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11D" w:rsidRDefault="00AF2426">
      <w:pPr>
        <w:pBdr>
          <w:top w:val="single" w:sz="4" w:space="31" w:color="auto"/>
          <w:left w:val="single" w:sz="4" w:space="0" w:color="auto"/>
          <w:bottom w:val="single" w:sz="4" w:space="31" w:color="auto"/>
          <w:right w:val="single" w:sz="4" w:space="0" w:color="auto"/>
        </w:pBdr>
        <w:jc w:val="center"/>
      </w:pPr>
      <w:r>
        <w:t>PHÒNG GIÁO DỤC VÀ ĐÀO TẠO HUYỆN ĐIỆN BIÊN ĐÔNG</w:t>
      </w:r>
    </w:p>
    <w:p w:rsidR="003D711D" w:rsidRDefault="00AF2426">
      <w:pPr>
        <w:pBdr>
          <w:top w:val="single" w:sz="4" w:space="31" w:color="auto"/>
          <w:left w:val="single" w:sz="4" w:space="0" w:color="auto"/>
          <w:bottom w:val="single" w:sz="4" w:space="31" w:color="auto"/>
          <w:right w:val="single" w:sz="4" w:space="0" w:color="auto"/>
        </w:pBdr>
        <w:jc w:val="center"/>
        <w:rPr>
          <w:b/>
        </w:rPr>
      </w:pPr>
      <w:r>
        <w:rPr>
          <w:b/>
        </w:rPr>
        <w:t>TRƯỜNG MẦM NON SƯ LƯ</w:t>
      </w:r>
    </w:p>
    <w:p w:rsidR="003D711D" w:rsidRDefault="00AF2426">
      <w:pPr>
        <w:pBdr>
          <w:top w:val="single" w:sz="4" w:space="31" w:color="auto"/>
          <w:left w:val="single" w:sz="4" w:space="0" w:color="auto"/>
          <w:bottom w:val="single" w:sz="4" w:space="31" w:color="auto"/>
          <w:right w:val="single" w:sz="4" w:space="0" w:color="auto"/>
        </w:pBdr>
        <w:spacing w:before="120" w:after="120" w:line="320" w:lineRule="exact"/>
        <w:jc w:val="center"/>
      </w:pPr>
      <w:r>
        <w:rPr>
          <w:noProof/>
        </w:rPr>
        <mc:AlternateContent>
          <mc:Choice Requires="wps">
            <w:drawing>
              <wp:anchor distT="0" distB="0" distL="114300" distR="114300" simplePos="0" relativeHeight="251661312" behindDoc="0" locked="1" layoutInCell="1" allowOverlap="1">
                <wp:simplePos x="0" y="0"/>
                <wp:positionH relativeFrom="column">
                  <wp:posOffset>2504440</wp:posOffset>
                </wp:positionH>
                <wp:positionV relativeFrom="paragraph">
                  <wp:posOffset>3175</wp:posOffset>
                </wp:positionV>
                <wp:extent cx="991235" cy="0"/>
                <wp:effectExtent l="8890" t="12700" r="952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1235" cy="0"/>
                        </a:xfrm>
                        <a:prstGeom prst="line">
                          <a:avLst/>
                        </a:prstGeom>
                        <a:noFill/>
                        <a:ln w="9525">
                          <a:solidFill>
                            <a:srgbClr val="000000"/>
                          </a:solidFill>
                          <a:round/>
                        </a:ln>
                      </wps:spPr>
                      <wps:bodyPr/>
                    </wps:wsp>
                  </a:graphicData>
                </a:graphic>
              </wp:anchor>
            </w:drawing>
          </mc:Choice>
          <mc:Fallback>
            <w:pict>
              <v:line w14:anchorId="28F1312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7.2pt,.25pt" to="275.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cyTvAEAAF4DAAAOAAAAZHJzL2Uyb0RvYy54bWysU8tu2zAQvBfoPxC817JVuGgEyzk4SC9p&#10;a8DJB6xJSiJKcoklbcl/X5J+JG1vRXQgtK/hzuxydT9Zw46KgkbX8sVszplyAqV2fctfnh8/feUs&#10;RHASDDrV8pMK/H798cNq9I2qcUAjFbEE4kIz+pYPMfqmqoIYlIUwQ69cCnZIFmIyqa8kwZjQranq&#10;+fxLNSJJTyhUCMn7cA7ydcHvOiXiz64LKjLT8tRbLCeVc5/Par2CpifwgxaXNuA/urCgXbr0BvUA&#10;EdiB9D9QVgvCgF2cCbQVdp0WqnBIbBbzv9jsBvCqcEniBH+TKbwfrPhx3BLTsuU1Zw5sGtEuEuh+&#10;iGyDziUBkViddRp9aFL6xm0pMxWT2/knFL8Cc7gZwPWq9Pt88glkkSuqP0qyEXy6bT9+R5ly4BCx&#10;iDZ1ZDNkkoNNZTan22zUFJlIzru7Rf15yZm4hipornWeQvym0LL803KjXVYNGjg+hZj7gOaakt0O&#10;H7UxZfLGsTFhL+tlKQhotMzBnBao328MsSPk3SlfIZUib9MID06eLzHuwjnTPAu2R3na0lWLNMTS&#10;zWXh8pa8tUv167NY/wYAAP//AwBQSwMEFAAGAAgAAAAhAO9itNDaAAAABQEAAA8AAABkcnMvZG93&#10;bnJldi54bWxMjsFOwzAQRO9I/IO1SFyq1qZtKghxKgTkxqUFxHWbLElEvE5jtw18PdsT3GY0o5mX&#10;rUfXqSMNofVs4WZmQBGXvmq5tvD2WkxvQYWIXGHnmSx8U4B1fnmRYVr5E2/ouI21khEOKVpoYuxT&#10;rUPZkMMw8z2xZJ9+cBjFDrWuBjzJuOv03JiVdtiyPDTY02ND5df24CyE4p32xc+knJiPRe1pvn96&#10;eUZrr6/Gh3tQkcb4V4YzvqBDLkw7f+AqqM7C4m65lKqFBJTESWJE7M5W55n+T5//AgAA//8DAFBL&#10;AQItABQABgAIAAAAIQC2gziS/gAAAOEBAAATAAAAAAAAAAAAAAAAAAAAAABbQ29udGVudF9UeXBl&#10;c10ueG1sUEsBAi0AFAAGAAgAAAAhADj9If/WAAAAlAEAAAsAAAAAAAAAAAAAAAAALwEAAF9yZWxz&#10;Ly5yZWxzUEsBAi0AFAAGAAgAAAAhAOHxzJO8AQAAXgMAAA4AAAAAAAAAAAAAAAAALgIAAGRycy9l&#10;Mm9Eb2MueG1sUEsBAi0AFAAGAAgAAAAhAO9itNDaAAAABQEAAA8AAAAAAAAAAAAAAAAAFgQAAGRy&#10;cy9kb3ducmV2LnhtbFBLBQYAAAAABAAEAPMAAAAdBQAAAAA=&#10;">
                <w10:anchorlock/>
              </v:line>
            </w:pict>
          </mc:Fallback>
        </mc:AlternateContent>
      </w:r>
    </w:p>
    <w:p w:rsidR="003D711D" w:rsidRDefault="003D711D">
      <w:pPr>
        <w:pBdr>
          <w:top w:val="single" w:sz="4" w:space="31" w:color="auto"/>
          <w:left w:val="single" w:sz="4" w:space="0" w:color="auto"/>
          <w:bottom w:val="single" w:sz="4" w:space="31" w:color="auto"/>
          <w:right w:val="single" w:sz="4" w:space="0" w:color="auto"/>
        </w:pBdr>
        <w:spacing w:before="120" w:after="120" w:line="320" w:lineRule="exact"/>
        <w:jc w:val="center"/>
      </w:pPr>
    </w:p>
    <w:p w:rsidR="003D711D" w:rsidRDefault="003D711D">
      <w:pPr>
        <w:pBdr>
          <w:top w:val="single" w:sz="4" w:space="31" w:color="auto"/>
          <w:left w:val="single" w:sz="4" w:space="0" w:color="auto"/>
          <w:bottom w:val="single" w:sz="4" w:space="31" w:color="auto"/>
          <w:right w:val="single" w:sz="4" w:space="0" w:color="auto"/>
        </w:pBdr>
        <w:spacing w:before="120" w:after="120" w:line="320" w:lineRule="exact"/>
        <w:jc w:val="both"/>
      </w:pPr>
    </w:p>
    <w:p w:rsidR="003D711D" w:rsidRDefault="003D711D">
      <w:pPr>
        <w:pBdr>
          <w:top w:val="single" w:sz="4" w:space="31" w:color="auto"/>
          <w:left w:val="single" w:sz="4" w:space="0" w:color="auto"/>
          <w:bottom w:val="single" w:sz="4" w:space="31" w:color="auto"/>
          <w:right w:val="single" w:sz="4" w:space="0" w:color="auto"/>
        </w:pBdr>
        <w:spacing w:before="120" w:after="120" w:line="320" w:lineRule="exact"/>
        <w:jc w:val="both"/>
      </w:pPr>
    </w:p>
    <w:p w:rsidR="003D711D" w:rsidRDefault="003D711D">
      <w:pPr>
        <w:pBdr>
          <w:top w:val="single" w:sz="4" w:space="31" w:color="auto"/>
          <w:left w:val="single" w:sz="4" w:space="0" w:color="auto"/>
          <w:bottom w:val="single" w:sz="4" w:space="31" w:color="auto"/>
          <w:right w:val="single" w:sz="4" w:space="0" w:color="auto"/>
        </w:pBdr>
        <w:spacing w:before="120" w:after="120" w:line="320" w:lineRule="exact"/>
        <w:jc w:val="both"/>
      </w:pPr>
    </w:p>
    <w:p w:rsidR="003D711D" w:rsidRDefault="003D711D">
      <w:pPr>
        <w:pBdr>
          <w:top w:val="single" w:sz="4" w:space="31" w:color="auto"/>
          <w:left w:val="single" w:sz="4" w:space="0" w:color="auto"/>
          <w:bottom w:val="single" w:sz="4" w:space="31" w:color="auto"/>
          <w:right w:val="single" w:sz="4" w:space="0" w:color="auto"/>
        </w:pBdr>
        <w:spacing w:before="120" w:after="120" w:line="320" w:lineRule="exact"/>
        <w:jc w:val="both"/>
      </w:pPr>
    </w:p>
    <w:p w:rsidR="003D711D" w:rsidRDefault="003D711D">
      <w:pPr>
        <w:pBdr>
          <w:top w:val="single" w:sz="4" w:space="31" w:color="auto"/>
          <w:left w:val="single" w:sz="4" w:space="0" w:color="auto"/>
          <w:bottom w:val="single" w:sz="4" w:space="31" w:color="auto"/>
          <w:right w:val="single" w:sz="4" w:space="0" w:color="auto"/>
        </w:pBdr>
        <w:spacing w:before="120" w:after="120" w:line="320" w:lineRule="exact"/>
        <w:jc w:val="both"/>
      </w:pPr>
    </w:p>
    <w:p w:rsidR="003D711D" w:rsidRDefault="003D711D">
      <w:pPr>
        <w:pBdr>
          <w:top w:val="single" w:sz="4" w:space="31" w:color="auto"/>
          <w:left w:val="single" w:sz="4" w:space="0" w:color="auto"/>
          <w:bottom w:val="single" w:sz="4" w:space="31" w:color="auto"/>
          <w:right w:val="single" w:sz="4" w:space="0" w:color="auto"/>
        </w:pBdr>
        <w:spacing w:before="120" w:after="120" w:line="320" w:lineRule="exact"/>
        <w:jc w:val="both"/>
      </w:pPr>
    </w:p>
    <w:p w:rsidR="003D711D" w:rsidRDefault="003D711D">
      <w:pPr>
        <w:pBdr>
          <w:top w:val="single" w:sz="4" w:space="31" w:color="auto"/>
          <w:left w:val="single" w:sz="4" w:space="0" w:color="auto"/>
          <w:bottom w:val="single" w:sz="4" w:space="31" w:color="auto"/>
          <w:right w:val="single" w:sz="4" w:space="0" w:color="auto"/>
        </w:pBdr>
        <w:spacing w:before="120" w:after="120" w:line="320" w:lineRule="exact"/>
        <w:jc w:val="both"/>
      </w:pPr>
    </w:p>
    <w:p w:rsidR="003D711D" w:rsidRDefault="003D711D">
      <w:pPr>
        <w:pBdr>
          <w:top w:val="single" w:sz="4" w:space="31" w:color="auto"/>
          <w:left w:val="single" w:sz="4" w:space="0" w:color="auto"/>
          <w:bottom w:val="single" w:sz="4" w:space="31" w:color="auto"/>
          <w:right w:val="single" w:sz="4" w:space="0" w:color="auto"/>
        </w:pBdr>
        <w:spacing w:before="120" w:after="120" w:line="320" w:lineRule="exact"/>
        <w:jc w:val="both"/>
      </w:pPr>
    </w:p>
    <w:p w:rsidR="003D711D" w:rsidRDefault="003D711D">
      <w:pPr>
        <w:pBdr>
          <w:top w:val="single" w:sz="4" w:space="31" w:color="auto"/>
          <w:left w:val="single" w:sz="4" w:space="0" w:color="auto"/>
          <w:bottom w:val="single" w:sz="4" w:space="31" w:color="auto"/>
          <w:right w:val="single" w:sz="4" w:space="0" w:color="auto"/>
        </w:pBdr>
        <w:spacing w:before="120" w:after="120" w:line="320" w:lineRule="exact"/>
        <w:jc w:val="both"/>
      </w:pPr>
    </w:p>
    <w:p w:rsidR="003D711D" w:rsidRDefault="00AF2426">
      <w:pPr>
        <w:pBdr>
          <w:top w:val="single" w:sz="4" w:space="31" w:color="auto"/>
          <w:left w:val="single" w:sz="4" w:space="0" w:color="auto"/>
          <w:bottom w:val="single" w:sz="4" w:space="31" w:color="auto"/>
          <w:right w:val="single" w:sz="4" w:space="0" w:color="auto"/>
        </w:pBdr>
        <w:spacing w:before="240" w:after="120" w:line="320" w:lineRule="exact"/>
        <w:jc w:val="center"/>
        <w:rPr>
          <w:b/>
          <w:sz w:val="40"/>
          <w:szCs w:val="40"/>
        </w:rPr>
      </w:pPr>
      <w:r>
        <w:rPr>
          <w:b/>
          <w:sz w:val="40"/>
          <w:szCs w:val="40"/>
        </w:rPr>
        <w:t>BÁO CÁO TỰ ĐÁNH GIÁ</w:t>
      </w:r>
    </w:p>
    <w:p w:rsidR="003D711D" w:rsidRDefault="003D711D">
      <w:pPr>
        <w:pBdr>
          <w:top w:val="single" w:sz="4" w:space="31" w:color="auto"/>
          <w:left w:val="single" w:sz="4" w:space="0" w:color="auto"/>
          <w:bottom w:val="single" w:sz="4" w:space="31" w:color="auto"/>
          <w:right w:val="single" w:sz="4" w:space="0" w:color="auto"/>
        </w:pBdr>
        <w:spacing w:before="120" w:after="120" w:line="320" w:lineRule="exact"/>
        <w:jc w:val="both"/>
        <w:rPr>
          <w:b/>
          <w:sz w:val="40"/>
          <w:szCs w:val="40"/>
        </w:rPr>
      </w:pPr>
    </w:p>
    <w:p w:rsidR="003D711D" w:rsidRDefault="003D711D">
      <w:pPr>
        <w:pBdr>
          <w:top w:val="single" w:sz="4" w:space="31" w:color="auto"/>
          <w:left w:val="single" w:sz="4" w:space="0" w:color="auto"/>
          <w:bottom w:val="single" w:sz="4" w:space="31" w:color="auto"/>
          <w:right w:val="single" w:sz="4" w:space="0" w:color="auto"/>
        </w:pBdr>
        <w:spacing w:before="120" w:after="120" w:line="320" w:lineRule="exact"/>
        <w:jc w:val="both"/>
      </w:pPr>
    </w:p>
    <w:p w:rsidR="003D711D" w:rsidRDefault="003D711D">
      <w:pPr>
        <w:pBdr>
          <w:top w:val="single" w:sz="4" w:space="31" w:color="auto"/>
          <w:left w:val="single" w:sz="4" w:space="0" w:color="auto"/>
          <w:bottom w:val="single" w:sz="4" w:space="31" w:color="auto"/>
          <w:right w:val="single" w:sz="4" w:space="0" w:color="auto"/>
        </w:pBdr>
        <w:spacing w:before="120" w:after="120" w:line="320" w:lineRule="exact"/>
        <w:jc w:val="both"/>
      </w:pPr>
    </w:p>
    <w:p w:rsidR="003D711D" w:rsidRDefault="003D711D">
      <w:pPr>
        <w:pBdr>
          <w:top w:val="single" w:sz="4" w:space="31" w:color="auto"/>
          <w:left w:val="single" w:sz="4" w:space="0" w:color="auto"/>
          <w:bottom w:val="single" w:sz="4" w:space="31" w:color="auto"/>
          <w:right w:val="single" w:sz="4" w:space="0" w:color="auto"/>
        </w:pBdr>
        <w:spacing w:before="120" w:after="120" w:line="320" w:lineRule="exact"/>
        <w:jc w:val="both"/>
      </w:pPr>
    </w:p>
    <w:p w:rsidR="003D711D" w:rsidRDefault="003D711D">
      <w:pPr>
        <w:pBdr>
          <w:top w:val="single" w:sz="4" w:space="31" w:color="auto"/>
          <w:left w:val="single" w:sz="4" w:space="0" w:color="auto"/>
          <w:bottom w:val="single" w:sz="4" w:space="31" w:color="auto"/>
          <w:right w:val="single" w:sz="4" w:space="0" w:color="auto"/>
        </w:pBdr>
        <w:spacing w:before="120" w:after="120" w:line="320" w:lineRule="exact"/>
        <w:jc w:val="both"/>
      </w:pPr>
    </w:p>
    <w:p w:rsidR="003D711D" w:rsidRDefault="003D711D">
      <w:pPr>
        <w:pBdr>
          <w:top w:val="single" w:sz="4" w:space="31" w:color="auto"/>
          <w:left w:val="single" w:sz="4" w:space="0" w:color="auto"/>
          <w:bottom w:val="single" w:sz="4" w:space="31" w:color="auto"/>
          <w:right w:val="single" w:sz="4" w:space="0" w:color="auto"/>
        </w:pBdr>
        <w:spacing w:before="120" w:after="120" w:line="320" w:lineRule="exact"/>
        <w:jc w:val="both"/>
      </w:pPr>
    </w:p>
    <w:p w:rsidR="003D711D" w:rsidRDefault="003D711D">
      <w:pPr>
        <w:pBdr>
          <w:top w:val="single" w:sz="4" w:space="31" w:color="auto"/>
          <w:left w:val="single" w:sz="4" w:space="0" w:color="auto"/>
          <w:bottom w:val="single" w:sz="4" w:space="31" w:color="auto"/>
          <w:right w:val="single" w:sz="4" w:space="0" w:color="auto"/>
        </w:pBdr>
        <w:spacing w:before="120" w:after="120" w:line="320" w:lineRule="exact"/>
        <w:jc w:val="center"/>
      </w:pPr>
    </w:p>
    <w:p w:rsidR="003D711D" w:rsidRDefault="003D711D">
      <w:pPr>
        <w:pBdr>
          <w:top w:val="single" w:sz="4" w:space="31" w:color="auto"/>
          <w:left w:val="single" w:sz="4" w:space="0" w:color="auto"/>
          <w:bottom w:val="single" w:sz="4" w:space="31" w:color="auto"/>
          <w:right w:val="single" w:sz="4" w:space="0" w:color="auto"/>
        </w:pBdr>
        <w:spacing w:before="120" w:after="120" w:line="320" w:lineRule="exact"/>
        <w:jc w:val="center"/>
      </w:pPr>
    </w:p>
    <w:p w:rsidR="003D711D" w:rsidRDefault="003D711D">
      <w:pPr>
        <w:pBdr>
          <w:top w:val="single" w:sz="4" w:space="31" w:color="auto"/>
          <w:left w:val="single" w:sz="4" w:space="0" w:color="auto"/>
          <w:bottom w:val="single" w:sz="4" w:space="31" w:color="auto"/>
          <w:right w:val="single" w:sz="4" w:space="0" w:color="auto"/>
        </w:pBdr>
        <w:spacing w:before="120" w:after="120" w:line="320" w:lineRule="exact"/>
        <w:jc w:val="center"/>
      </w:pPr>
    </w:p>
    <w:p w:rsidR="003D711D" w:rsidRDefault="003D711D">
      <w:pPr>
        <w:pBdr>
          <w:top w:val="single" w:sz="4" w:space="31" w:color="auto"/>
          <w:left w:val="single" w:sz="4" w:space="0" w:color="auto"/>
          <w:bottom w:val="single" w:sz="4" w:space="31" w:color="auto"/>
          <w:right w:val="single" w:sz="4" w:space="0" w:color="auto"/>
        </w:pBdr>
        <w:spacing w:before="120" w:after="120" w:line="320" w:lineRule="exact"/>
        <w:jc w:val="center"/>
      </w:pPr>
    </w:p>
    <w:p w:rsidR="003D711D" w:rsidRDefault="003D711D">
      <w:pPr>
        <w:pBdr>
          <w:top w:val="single" w:sz="4" w:space="31" w:color="auto"/>
          <w:left w:val="single" w:sz="4" w:space="0" w:color="auto"/>
          <w:bottom w:val="single" w:sz="4" w:space="31" w:color="auto"/>
          <w:right w:val="single" w:sz="4" w:space="0" w:color="auto"/>
        </w:pBdr>
        <w:spacing w:before="120" w:after="120" w:line="320" w:lineRule="exact"/>
      </w:pPr>
    </w:p>
    <w:p w:rsidR="003D711D" w:rsidRDefault="003D711D">
      <w:pPr>
        <w:pBdr>
          <w:top w:val="single" w:sz="4" w:space="31" w:color="auto"/>
          <w:left w:val="single" w:sz="4" w:space="0" w:color="auto"/>
          <w:bottom w:val="single" w:sz="4" w:space="31" w:color="auto"/>
          <w:right w:val="single" w:sz="4" w:space="0" w:color="auto"/>
        </w:pBdr>
        <w:spacing w:before="120" w:after="120" w:line="320" w:lineRule="exact"/>
      </w:pPr>
    </w:p>
    <w:p w:rsidR="003D711D" w:rsidRDefault="003D711D">
      <w:pPr>
        <w:pBdr>
          <w:top w:val="single" w:sz="4" w:space="31" w:color="auto"/>
          <w:left w:val="single" w:sz="4" w:space="0" w:color="auto"/>
          <w:bottom w:val="single" w:sz="4" w:space="31" w:color="auto"/>
          <w:right w:val="single" w:sz="4" w:space="0" w:color="auto"/>
        </w:pBdr>
        <w:spacing w:before="120" w:after="120" w:line="320" w:lineRule="exact"/>
      </w:pPr>
    </w:p>
    <w:p w:rsidR="003D711D" w:rsidRDefault="003D711D">
      <w:pPr>
        <w:pBdr>
          <w:top w:val="single" w:sz="4" w:space="31" w:color="auto"/>
          <w:left w:val="single" w:sz="4" w:space="0" w:color="auto"/>
          <w:bottom w:val="single" w:sz="4" w:space="31" w:color="auto"/>
          <w:right w:val="single" w:sz="4" w:space="0" w:color="auto"/>
        </w:pBdr>
        <w:spacing w:before="120" w:after="120" w:line="320" w:lineRule="exact"/>
        <w:jc w:val="both"/>
      </w:pPr>
    </w:p>
    <w:p w:rsidR="003D711D" w:rsidRDefault="00AF2426">
      <w:pPr>
        <w:pBdr>
          <w:top w:val="single" w:sz="4" w:space="31" w:color="auto"/>
          <w:left w:val="single" w:sz="4" w:space="0" w:color="auto"/>
          <w:bottom w:val="single" w:sz="4" w:space="31" w:color="auto"/>
          <w:right w:val="single" w:sz="4" w:space="0" w:color="auto"/>
        </w:pBdr>
        <w:spacing w:before="120" w:after="120" w:line="320" w:lineRule="exact"/>
        <w:jc w:val="center"/>
      </w:pPr>
      <w:r>
        <w:t>ĐIỆN BIÊN - NĂM 2023</w:t>
      </w:r>
    </w:p>
    <w:p w:rsidR="003D711D" w:rsidRDefault="003D711D">
      <w:pPr>
        <w:tabs>
          <w:tab w:val="left" w:pos="7085"/>
          <w:tab w:val="left" w:pos="7739"/>
          <w:tab w:val="left" w:pos="9047"/>
        </w:tabs>
        <w:jc w:val="center"/>
      </w:pPr>
    </w:p>
    <w:p w:rsidR="003D711D" w:rsidRDefault="00AF2426">
      <w:pPr>
        <w:tabs>
          <w:tab w:val="left" w:pos="7085"/>
          <w:tab w:val="left" w:pos="7739"/>
          <w:tab w:val="left" w:pos="9047"/>
        </w:tabs>
        <w:jc w:val="center"/>
      </w:pPr>
      <w:r>
        <w:lastRenderedPageBreak/>
        <w:t>PHÒNG GIÁO DỤC VÀ ĐÀO TẠO HUYỆN ĐIỆN BIÊN ĐÔNG</w:t>
      </w:r>
    </w:p>
    <w:p w:rsidR="003D711D" w:rsidRDefault="00AF2426">
      <w:pPr>
        <w:tabs>
          <w:tab w:val="left" w:pos="7085"/>
          <w:tab w:val="left" w:pos="7739"/>
          <w:tab w:val="left" w:pos="9047"/>
        </w:tabs>
        <w:ind w:firstLine="513"/>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2316480</wp:posOffset>
                </wp:positionH>
                <wp:positionV relativeFrom="paragraph">
                  <wp:posOffset>214630</wp:posOffset>
                </wp:positionV>
                <wp:extent cx="1447800" cy="0"/>
                <wp:effectExtent l="11430" t="5080" r="762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ln>
                      </wps:spPr>
                      <wps:bodyPr/>
                    </wps:wsp>
                  </a:graphicData>
                </a:graphic>
              </wp:anchor>
            </w:drawing>
          </mc:Choice>
          <mc:Fallback>
            <w:pict>
              <v:line w14:anchorId="079007DC"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2.4pt,16.9pt" to="296.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mYvQEAAF8DAAAOAAAAZHJzL2Uyb0RvYy54bWysU8Fu2zAMvQ/YPwi6L06CduuMOD2k6C7d&#10;FiDdBzCSbAuTRYFSYufvRylNum63YT4IFvn4RL4nre6nwYmjoWjRN3Ixm0thvEJtfdfIH8+PH+6k&#10;iAm8BofeNPJkorxfv3+3GkNtltij04YEk/hYj6GRfUqhrqqoejNAnGEwnpMt0gCJt9RVmmBk9sFV&#10;y/n8YzUi6UCoTIwcfTgn5brwt61R6XvbRpOEayT3lspKZd3ntVqvoO4IQm/VSxvwD10MYD0feqV6&#10;gATiQPYvqsEqwohtmikcKmxbq0yZgadZzP+YZtdDMGUWFieGq0zx/9Gqb8ctCavZOyk8DGzRLhHY&#10;rk9ig96zgEhikXUaQ6wZvvFbypOqye/CE6qfUXjc9OA7U/p9PgUmKRXVm5K8iYFP249fUTMGDgmL&#10;aFNLQ6ZkOcRUvDldvTFTEoqDi5ubT3dztlBdchXUl8JAMX0xOIj800hnfZYNajg+xcStM/QCyWGP&#10;j9a5Yr3zYmzk59vlbSmI6KzOyQyL1O03jsQR8uUpX9aByd7ACA9en+POc/oy51mxPerTlnI6x9nF&#10;QvBy4/I1+X1fUK/vYv0LAAD//wMAUEsDBBQABgAIAAAAIQDvFttQ3AAAAAkBAAAPAAAAZHJzL2Rv&#10;d25yZXYueG1sTI9BT8MwDIXvSPyHyEhcJpbSwgSl6YSA3rgwmHb1GtNWNE7XZFvh12PEAU5+tp+e&#10;PxfLyfXqQGPoPBu4nCegiGtvO24MvL1WFzegQkS22HsmA58UYFmenhSYW3/kFzqsYqMkhEOOBtoY&#10;h1zrULfkMMz9QCy7dz86jNKOjbYjHiXc9TpNkoV22LFcaHGgh5bqj9XeGQjVmnbV16yeJZus8ZTu&#10;Hp+f0Jjzs+n+DlSkKf6Z4Qdf0KEUpq3fsw2qN5AtrgQ9isikiuH6NhWx/R3ostD/Pyi/AQAA//8D&#10;AFBLAQItABQABgAIAAAAIQC2gziS/gAAAOEBAAATAAAAAAAAAAAAAAAAAAAAAABbQ29udGVudF9U&#10;eXBlc10ueG1sUEsBAi0AFAAGAAgAAAAhADj9If/WAAAAlAEAAAsAAAAAAAAAAAAAAAAALwEAAF9y&#10;ZWxzLy5yZWxzUEsBAi0AFAAGAAgAAAAhAFwlqZi9AQAAXwMAAA4AAAAAAAAAAAAAAAAALgIAAGRy&#10;cy9lMm9Eb2MueG1sUEsBAi0AFAAGAAgAAAAhAO8W21DcAAAACQEAAA8AAAAAAAAAAAAAAAAAFwQA&#10;AGRycy9kb3ducmV2LnhtbFBLBQYAAAAABAAEAPMAAAAgBQAAAAA=&#10;"/>
            </w:pict>
          </mc:Fallback>
        </mc:AlternateContent>
      </w:r>
      <w:r>
        <w:rPr>
          <w:b/>
        </w:rPr>
        <w:t>TRƯỜNG MẦM NON SƯ LƯ</w:t>
      </w:r>
    </w:p>
    <w:p w:rsidR="003D711D" w:rsidRDefault="003D711D">
      <w:pPr>
        <w:tabs>
          <w:tab w:val="left" w:pos="7085"/>
          <w:tab w:val="left" w:pos="7739"/>
          <w:tab w:val="left" w:pos="9047"/>
        </w:tabs>
        <w:spacing w:before="120" w:after="120"/>
        <w:ind w:firstLine="513"/>
        <w:jc w:val="center"/>
      </w:pPr>
    </w:p>
    <w:p w:rsidR="003D711D" w:rsidRDefault="003D711D">
      <w:pPr>
        <w:tabs>
          <w:tab w:val="left" w:pos="7085"/>
          <w:tab w:val="left" w:pos="7739"/>
          <w:tab w:val="left" w:pos="9047"/>
        </w:tabs>
        <w:spacing w:before="120" w:after="120"/>
        <w:ind w:firstLine="513"/>
        <w:jc w:val="center"/>
      </w:pPr>
    </w:p>
    <w:p w:rsidR="003D711D" w:rsidRDefault="003D711D">
      <w:pPr>
        <w:tabs>
          <w:tab w:val="left" w:pos="7085"/>
          <w:tab w:val="left" w:pos="7739"/>
          <w:tab w:val="left" w:pos="9047"/>
        </w:tabs>
        <w:spacing w:before="120" w:after="120"/>
        <w:ind w:firstLine="513"/>
        <w:jc w:val="center"/>
      </w:pPr>
    </w:p>
    <w:p w:rsidR="003D711D" w:rsidRDefault="003D711D">
      <w:pPr>
        <w:tabs>
          <w:tab w:val="left" w:pos="7085"/>
          <w:tab w:val="left" w:pos="7739"/>
          <w:tab w:val="left" w:pos="9047"/>
        </w:tabs>
        <w:spacing w:before="120" w:after="120"/>
        <w:ind w:firstLine="513"/>
        <w:jc w:val="center"/>
        <w:rPr>
          <w:b/>
          <w:sz w:val="40"/>
          <w:szCs w:val="40"/>
        </w:rPr>
      </w:pPr>
    </w:p>
    <w:p w:rsidR="003D711D" w:rsidRDefault="00AF2426">
      <w:pPr>
        <w:tabs>
          <w:tab w:val="left" w:pos="7085"/>
          <w:tab w:val="left" w:pos="7739"/>
          <w:tab w:val="left" w:pos="9047"/>
        </w:tabs>
        <w:spacing w:before="120" w:after="120"/>
        <w:ind w:firstLine="513"/>
        <w:jc w:val="center"/>
        <w:rPr>
          <w:b/>
          <w:sz w:val="40"/>
          <w:szCs w:val="40"/>
        </w:rPr>
      </w:pPr>
      <w:r>
        <w:rPr>
          <w:b/>
          <w:sz w:val="40"/>
          <w:szCs w:val="40"/>
        </w:rPr>
        <w:t>BÁO CÁO TỰ ĐÁNH GIÁ</w:t>
      </w:r>
    </w:p>
    <w:p w:rsidR="003D711D" w:rsidRDefault="003D711D">
      <w:pPr>
        <w:tabs>
          <w:tab w:val="left" w:pos="7085"/>
          <w:tab w:val="left" w:pos="7739"/>
          <w:tab w:val="left" w:pos="9047"/>
        </w:tabs>
        <w:spacing w:before="120" w:after="120"/>
        <w:ind w:firstLine="513"/>
        <w:jc w:val="center"/>
      </w:pPr>
    </w:p>
    <w:p w:rsidR="003D711D" w:rsidRDefault="003D711D">
      <w:pPr>
        <w:tabs>
          <w:tab w:val="left" w:pos="7085"/>
          <w:tab w:val="left" w:pos="7739"/>
          <w:tab w:val="left" w:pos="9047"/>
        </w:tabs>
        <w:spacing w:before="120" w:after="120"/>
      </w:pPr>
    </w:p>
    <w:p w:rsidR="003D711D" w:rsidRDefault="003D711D">
      <w:pPr>
        <w:tabs>
          <w:tab w:val="left" w:pos="7085"/>
          <w:tab w:val="left" w:pos="7739"/>
          <w:tab w:val="left" w:pos="9047"/>
        </w:tabs>
        <w:spacing w:before="120" w:after="120"/>
        <w:ind w:firstLine="513"/>
        <w:jc w:val="center"/>
      </w:pPr>
    </w:p>
    <w:p w:rsidR="003D711D" w:rsidRDefault="00AF2426">
      <w:pPr>
        <w:tabs>
          <w:tab w:val="left" w:pos="7085"/>
          <w:tab w:val="left" w:pos="7739"/>
          <w:tab w:val="left" w:pos="9047"/>
        </w:tabs>
        <w:spacing w:before="120" w:after="120"/>
        <w:ind w:firstLine="513"/>
        <w:jc w:val="center"/>
      </w:pPr>
      <w:r>
        <w:t>DANH SÁCH VÀ CHỮ KÝ</w:t>
      </w:r>
    </w:p>
    <w:p w:rsidR="003D711D" w:rsidRDefault="00AF2426">
      <w:pPr>
        <w:tabs>
          <w:tab w:val="left" w:pos="7085"/>
          <w:tab w:val="left" w:pos="7739"/>
          <w:tab w:val="left" w:pos="9047"/>
        </w:tabs>
        <w:spacing w:before="120" w:after="120"/>
        <w:ind w:firstLine="513"/>
        <w:jc w:val="center"/>
      </w:pPr>
      <w:r>
        <w:t>THÀNH VIÊN HỘI ĐỒNG TỰ ĐÁNH GIÁ</w:t>
      </w:r>
    </w:p>
    <w:p w:rsidR="003D711D" w:rsidRDefault="003D711D">
      <w:pPr>
        <w:tabs>
          <w:tab w:val="left" w:pos="7085"/>
          <w:tab w:val="left" w:pos="7739"/>
          <w:tab w:val="left" w:pos="9047"/>
        </w:tabs>
        <w:spacing w:before="120" w:after="120"/>
        <w:ind w:firstLine="513"/>
        <w:jc w:val="cente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2656"/>
        <w:gridCol w:w="3464"/>
        <w:gridCol w:w="2127"/>
        <w:gridCol w:w="1081"/>
      </w:tblGrid>
      <w:tr w:rsidR="003D711D">
        <w:tc>
          <w:tcPr>
            <w:tcW w:w="792" w:type="dxa"/>
            <w:shd w:val="clear" w:color="auto" w:fill="auto"/>
          </w:tcPr>
          <w:p w:rsidR="003D711D" w:rsidRDefault="00AF2426">
            <w:pPr>
              <w:tabs>
                <w:tab w:val="left" w:pos="7085"/>
                <w:tab w:val="left" w:pos="7739"/>
                <w:tab w:val="left" w:pos="9047"/>
              </w:tabs>
              <w:spacing w:before="120" w:after="120"/>
              <w:jc w:val="center"/>
            </w:pPr>
            <w:r>
              <w:t>STT</w:t>
            </w:r>
          </w:p>
        </w:tc>
        <w:tc>
          <w:tcPr>
            <w:tcW w:w="2656" w:type="dxa"/>
            <w:shd w:val="clear" w:color="auto" w:fill="auto"/>
          </w:tcPr>
          <w:p w:rsidR="003D711D" w:rsidRDefault="00AF2426">
            <w:pPr>
              <w:tabs>
                <w:tab w:val="left" w:pos="7085"/>
                <w:tab w:val="left" w:pos="7739"/>
                <w:tab w:val="left" w:pos="9047"/>
              </w:tabs>
              <w:spacing w:before="120" w:after="120"/>
              <w:jc w:val="center"/>
            </w:pPr>
            <w:r>
              <w:t>Họ và tên</w:t>
            </w:r>
          </w:p>
        </w:tc>
        <w:tc>
          <w:tcPr>
            <w:tcW w:w="3464" w:type="dxa"/>
            <w:shd w:val="clear" w:color="auto" w:fill="auto"/>
          </w:tcPr>
          <w:p w:rsidR="003D711D" w:rsidRDefault="00AF2426">
            <w:pPr>
              <w:tabs>
                <w:tab w:val="left" w:pos="7085"/>
                <w:tab w:val="left" w:pos="7739"/>
                <w:tab w:val="left" w:pos="9047"/>
              </w:tabs>
              <w:spacing w:before="120" w:after="120"/>
              <w:jc w:val="center"/>
            </w:pPr>
            <w:r>
              <w:t>Chức danh, chức vụ</w:t>
            </w:r>
          </w:p>
        </w:tc>
        <w:tc>
          <w:tcPr>
            <w:tcW w:w="2127" w:type="dxa"/>
            <w:shd w:val="clear" w:color="auto" w:fill="auto"/>
          </w:tcPr>
          <w:p w:rsidR="003D711D" w:rsidRDefault="00AF2426">
            <w:pPr>
              <w:tabs>
                <w:tab w:val="left" w:pos="7085"/>
                <w:tab w:val="left" w:pos="7739"/>
                <w:tab w:val="left" w:pos="9047"/>
              </w:tabs>
              <w:spacing w:before="120" w:after="120"/>
              <w:jc w:val="center"/>
            </w:pPr>
            <w:r>
              <w:t>Nhiệm vụ</w:t>
            </w:r>
          </w:p>
        </w:tc>
        <w:tc>
          <w:tcPr>
            <w:tcW w:w="1081" w:type="dxa"/>
            <w:shd w:val="clear" w:color="auto" w:fill="auto"/>
          </w:tcPr>
          <w:p w:rsidR="003D711D" w:rsidRDefault="00AF2426">
            <w:pPr>
              <w:tabs>
                <w:tab w:val="left" w:pos="7085"/>
                <w:tab w:val="left" w:pos="7739"/>
                <w:tab w:val="left" w:pos="9047"/>
              </w:tabs>
              <w:spacing w:before="120" w:after="120"/>
              <w:jc w:val="center"/>
            </w:pPr>
            <w:r>
              <w:t>Chữ ký</w:t>
            </w:r>
          </w:p>
        </w:tc>
      </w:tr>
      <w:tr w:rsidR="003D711D">
        <w:tc>
          <w:tcPr>
            <w:tcW w:w="792" w:type="dxa"/>
            <w:shd w:val="clear" w:color="auto" w:fill="auto"/>
          </w:tcPr>
          <w:p w:rsidR="003D711D" w:rsidRDefault="00AF2426">
            <w:pPr>
              <w:tabs>
                <w:tab w:val="left" w:pos="7085"/>
                <w:tab w:val="left" w:pos="7739"/>
                <w:tab w:val="left" w:pos="9047"/>
              </w:tabs>
              <w:spacing w:before="120" w:after="120"/>
              <w:jc w:val="center"/>
            </w:pPr>
            <w:r>
              <w:t>1</w:t>
            </w:r>
          </w:p>
        </w:tc>
        <w:tc>
          <w:tcPr>
            <w:tcW w:w="2656" w:type="dxa"/>
            <w:shd w:val="clear" w:color="auto" w:fill="auto"/>
          </w:tcPr>
          <w:p w:rsidR="003D711D" w:rsidRDefault="00AF2426">
            <w:pPr>
              <w:widowControl w:val="0"/>
              <w:spacing w:before="60" w:after="60" w:line="340" w:lineRule="exact"/>
              <w:jc w:val="both"/>
            </w:pPr>
            <w:r>
              <w:t>Lò Thị Linh</w:t>
            </w:r>
          </w:p>
        </w:tc>
        <w:tc>
          <w:tcPr>
            <w:tcW w:w="3464" w:type="dxa"/>
            <w:shd w:val="clear" w:color="auto" w:fill="auto"/>
          </w:tcPr>
          <w:p w:rsidR="003D711D" w:rsidRDefault="00AF2426">
            <w:pPr>
              <w:widowControl w:val="0"/>
              <w:spacing w:before="60" w:after="60" w:line="340" w:lineRule="exact"/>
            </w:pPr>
            <w:r>
              <w:t>Hiệu Trưởng</w:t>
            </w:r>
          </w:p>
        </w:tc>
        <w:tc>
          <w:tcPr>
            <w:tcW w:w="2127" w:type="dxa"/>
            <w:shd w:val="clear" w:color="auto" w:fill="auto"/>
          </w:tcPr>
          <w:p w:rsidR="003D711D" w:rsidRDefault="00AF2426">
            <w:pPr>
              <w:widowControl w:val="0"/>
              <w:spacing w:before="60" w:after="60" w:line="340" w:lineRule="exact"/>
              <w:jc w:val="both"/>
            </w:pPr>
            <w:r>
              <w:t>Chủ tịch HĐ</w:t>
            </w:r>
          </w:p>
        </w:tc>
        <w:tc>
          <w:tcPr>
            <w:tcW w:w="1081" w:type="dxa"/>
            <w:shd w:val="clear" w:color="auto" w:fill="auto"/>
          </w:tcPr>
          <w:p w:rsidR="003D711D" w:rsidRDefault="003D711D">
            <w:pPr>
              <w:tabs>
                <w:tab w:val="left" w:pos="7085"/>
                <w:tab w:val="left" w:pos="7739"/>
                <w:tab w:val="left" w:pos="9047"/>
              </w:tabs>
              <w:spacing w:before="120" w:after="120"/>
            </w:pPr>
          </w:p>
        </w:tc>
      </w:tr>
      <w:tr w:rsidR="003D711D">
        <w:trPr>
          <w:trHeight w:val="512"/>
        </w:trPr>
        <w:tc>
          <w:tcPr>
            <w:tcW w:w="792" w:type="dxa"/>
            <w:shd w:val="clear" w:color="auto" w:fill="auto"/>
          </w:tcPr>
          <w:p w:rsidR="003D711D" w:rsidRDefault="00AF2426">
            <w:pPr>
              <w:tabs>
                <w:tab w:val="left" w:pos="7085"/>
                <w:tab w:val="left" w:pos="7739"/>
                <w:tab w:val="left" w:pos="9047"/>
              </w:tabs>
              <w:spacing w:before="120" w:after="120"/>
              <w:jc w:val="center"/>
            </w:pPr>
            <w:r>
              <w:t>2</w:t>
            </w:r>
          </w:p>
        </w:tc>
        <w:tc>
          <w:tcPr>
            <w:tcW w:w="2656" w:type="dxa"/>
            <w:shd w:val="clear" w:color="auto" w:fill="auto"/>
          </w:tcPr>
          <w:p w:rsidR="003D711D" w:rsidRDefault="00AF2426">
            <w:pPr>
              <w:widowControl w:val="0"/>
              <w:spacing w:before="60" w:after="60" w:line="340" w:lineRule="exact"/>
              <w:jc w:val="both"/>
            </w:pPr>
            <w:r>
              <w:t>Nguyễn Thị Hằng</w:t>
            </w:r>
          </w:p>
        </w:tc>
        <w:tc>
          <w:tcPr>
            <w:tcW w:w="3464" w:type="dxa"/>
            <w:shd w:val="clear" w:color="auto" w:fill="auto"/>
          </w:tcPr>
          <w:p w:rsidR="003D711D" w:rsidRDefault="00AF2426">
            <w:pPr>
              <w:widowControl w:val="0"/>
              <w:spacing w:before="60" w:after="60" w:line="340" w:lineRule="exact"/>
            </w:pPr>
            <w:r>
              <w:t>P. Hiệu Trưởng</w:t>
            </w:r>
          </w:p>
        </w:tc>
        <w:tc>
          <w:tcPr>
            <w:tcW w:w="2127" w:type="dxa"/>
            <w:shd w:val="clear" w:color="auto" w:fill="auto"/>
          </w:tcPr>
          <w:p w:rsidR="003D711D" w:rsidRDefault="00AF2426">
            <w:pPr>
              <w:widowControl w:val="0"/>
              <w:spacing w:before="60" w:after="60" w:line="340" w:lineRule="exact"/>
              <w:jc w:val="both"/>
            </w:pPr>
            <w:r>
              <w:t>Phó chủ tịch HĐ</w:t>
            </w:r>
          </w:p>
        </w:tc>
        <w:tc>
          <w:tcPr>
            <w:tcW w:w="1081" w:type="dxa"/>
            <w:shd w:val="clear" w:color="auto" w:fill="auto"/>
          </w:tcPr>
          <w:p w:rsidR="003D711D" w:rsidRDefault="003D711D">
            <w:pPr>
              <w:tabs>
                <w:tab w:val="left" w:pos="7085"/>
                <w:tab w:val="left" w:pos="7739"/>
                <w:tab w:val="left" w:pos="9047"/>
              </w:tabs>
              <w:spacing w:before="120" w:after="120"/>
            </w:pPr>
          </w:p>
        </w:tc>
      </w:tr>
      <w:tr w:rsidR="003D711D">
        <w:tc>
          <w:tcPr>
            <w:tcW w:w="792" w:type="dxa"/>
            <w:shd w:val="clear" w:color="auto" w:fill="auto"/>
          </w:tcPr>
          <w:p w:rsidR="003D711D" w:rsidRDefault="00AF2426">
            <w:pPr>
              <w:tabs>
                <w:tab w:val="left" w:pos="7085"/>
                <w:tab w:val="left" w:pos="7739"/>
                <w:tab w:val="left" w:pos="9047"/>
              </w:tabs>
              <w:spacing w:before="120" w:after="120"/>
              <w:jc w:val="center"/>
            </w:pPr>
            <w:r>
              <w:t>3</w:t>
            </w:r>
          </w:p>
        </w:tc>
        <w:tc>
          <w:tcPr>
            <w:tcW w:w="2656" w:type="dxa"/>
            <w:shd w:val="clear" w:color="auto" w:fill="auto"/>
          </w:tcPr>
          <w:p w:rsidR="003D711D" w:rsidRDefault="00AF2426">
            <w:pPr>
              <w:widowControl w:val="0"/>
              <w:spacing w:before="60" w:after="60" w:line="340" w:lineRule="exact"/>
              <w:jc w:val="both"/>
            </w:pPr>
            <w:r>
              <w:t>Lò Thị Hoa</w:t>
            </w:r>
          </w:p>
        </w:tc>
        <w:tc>
          <w:tcPr>
            <w:tcW w:w="3464" w:type="dxa"/>
            <w:shd w:val="clear" w:color="auto" w:fill="auto"/>
          </w:tcPr>
          <w:p w:rsidR="003D711D" w:rsidRDefault="00AF2426">
            <w:pPr>
              <w:widowControl w:val="0"/>
              <w:spacing w:before="60" w:after="60" w:line="340" w:lineRule="exact"/>
            </w:pPr>
            <w:r>
              <w:t>Chủ tịch công đoàn</w:t>
            </w:r>
          </w:p>
        </w:tc>
        <w:tc>
          <w:tcPr>
            <w:tcW w:w="2127" w:type="dxa"/>
            <w:shd w:val="clear" w:color="auto" w:fill="auto"/>
          </w:tcPr>
          <w:p w:rsidR="003D711D" w:rsidRDefault="00AF2426">
            <w:pPr>
              <w:widowControl w:val="0"/>
              <w:spacing w:before="60" w:after="60" w:line="340" w:lineRule="exact"/>
              <w:jc w:val="both"/>
            </w:pPr>
            <w:r>
              <w:t>Phó chủ tịch HĐ</w:t>
            </w:r>
          </w:p>
        </w:tc>
        <w:tc>
          <w:tcPr>
            <w:tcW w:w="1081" w:type="dxa"/>
            <w:shd w:val="clear" w:color="auto" w:fill="auto"/>
          </w:tcPr>
          <w:p w:rsidR="003D711D" w:rsidRDefault="003D711D">
            <w:pPr>
              <w:tabs>
                <w:tab w:val="left" w:pos="7085"/>
                <w:tab w:val="left" w:pos="7739"/>
                <w:tab w:val="left" w:pos="9047"/>
              </w:tabs>
              <w:spacing w:before="120" w:after="120"/>
            </w:pPr>
          </w:p>
        </w:tc>
      </w:tr>
      <w:tr w:rsidR="003D711D">
        <w:trPr>
          <w:trHeight w:val="379"/>
        </w:trPr>
        <w:tc>
          <w:tcPr>
            <w:tcW w:w="792" w:type="dxa"/>
            <w:shd w:val="clear" w:color="auto" w:fill="auto"/>
          </w:tcPr>
          <w:p w:rsidR="003D711D" w:rsidRDefault="00AF2426">
            <w:pPr>
              <w:tabs>
                <w:tab w:val="left" w:pos="7085"/>
                <w:tab w:val="left" w:pos="7739"/>
                <w:tab w:val="left" w:pos="9047"/>
              </w:tabs>
              <w:spacing w:before="120" w:after="120"/>
              <w:jc w:val="center"/>
            </w:pPr>
            <w:r>
              <w:t>4</w:t>
            </w:r>
          </w:p>
        </w:tc>
        <w:tc>
          <w:tcPr>
            <w:tcW w:w="2656" w:type="dxa"/>
            <w:shd w:val="clear" w:color="auto" w:fill="auto"/>
          </w:tcPr>
          <w:p w:rsidR="003D711D" w:rsidRDefault="00AF2426">
            <w:pPr>
              <w:widowControl w:val="0"/>
              <w:spacing w:before="60" w:after="60" w:line="340" w:lineRule="exact"/>
              <w:jc w:val="both"/>
            </w:pPr>
            <w:r>
              <w:t>Lò Thị Phượng</w:t>
            </w:r>
          </w:p>
        </w:tc>
        <w:tc>
          <w:tcPr>
            <w:tcW w:w="3464" w:type="dxa"/>
            <w:shd w:val="clear" w:color="auto" w:fill="auto"/>
          </w:tcPr>
          <w:p w:rsidR="003D711D" w:rsidRDefault="00AF2426">
            <w:r>
              <w:t>Tổ Phó chuyên môn</w:t>
            </w:r>
          </w:p>
        </w:tc>
        <w:tc>
          <w:tcPr>
            <w:tcW w:w="2127" w:type="dxa"/>
            <w:shd w:val="clear" w:color="auto" w:fill="auto"/>
          </w:tcPr>
          <w:p w:rsidR="003D711D" w:rsidRDefault="00AF2426">
            <w:pPr>
              <w:widowControl w:val="0"/>
              <w:spacing w:before="60" w:after="60" w:line="340" w:lineRule="exact"/>
              <w:jc w:val="both"/>
            </w:pPr>
            <w:r>
              <w:t>Thư ký HĐ</w:t>
            </w:r>
          </w:p>
        </w:tc>
        <w:tc>
          <w:tcPr>
            <w:tcW w:w="1081" w:type="dxa"/>
            <w:shd w:val="clear" w:color="auto" w:fill="auto"/>
          </w:tcPr>
          <w:p w:rsidR="003D711D" w:rsidRDefault="003D711D">
            <w:pPr>
              <w:tabs>
                <w:tab w:val="left" w:pos="7085"/>
                <w:tab w:val="left" w:pos="7739"/>
                <w:tab w:val="left" w:pos="9047"/>
              </w:tabs>
              <w:spacing w:before="120" w:after="120"/>
            </w:pPr>
          </w:p>
        </w:tc>
      </w:tr>
      <w:tr w:rsidR="003D711D">
        <w:tc>
          <w:tcPr>
            <w:tcW w:w="792" w:type="dxa"/>
            <w:shd w:val="clear" w:color="auto" w:fill="auto"/>
          </w:tcPr>
          <w:p w:rsidR="003D711D" w:rsidRDefault="00AF2426">
            <w:pPr>
              <w:tabs>
                <w:tab w:val="left" w:pos="7085"/>
                <w:tab w:val="left" w:pos="7739"/>
                <w:tab w:val="left" w:pos="9047"/>
              </w:tabs>
              <w:spacing w:before="120" w:after="120"/>
              <w:jc w:val="center"/>
            </w:pPr>
            <w:r>
              <w:t>5</w:t>
            </w:r>
          </w:p>
        </w:tc>
        <w:tc>
          <w:tcPr>
            <w:tcW w:w="2656" w:type="dxa"/>
            <w:shd w:val="clear" w:color="auto" w:fill="auto"/>
          </w:tcPr>
          <w:p w:rsidR="003D711D" w:rsidRDefault="00AF2426">
            <w:pPr>
              <w:widowControl w:val="0"/>
              <w:spacing w:before="60" w:after="60" w:line="340" w:lineRule="exact"/>
              <w:jc w:val="both"/>
            </w:pPr>
            <w:r>
              <w:t>Quàng Thị Binh</w:t>
            </w:r>
          </w:p>
        </w:tc>
        <w:tc>
          <w:tcPr>
            <w:tcW w:w="3464" w:type="dxa"/>
            <w:shd w:val="clear" w:color="auto" w:fill="auto"/>
          </w:tcPr>
          <w:p w:rsidR="003D711D" w:rsidRDefault="00AF2426">
            <w:pPr>
              <w:widowControl w:val="0"/>
              <w:spacing w:before="60" w:after="60" w:line="340" w:lineRule="exact"/>
            </w:pPr>
            <w:r>
              <w:t>Tổ trưởng chuyên môn</w:t>
            </w:r>
          </w:p>
        </w:tc>
        <w:tc>
          <w:tcPr>
            <w:tcW w:w="2127" w:type="dxa"/>
            <w:shd w:val="clear" w:color="auto" w:fill="auto"/>
          </w:tcPr>
          <w:p w:rsidR="003D711D" w:rsidRDefault="00AF2426">
            <w:pPr>
              <w:widowControl w:val="0"/>
              <w:spacing w:before="60" w:after="60" w:line="340" w:lineRule="exact"/>
              <w:jc w:val="both"/>
            </w:pPr>
            <w:r>
              <w:t>Ủy Viên HĐ</w:t>
            </w:r>
          </w:p>
        </w:tc>
        <w:tc>
          <w:tcPr>
            <w:tcW w:w="1081" w:type="dxa"/>
            <w:shd w:val="clear" w:color="auto" w:fill="auto"/>
          </w:tcPr>
          <w:p w:rsidR="003D711D" w:rsidRDefault="003D711D">
            <w:pPr>
              <w:tabs>
                <w:tab w:val="left" w:pos="7085"/>
                <w:tab w:val="left" w:pos="7739"/>
                <w:tab w:val="left" w:pos="9047"/>
              </w:tabs>
              <w:spacing w:before="120" w:after="120"/>
            </w:pPr>
          </w:p>
        </w:tc>
      </w:tr>
      <w:tr w:rsidR="003D711D">
        <w:tc>
          <w:tcPr>
            <w:tcW w:w="792" w:type="dxa"/>
            <w:shd w:val="clear" w:color="auto" w:fill="auto"/>
          </w:tcPr>
          <w:p w:rsidR="003D711D" w:rsidRDefault="00AF2426">
            <w:pPr>
              <w:tabs>
                <w:tab w:val="left" w:pos="7085"/>
                <w:tab w:val="left" w:pos="7739"/>
                <w:tab w:val="left" w:pos="9047"/>
              </w:tabs>
              <w:spacing w:before="120" w:after="120"/>
              <w:jc w:val="center"/>
            </w:pPr>
            <w:r>
              <w:t>6</w:t>
            </w:r>
          </w:p>
        </w:tc>
        <w:tc>
          <w:tcPr>
            <w:tcW w:w="2656" w:type="dxa"/>
            <w:shd w:val="clear" w:color="auto" w:fill="auto"/>
          </w:tcPr>
          <w:p w:rsidR="003D711D" w:rsidRDefault="00AF2426">
            <w:pPr>
              <w:widowControl w:val="0"/>
              <w:spacing w:before="60" w:after="60" w:line="340" w:lineRule="exact"/>
              <w:jc w:val="both"/>
            </w:pPr>
            <w:r>
              <w:t>Lò Thị Phương Thư</w:t>
            </w:r>
          </w:p>
        </w:tc>
        <w:tc>
          <w:tcPr>
            <w:tcW w:w="3464" w:type="dxa"/>
            <w:shd w:val="clear" w:color="auto" w:fill="auto"/>
          </w:tcPr>
          <w:p w:rsidR="003D711D" w:rsidRDefault="00AF2426">
            <w:pPr>
              <w:widowControl w:val="0"/>
              <w:spacing w:before="60" w:after="60" w:line="340" w:lineRule="exact"/>
            </w:pPr>
            <w:r>
              <w:t>Bí Thư đoàn thanh niên</w:t>
            </w:r>
          </w:p>
        </w:tc>
        <w:tc>
          <w:tcPr>
            <w:tcW w:w="2127" w:type="dxa"/>
            <w:shd w:val="clear" w:color="auto" w:fill="auto"/>
          </w:tcPr>
          <w:p w:rsidR="003D711D" w:rsidRDefault="00AF2426">
            <w:pPr>
              <w:widowControl w:val="0"/>
              <w:spacing w:before="60" w:after="60" w:line="340" w:lineRule="exact"/>
              <w:jc w:val="both"/>
            </w:pPr>
            <w:r>
              <w:t>Ủy Viên HĐ</w:t>
            </w:r>
          </w:p>
        </w:tc>
        <w:tc>
          <w:tcPr>
            <w:tcW w:w="1081" w:type="dxa"/>
            <w:shd w:val="clear" w:color="auto" w:fill="auto"/>
          </w:tcPr>
          <w:p w:rsidR="003D711D" w:rsidRDefault="003D711D">
            <w:pPr>
              <w:tabs>
                <w:tab w:val="left" w:pos="7085"/>
                <w:tab w:val="left" w:pos="7739"/>
                <w:tab w:val="left" w:pos="9047"/>
              </w:tabs>
              <w:spacing w:before="120" w:after="120"/>
            </w:pPr>
          </w:p>
        </w:tc>
      </w:tr>
      <w:tr w:rsidR="003D711D">
        <w:tc>
          <w:tcPr>
            <w:tcW w:w="792" w:type="dxa"/>
            <w:shd w:val="clear" w:color="auto" w:fill="auto"/>
          </w:tcPr>
          <w:p w:rsidR="003D711D" w:rsidRDefault="00AF2426">
            <w:pPr>
              <w:tabs>
                <w:tab w:val="left" w:pos="7085"/>
                <w:tab w:val="left" w:pos="7739"/>
                <w:tab w:val="left" w:pos="9047"/>
              </w:tabs>
              <w:spacing w:before="120" w:after="120"/>
              <w:jc w:val="center"/>
            </w:pPr>
            <w:r>
              <w:t>7</w:t>
            </w:r>
          </w:p>
        </w:tc>
        <w:tc>
          <w:tcPr>
            <w:tcW w:w="2656" w:type="dxa"/>
            <w:shd w:val="clear" w:color="auto" w:fill="auto"/>
            <w:vAlign w:val="center"/>
          </w:tcPr>
          <w:p w:rsidR="003D711D" w:rsidRDefault="00AF2426">
            <w:pPr>
              <w:widowControl w:val="0"/>
              <w:spacing w:before="60" w:after="60" w:line="340" w:lineRule="exact"/>
              <w:jc w:val="both"/>
            </w:pPr>
            <w:r>
              <w:t>Ly A Hạ</w:t>
            </w:r>
          </w:p>
        </w:tc>
        <w:tc>
          <w:tcPr>
            <w:tcW w:w="3464" w:type="dxa"/>
            <w:shd w:val="clear" w:color="auto" w:fill="auto"/>
            <w:vAlign w:val="center"/>
          </w:tcPr>
          <w:p w:rsidR="003D711D" w:rsidRDefault="00AF2426">
            <w:pPr>
              <w:widowControl w:val="0"/>
              <w:spacing w:before="60" w:after="60" w:line="340" w:lineRule="exact"/>
            </w:pPr>
            <w:r>
              <w:t>Nhân viên Kế toán</w:t>
            </w:r>
          </w:p>
        </w:tc>
        <w:tc>
          <w:tcPr>
            <w:tcW w:w="2127" w:type="dxa"/>
            <w:shd w:val="clear" w:color="auto" w:fill="auto"/>
          </w:tcPr>
          <w:p w:rsidR="003D711D" w:rsidRDefault="00AF2426">
            <w:pPr>
              <w:widowControl w:val="0"/>
              <w:spacing w:before="60" w:after="60" w:line="340" w:lineRule="exact"/>
              <w:jc w:val="both"/>
            </w:pPr>
            <w:r>
              <w:t>Ủy Viên HĐ</w:t>
            </w:r>
          </w:p>
        </w:tc>
        <w:tc>
          <w:tcPr>
            <w:tcW w:w="1081" w:type="dxa"/>
            <w:shd w:val="clear" w:color="auto" w:fill="auto"/>
          </w:tcPr>
          <w:p w:rsidR="003D711D" w:rsidRDefault="003D711D">
            <w:pPr>
              <w:tabs>
                <w:tab w:val="left" w:pos="7085"/>
                <w:tab w:val="left" w:pos="7739"/>
                <w:tab w:val="left" w:pos="9047"/>
              </w:tabs>
              <w:spacing w:before="120" w:after="120"/>
            </w:pPr>
          </w:p>
        </w:tc>
      </w:tr>
      <w:tr w:rsidR="003D711D">
        <w:tc>
          <w:tcPr>
            <w:tcW w:w="792" w:type="dxa"/>
            <w:shd w:val="clear" w:color="auto" w:fill="auto"/>
          </w:tcPr>
          <w:p w:rsidR="003D711D" w:rsidRDefault="00AF2426">
            <w:pPr>
              <w:tabs>
                <w:tab w:val="left" w:pos="7085"/>
                <w:tab w:val="left" w:pos="7739"/>
                <w:tab w:val="left" w:pos="9047"/>
              </w:tabs>
              <w:spacing w:before="120" w:after="120"/>
              <w:jc w:val="center"/>
            </w:pPr>
            <w:r>
              <w:t>8</w:t>
            </w:r>
          </w:p>
        </w:tc>
        <w:tc>
          <w:tcPr>
            <w:tcW w:w="2656" w:type="dxa"/>
            <w:shd w:val="clear" w:color="auto" w:fill="auto"/>
          </w:tcPr>
          <w:p w:rsidR="003D711D" w:rsidRDefault="00AF2426">
            <w:pPr>
              <w:spacing w:before="120" w:after="120" w:line="340" w:lineRule="exact"/>
            </w:pPr>
            <w:r>
              <w:t>Bạc Thị Dung</w:t>
            </w:r>
          </w:p>
        </w:tc>
        <w:tc>
          <w:tcPr>
            <w:tcW w:w="3464" w:type="dxa"/>
            <w:shd w:val="clear" w:color="auto" w:fill="auto"/>
          </w:tcPr>
          <w:p w:rsidR="003D711D" w:rsidRDefault="00AF2426">
            <w:pPr>
              <w:spacing w:before="120" w:after="120" w:line="340" w:lineRule="exact"/>
            </w:pPr>
            <w:r>
              <w:t>Giáo viên - Thủ quỹ</w:t>
            </w:r>
          </w:p>
        </w:tc>
        <w:tc>
          <w:tcPr>
            <w:tcW w:w="2127" w:type="dxa"/>
            <w:shd w:val="clear" w:color="auto" w:fill="auto"/>
          </w:tcPr>
          <w:p w:rsidR="003D711D" w:rsidRDefault="00AF2426">
            <w:pPr>
              <w:widowControl w:val="0"/>
              <w:spacing w:before="60" w:after="60" w:line="340" w:lineRule="exact"/>
              <w:jc w:val="both"/>
            </w:pPr>
            <w:r>
              <w:t>Ủy Viên HĐ</w:t>
            </w:r>
          </w:p>
        </w:tc>
        <w:tc>
          <w:tcPr>
            <w:tcW w:w="1081" w:type="dxa"/>
            <w:shd w:val="clear" w:color="auto" w:fill="auto"/>
          </w:tcPr>
          <w:p w:rsidR="003D711D" w:rsidRDefault="003D711D">
            <w:pPr>
              <w:tabs>
                <w:tab w:val="left" w:pos="7085"/>
                <w:tab w:val="left" w:pos="7739"/>
                <w:tab w:val="left" w:pos="9047"/>
              </w:tabs>
              <w:spacing w:before="120" w:after="120"/>
            </w:pPr>
          </w:p>
        </w:tc>
      </w:tr>
      <w:tr w:rsidR="003D711D">
        <w:tc>
          <w:tcPr>
            <w:tcW w:w="792" w:type="dxa"/>
            <w:shd w:val="clear" w:color="auto" w:fill="auto"/>
          </w:tcPr>
          <w:p w:rsidR="003D711D" w:rsidRDefault="00AF2426">
            <w:pPr>
              <w:tabs>
                <w:tab w:val="left" w:pos="7085"/>
                <w:tab w:val="left" w:pos="7739"/>
                <w:tab w:val="left" w:pos="9047"/>
              </w:tabs>
              <w:spacing w:before="120" w:after="120"/>
              <w:jc w:val="center"/>
            </w:pPr>
            <w:r>
              <w:t>9</w:t>
            </w:r>
          </w:p>
        </w:tc>
        <w:tc>
          <w:tcPr>
            <w:tcW w:w="2656" w:type="dxa"/>
            <w:shd w:val="clear" w:color="auto" w:fill="auto"/>
          </w:tcPr>
          <w:p w:rsidR="003D711D" w:rsidRDefault="00AF2426">
            <w:pPr>
              <w:widowControl w:val="0"/>
              <w:spacing w:before="60" w:after="60" w:line="340" w:lineRule="exact"/>
              <w:jc w:val="both"/>
            </w:pPr>
            <w:r>
              <w:t>Lò Thị Thương</w:t>
            </w:r>
          </w:p>
        </w:tc>
        <w:tc>
          <w:tcPr>
            <w:tcW w:w="3464" w:type="dxa"/>
            <w:shd w:val="clear" w:color="auto" w:fill="auto"/>
          </w:tcPr>
          <w:p w:rsidR="003D711D" w:rsidRDefault="00AF2426">
            <w:pPr>
              <w:widowControl w:val="0"/>
              <w:spacing w:before="60" w:after="60" w:line="340" w:lineRule="exact"/>
            </w:pPr>
            <w:r>
              <w:t>Tổ Phó chuyên môn</w:t>
            </w:r>
          </w:p>
        </w:tc>
        <w:tc>
          <w:tcPr>
            <w:tcW w:w="2127" w:type="dxa"/>
            <w:shd w:val="clear" w:color="auto" w:fill="auto"/>
          </w:tcPr>
          <w:p w:rsidR="003D711D" w:rsidRDefault="00AF2426">
            <w:pPr>
              <w:widowControl w:val="0"/>
              <w:spacing w:before="60" w:after="60" w:line="340" w:lineRule="exact"/>
              <w:jc w:val="both"/>
            </w:pPr>
            <w:r>
              <w:t>Ủy Viên HĐ</w:t>
            </w:r>
          </w:p>
        </w:tc>
        <w:tc>
          <w:tcPr>
            <w:tcW w:w="1081" w:type="dxa"/>
            <w:shd w:val="clear" w:color="auto" w:fill="auto"/>
          </w:tcPr>
          <w:p w:rsidR="003D711D" w:rsidRDefault="003D711D">
            <w:pPr>
              <w:tabs>
                <w:tab w:val="left" w:pos="7085"/>
                <w:tab w:val="left" w:pos="7739"/>
                <w:tab w:val="left" w:pos="9047"/>
              </w:tabs>
              <w:spacing w:before="120" w:after="120"/>
            </w:pPr>
          </w:p>
        </w:tc>
      </w:tr>
      <w:tr w:rsidR="003D711D">
        <w:tc>
          <w:tcPr>
            <w:tcW w:w="792" w:type="dxa"/>
            <w:shd w:val="clear" w:color="auto" w:fill="auto"/>
          </w:tcPr>
          <w:p w:rsidR="003D711D" w:rsidRDefault="00AF2426">
            <w:pPr>
              <w:tabs>
                <w:tab w:val="left" w:pos="7085"/>
                <w:tab w:val="left" w:pos="7739"/>
                <w:tab w:val="left" w:pos="9047"/>
              </w:tabs>
              <w:spacing w:before="120" w:after="120"/>
              <w:jc w:val="center"/>
            </w:pPr>
            <w:r>
              <w:t>10</w:t>
            </w:r>
          </w:p>
        </w:tc>
        <w:tc>
          <w:tcPr>
            <w:tcW w:w="2656" w:type="dxa"/>
            <w:shd w:val="clear" w:color="auto" w:fill="auto"/>
          </w:tcPr>
          <w:p w:rsidR="003D711D" w:rsidRDefault="00AF2426">
            <w:pPr>
              <w:widowControl w:val="0"/>
              <w:spacing w:before="60" w:after="60" w:line="340" w:lineRule="exact"/>
              <w:jc w:val="both"/>
            </w:pPr>
            <w:r>
              <w:t>Bùi Thị Miền</w:t>
            </w:r>
          </w:p>
        </w:tc>
        <w:tc>
          <w:tcPr>
            <w:tcW w:w="3464" w:type="dxa"/>
            <w:shd w:val="clear" w:color="auto" w:fill="auto"/>
          </w:tcPr>
          <w:p w:rsidR="003D711D" w:rsidRDefault="00AF2426">
            <w:pPr>
              <w:widowControl w:val="0"/>
              <w:spacing w:before="60" w:after="60" w:line="340" w:lineRule="exact"/>
            </w:pPr>
            <w:r>
              <w:t>Giáo viên</w:t>
            </w:r>
          </w:p>
        </w:tc>
        <w:tc>
          <w:tcPr>
            <w:tcW w:w="2127" w:type="dxa"/>
            <w:shd w:val="clear" w:color="auto" w:fill="auto"/>
          </w:tcPr>
          <w:p w:rsidR="003D711D" w:rsidRDefault="00AF2426">
            <w:pPr>
              <w:widowControl w:val="0"/>
              <w:spacing w:before="60" w:after="60" w:line="340" w:lineRule="exact"/>
              <w:jc w:val="both"/>
            </w:pPr>
            <w:r>
              <w:t>Ủy Viên HĐ</w:t>
            </w:r>
          </w:p>
        </w:tc>
        <w:tc>
          <w:tcPr>
            <w:tcW w:w="1081" w:type="dxa"/>
            <w:shd w:val="clear" w:color="auto" w:fill="auto"/>
          </w:tcPr>
          <w:p w:rsidR="003D711D" w:rsidRDefault="003D711D">
            <w:pPr>
              <w:tabs>
                <w:tab w:val="left" w:pos="7085"/>
                <w:tab w:val="left" w:pos="7739"/>
                <w:tab w:val="left" w:pos="9047"/>
              </w:tabs>
              <w:spacing w:before="120" w:after="120"/>
            </w:pPr>
          </w:p>
        </w:tc>
      </w:tr>
    </w:tbl>
    <w:p w:rsidR="003D711D" w:rsidRDefault="003D711D">
      <w:pPr>
        <w:tabs>
          <w:tab w:val="left" w:pos="7085"/>
          <w:tab w:val="left" w:pos="7739"/>
          <w:tab w:val="left" w:pos="9047"/>
        </w:tabs>
        <w:spacing w:before="120" w:after="120" w:line="276" w:lineRule="auto"/>
        <w:jc w:val="center"/>
        <w:rPr>
          <w:b/>
        </w:rPr>
      </w:pPr>
    </w:p>
    <w:p w:rsidR="003D711D" w:rsidRDefault="003D711D">
      <w:pPr>
        <w:tabs>
          <w:tab w:val="left" w:pos="7085"/>
          <w:tab w:val="left" w:pos="7739"/>
          <w:tab w:val="left" w:pos="9047"/>
        </w:tabs>
        <w:spacing w:before="120" w:after="120" w:line="276" w:lineRule="auto"/>
        <w:jc w:val="center"/>
        <w:rPr>
          <w:b/>
        </w:rPr>
      </w:pPr>
    </w:p>
    <w:p w:rsidR="003D711D" w:rsidRDefault="003D711D">
      <w:pPr>
        <w:tabs>
          <w:tab w:val="left" w:pos="7085"/>
          <w:tab w:val="left" w:pos="7739"/>
          <w:tab w:val="left" w:pos="9047"/>
        </w:tabs>
        <w:spacing w:before="120" w:after="120" w:line="276" w:lineRule="auto"/>
        <w:jc w:val="center"/>
        <w:rPr>
          <w:b/>
        </w:rPr>
      </w:pPr>
    </w:p>
    <w:p w:rsidR="003D711D" w:rsidRDefault="003D711D">
      <w:pPr>
        <w:tabs>
          <w:tab w:val="left" w:pos="7085"/>
          <w:tab w:val="left" w:pos="7739"/>
          <w:tab w:val="left" w:pos="9047"/>
        </w:tabs>
        <w:spacing w:before="120" w:after="120" w:line="276" w:lineRule="auto"/>
        <w:jc w:val="both"/>
        <w:rPr>
          <w:b/>
        </w:rPr>
      </w:pPr>
    </w:p>
    <w:p w:rsidR="003D711D" w:rsidRDefault="00AF2426">
      <w:pPr>
        <w:tabs>
          <w:tab w:val="left" w:pos="7085"/>
          <w:tab w:val="left" w:pos="7739"/>
          <w:tab w:val="left" w:pos="9047"/>
        </w:tabs>
        <w:spacing w:before="120" w:after="120" w:line="276" w:lineRule="auto"/>
        <w:jc w:val="center"/>
        <w:rPr>
          <w:b/>
        </w:rPr>
      </w:pPr>
      <w:r>
        <w:rPr>
          <w:b/>
        </w:rPr>
        <w:lastRenderedPageBreak/>
        <w:t>MỤC LỤC</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0"/>
        <w:gridCol w:w="1795"/>
      </w:tblGrid>
      <w:tr w:rsidR="003D711D">
        <w:trPr>
          <w:trHeight w:val="482"/>
        </w:trPr>
        <w:tc>
          <w:tcPr>
            <w:tcW w:w="7850" w:type="dxa"/>
          </w:tcPr>
          <w:p w:rsidR="003D711D" w:rsidRDefault="00AF2426">
            <w:pPr>
              <w:pStyle w:val="Footer"/>
              <w:spacing w:before="120" w:after="120" w:line="276" w:lineRule="auto"/>
              <w:ind w:firstLine="513"/>
              <w:jc w:val="center"/>
              <w:rPr>
                <w:b/>
                <w:bCs/>
                <w:position w:val="4"/>
                <w:lang w:val="nl-NL"/>
              </w:rPr>
            </w:pPr>
            <w:r>
              <w:rPr>
                <w:b/>
                <w:bCs/>
                <w:position w:val="4"/>
                <w:lang w:val="nl-NL"/>
              </w:rPr>
              <w:t>NỘI DUNG</w:t>
            </w:r>
          </w:p>
        </w:tc>
        <w:tc>
          <w:tcPr>
            <w:tcW w:w="1795" w:type="dxa"/>
          </w:tcPr>
          <w:p w:rsidR="003D711D" w:rsidRDefault="00AF2426">
            <w:pPr>
              <w:pStyle w:val="Footer"/>
              <w:spacing w:before="120" w:after="120" w:line="276" w:lineRule="auto"/>
              <w:jc w:val="center"/>
              <w:rPr>
                <w:b/>
                <w:bCs/>
                <w:spacing w:val="-8"/>
                <w:position w:val="4"/>
                <w:lang w:val="nl-NL"/>
              </w:rPr>
            </w:pPr>
            <w:r>
              <w:rPr>
                <w:b/>
                <w:bCs/>
                <w:spacing w:val="-8"/>
                <w:position w:val="4"/>
                <w:lang w:val="nl-NL"/>
              </w:rPr>
              <w:t>Trang</w:t>
            </w:r>
          </w:p>
        </w:tc>
      </w:tr>
      <w:tr w:rsidR="003D711D">
        <w:trPr>
          <w:trHeight w:val="152"/>
        </w:trPr>
        <w:tc>
          <w:tcPr>
            <w:tcW w:w="7850" w:type="dxa"/>
          </w:tcPr>
          <w:p w:rsidR="003D711D" w:rsidRDefault="00AF2426">
            <w:pPr>
              <w:pStyle w:val="Footer"/>
              <w:spacing w:before="120" w:after="120" w:line="276" w:lineRule="auto"/>
              <w:rPr>
                <w:b/>
                <w:bCs/>
                <w:position w:val="4"/>
                <w:lang w:val="nl-NL"/>
              </w:rPr>
            </w:pPr>
            <w:r>
              <w:rPr>
                <w:bCs/>
                <w:lang w:val="nl-NL"/>
              </w:rPr>
              <w:t>Mục lục</w:t>
            </w:r>
          </w:p>
        </w:tc>
        <w:tc>
          <w:tcPr>
            <w:tcW w:w="1795" w:type="dxa"/>
            <w:vAlign w:val="center"/>
          </w:tcPr>
          <w:p w:rsidR="003D711D" w:rsidRDefault="00AF2426">
            <w:pPr>
              <w:pStyle w:val="Footer"/>
              <w:spacing w:before="120" w:after="120" w:line="276" w:lineRule="auto"/>
              <w:ind w:hanging="26"/>
              <w:jc w:val="center"/>
              <w:rPr>
                <w:bCs/>
                <w:spacing w:val="-8"/>
                <w:position w:val="4"/>
                <w:lang w:val="nl-NL"/>
              </w:rPr>
            </w:pPr>
            <w:r>
              <w:rPr>
                <w:bCs/>
                <w:spacing w:val="-8"/>
                <w:position w:val="4"/>
                <w:lang w:val="nl-NL"/>
              </w:rPr>
              <w:t>3</w:t>
            </w:r>
          </w:p>
        </w:tc>
      </w:tr>
      <w:tr w:rsidR="003D711D">
        <w:trPr>
          <w:trHeight w:val="152"/>
        </w:trPr>
        <w:tc>
          <w:tcPr>
            <w:tcW w:w="7850" w:type="dxa"/>
          </w:tcPr>
          <w:p w:rsidR="003D711D" w:rsidRDefault="00AF2426">
            <w:pPr>
              <w:spacing w:before="120" w:after="120" w:line="276" w:lineRule="auto"/>
              <w:rPr>
                <w:lang w:val="nl-NL"/>
              </w:rPr>
            </w:pPr>
            <w:r>
              <w:rPr>
                <w:bCs/>
                <w:lang w:val="nl-NL"/>
              </w:rPr>
              <w:t>Danh mục các chữ viết tắt (nếu có)</w:t>
            </w:r>
          </w:p>
        </w:tc>
        <w:tc>
          <w:tcPr>
            <w:tcW w:w="1795" w:type="dxa"/>
            <w:vAlign w:val="center"/>
          </w:tcPr>
          <w:p w:rsidR="003D711D" w:rsidRDefault="00AF2426">
            <w:pPr>
              <w:spacing w:before="120" w:after="120" w:line="276" w:lineRule="auto"/>
              <w:ind w:hanging="26"/>
              <w:jc w:val="center"/>
              <w:rPr>
                <w:lang w:val="nl-NL"/>
              </w:rPr>
            </w:pPr>
            <w:r>
              <w:rPr>
                <w:lang w:val="nl-NL"/>
              </w:rPr>
              <w:t>5</w:t>
            </w:r>
          </w:p>
        </w:tc>
      </w:tr>
      <w:tr w:rsidR="003D711D">
        <w:trPr>
          <w:trHeight w:val="152"/>
        </w:trPr>
        <w:tc>
          <w:tcPr>
            <w:tcW w:w="7850" w:type="dxa"/>
          </w:tcPr>
          <w:p w:rsidR="003D711D" w:rsidRDefault="00AF2426">
            <w:pPr>
              <w:spacing w:before="120" w:after="120" w:line="276" w:lineRule="auto"/>
              <w:rPr>
                <w:bCs/>
                <w:lang w:val="nl-NL"/>
              </w:rPr>
            </w:pPr>
            <w:r>
              <w:rPr>
                <w:bCs/>
                <w:lang w:val="nl-NL"/>
              </w:rPr>
              <w:t>Bảng tổng hợp kết quả TĐG</w:t>
            </w:r>
          </w:p>
        </w:tc>
        <w:tc>
          <w:tcPr>
            <w:tcW w:w="1795" w:type="dxa"/>
            <w:vAlign w:val="center"/>
          </w:tcPr>
          <w:p w:rsidR="003D711D" w:rsidRDefault="00AF2426">
            <w:pPr>
              <w:spacing w:before="120" w:after="120" w:line="276" w:lineRule="auto"/>
              <w:ind w:hanging="26"/>
              <w:jc w:val="center"/>
              <w:rPr>
                <w:lang w:val="nl-NL"/>
              </w:rPr>
            </w:pPr>
            <w:r>
              <w:rPr>
                <w:lang w:val="nl-NL"/>
              </w:rPr>
              <w:t>6</w:t>
            </w:r>
          </w:p>
        </w:tc>
      </w:tr>
      <w:tr w:rsidR="003D711D">
        <w:trPr>
          <w:trHeight w:val="152"/>
        </w:trPr>
        <w:tc>
          <w:tcPr>
            <w:tcW w:w="7850" w:type="dxa"/>
          </w:tcPr>
          <w:p w:rsidR="003D711D" w:rsidRDefault="00AF2426">
            <w:pPr>
              <w:spacing w:before="120" w:after="120" w:line="276" w:lineRule="auto"/>
              <w:rPr>
                <w:bCs/>
                <w:lang w:val="nl-NL"/>
              </w:rPr>
            </w:pPr>
            <w:r>
              <w:rPr>
                <w:b/>
                <w:lang w:val="nl-NL"/>
              </w:rPr>
              <w:t>Phần I.</w:t>
            </w:r>
            <w:r>
              <w:rPr>
                <w:b/>
                <w:bCs/>
                <w:lang w:val="nl-NL"/>
              </w:rPr>
              <w:t xml:space="preserve"> CƠ SỞ DỮ LIỆU </w:t>
            </w:r>
          </w:p>
        </w:tc>
        <w:tc>
          <w:tcPr>
            <w:tcW w:w="1795" w:type="dxa"/>
            <w:vAlign w:val="center"/>
          </w:tcPr>
          <w:p w:rsidR="003D711D" w:rsidRDefault="00AF2426">
            <w:pPr>
              <w:spacing w:before="120" w:after="120" w:line="276" w:lineRule="auto"/>
              <w:ind w:hanging="26"/>
              <w:jc w:val="center"/>
              <w:rPr>
                <w:lang w:val="nl-NL"/>
              </w:rPr>
            </w:pPr>
            <w:r>
              <w:rPr>
                <w:lang w:val="nl-NL"/>
              </w:rPr>
              <w:t>8</w:t>
            </w:r>
          </w:p>
        </w:tc>
      </w:tr>
      <w:tr w:rsidR="003D711D">
        <w:trPr>
          <w:trHeight w:val="152"/>
        </w:trPr>
        <w:tc>
          <w:tcPr>
            <w:tcW w:w="7850" w:type="dxa"/>
          </w:tcPr>
          <w:p w:rsidR="003D711D" w:rsidRDefault="00AF2426">
            <w:pPr>
              <w:spacing w:before="120" w:after="120" w:line="276" w:lineRule="auto"/>
              <w:rPr>
                <w:lang w:val="nl-NL"/>
              </w:rPr>
            </w:pPr>
            <w:r>
              <w:rPr>
                <w:b/>
                <w:lang w:val="nl-NL"/>
              </w:rPr>
              <w:t xml:space="preserve">Phần II. </w:t>
            </w:r>
            <w:r>
              <w:rPr>
                <w:b/>
                <w:bCs/>
                <w:lang w:val="nl-NL"/>
              </w:rPr>
              <w:t>TỰ ĐÁNH GIÁ</w:t>
            </w:r>
          </w:p>
        </w:tc>
        <w:tc>
          <w:tcPr>
            <w:tcW w:w="1795" w:type="dxa"/>
            <w:vAlign w:val="center"/>
          </w:tcPr>
          <w:p w:rsidR="003D711D" w:rsidRDefault="00AF2426">
            <w:pPr>
              <w:spacing w:before="120" w:after="120" w:line="276" w:lineRule="auto"/>
              <w:ind w:hanging="26"/>
              <w:jc w:val="center"/>
            </w:pPr>
            <w:r>
              <w:t>14</w:t>
            </w:r>
          </w:p>
        </w:tc>
      </w:tr>
      <w:tr w:rsidR="003D711D">
        <w:trPr>
          <w:trHeight w:val="152"/>
        </w:trPr>
        <w:tc>
          <w:tcPr>
            <w:tcW w:w="7850" w:type="dxa"/>
          </w:tcPr>
          <w:p w:rsidR="003D711D" w:rsidRDefault="00AF2426">
            <w:pPr>
              <w:spacing w:before="120" w:after="120" w:line="276" w:lineRule="auto"/>
              <w:rPr>
                <w:lang w:val="pt-BR"/>
              </w:rPr>
            </w:pPr>
            <w:r>
              <w:rPr>
                <w:b/>
                <w:position w:val="4"/>
                <w:lang w:val="nl-NL"/>
              </w:rPr>
              <w:t>A. ĐẶT VẤN ĐỀ</w:t>
            </w:r>
          </w:p>
        </w:tc>
        <w:tc>
          <w:tcPr>
            <w:tcW w:w="1795" w:type="dxa"/>
            <w:vAlign w:val="center"/>
          </w:tcPr>
          <w:p w:rsidR="003D711D" w:rsidRDefault="00AF2426">
            <w:pPr>
              <w:spacing w:before="120" w:after="120" w:line="276" w:lineRule="auto"/>
              <w:ind w:hanging="26"/>
              <w:jc w:val="center"/>
            </w:pPr>
            <w:r>
              <w:t>14</w:t>
            </w:r>
          </w:p>
        </w:tc>
      </w:tr>
      <w:tr w:rsidR="003D711D">
        <w:trPr>
          <w:trHeight w:val="375"/>
        </w:trPr>
        <w:tc>
          <w:tcPr>
            <w:tcW w:w="7850" w:type="dxa"/>
          </w:tcPr>
          <w:p w:rsidR="003D711D" w:rsidRDefault="00AF2426">
            <w:pPr>
              <w:spacing w:before="120" w:after="120" w:line="276" w:lineRule="auto"/>
              <w:rPr>
                <w:lang w:val="pt-BR"/>
              </w:rPr>
            </w:pPr>
            <w:r>
              <w:rPr>
                <w:b/>
                <w:position w:val="4"/>
                <w:lang w:val="nl-NL"/>
              </w:rPr>
              <w:t>B. TỰ ĐÁNH GIÁ</w:t>
            </w:r>
          </w:p>
        </w:tc>
        <w:tc>
          <w:tcPr>
            <w:tcW w:w="1795" w:type="dxa"/>
            <w:vAlign w:val="center"/>
          </w:tcPr>
          <w:p w:rsidR="003D711D" w:rsidRDefault="00AF2426">
            <w:pPr>
              <w:spacing w:before="120" w:after="120" w:line="276" w:lineRule="auto"/>
              <w:ind w:hanging="26"/>
              <w:jc w:val="center"/>
            </w:pPr>
            <w:r>
              <w:t>17</w:t>
            </w:r>
          </w:p>
        </w:tc>
      </w:tr>
      <w:tr w:rsidR="003D711D">
        <w:trPr>
          <w:trHeight w:val="375"/>
        </w:trPr>
        <w:tc>
          <w:tcPr>
            <w:tcW w:w="7850" w:type="dxa"/>
          </w:tcPr>
          <w:p w:rsidR="003D711D" w:rsidRDefault="00AF2426">
            <w:pPr>
              <w:spacing w:before="120" w:after="120" w:line="276" w:lineRule="auto"/>
              <w:rPr>
                <w:b/>
                <w:position w:val="4"/>
                <w:lang w:val="nl-NL"/>
              </w:rPr>
            </w:pPr>
            <w:r>
              <w:rPr>
                <w:b/>
                <w:position w:val="4"/>
                <w:lang w:val="nl-NL"/>
              </w:rPr>
              <w:t>I. TĐG tiêu chí mức 1,2 và 3</w:t>
            </w:r>
          </w:p>
        </w:tc>
        <w:tc>
          <w:tcPr>
            <w:tcW w:w="1795" w:type="dxa"/>
            <w:vAlign w:val="center"/>
          </w:tcPr>
          <w:p w:rsidR="003D711D" w:rsidRDefault="00AF2426">
            <w:pPr>
              <w:spacing w:before="120" w:after="120" w:line="276" w:lineRule="auto"/>
              <w:ind w:hanging="26"/>
              <w:jc w:val="center"/>
            </w:pPr>
            <w:r>
              <w:t>17</w:t>
            </w:r>
          </w:p>
        </w:tc>
      </w:tr>
      <w:tr w:rsidR="003D711D">
        <w:trPr>
          <w:trHeight w:val="152"/>
        </w:trPr>
        <w:tc>
          <w:tcPr>
            <w:tcW w:w="7850" w:type="dxa"/>
          </w:tcPr>
          <w:p w:rsidR="003D711D" w:rsidRDefault="00AF2426">
            <w:pPr>
              <w:spacing w:before="120" w:after="120" w:line="276" w:lineRule="auto"/>
              <w:rPr>
                <w:b/>
                <w:position w:val="4"/>
              </w:rPr>
            </w:pPr>
            <w:r>
              <w:rPr>
                <w:b/>
                <w:bCs/>
                <w:iCs/>
                <w:position w:val="4"/>
              </w:rPr>
              <w:t>Tiêu chuẩn 1: Tổ chức và quản lý nhà trường</w:t>
            </w:r>
          </w:p>
        </w:tc>
        <w:tc>
          <w:tcPr>
            <w:tcW w:w="1795" w:type="dxa"/>
            <w:vAlign w:val="center"/>
          </w:tcPr>
          <w:p w:rsidR="003D711D" w:rsidRDefault="00AF2426">
            <w:pPr>
              <w:spacing w:before="120" w:after="120" w:line="276" w:lineRule="auto"/>
              <w:ind w:hanging="26"/>
              <w:jc w:val="center"/>
            </w:pPr>
            <w:r>
              <w:t>17</w:t>
            </w:r>
          </w:p>
        </w:tc>
      </w:tr>
      <w:tr w:rsidR="003D711D">
        <w:trPr>
          <w:trHeight w:val="152"/>
        </w:trPr>
        <w:tc>
          <w:tcPr>
            <w:tcW w:w="7850" w:type="dxa"/>
          </w:tcPr>
          <w:p w:rsidR="003D711D" w:rsidRDefault="00AF2426">
            <w:pPr>
              <w:spacing w:before="120" w:after="120" w:line="276" w:lineRule="auto"/>
              <w:rPr>
                <w:b/>
                <w:bCs/>
                <w:iCs/>
                <w:position w:val="4"/>
              </w:rPr>
            </w:pPr>
            <w:r>
              <w:rPr>
                <w:b/>
                <w:bCs/>
                <w:iCs/>
                <w:position w:val="4"/>
              </w:rPr>
              <w:t>Mở đầu</w:t>
            </w:r>
          </w:p>
        </w:tc>
        <w:tc>
          <w:tcPr>
            <w:tcW w:w="1795" w:type="dxa"/>
            <w:vAlign w:val="center"/>
          </w:tcPr>
          <w:p w:rsidR="003D711D" w:rsidRDefault="00AF2426">
            <w:pPr>
              <w:spacing w:before="120" w:after="120" w:line="276" w:lineRule="auto"/>
              <w:ind w:hanging="26"/>
              <w:jc w:val="center"/>
            </w:pPr>
            <w:r>
              <w:t>17</w:t>
            </w:r>
          </w:p>
        </w:tc>
      </w:tr>
      <w:tr w:rsidR="003D711D">
        <w:trPr>
          <w:trHeight w:val="152"/>
        </w:trPr>
        <w:tc>
          <w:tcPr>
            <w:tcW w:w="7850" w:type="dxa"/>
            <w:vAlign w:val="center"/>
          </w:tcPr>
          <w:p w:rsidR="003D711D" w:rsidRDefault="00AF2426">
            <w:pPr>
              <w:spacing w:before="120" w:after="120" w:line="276" w:lineRule="auto"/>
            </w:pPr>
            <w:r>
              <w:t>Tiêu chí 1.1</w:t>
            </w:r>
          </w:p>
        </w:tc>
        <w:tc>
          <w:tcPr>
            <w:tcW w:w="1795" w:type="dxa"/>
            <w:vAlign w:val="center"/>
          </w:tcPr>
          <w:p w:rsidR="003D711D" w:rsidRDefault="00AF2426">
            <w:pPr>
              <w:spacing w:before="120" w:after="120" w:line="276" w:lineRule="auto"/>
              <w:ind w:hanging="26"/>
              <w:jc w:val="center"/>
            </w:pPr>
            <w:r>
              <w:t>17</w:t>
            </w:r>
          </w:p>
        </w:tc>
      </w:tr>
      <w:tr w:rsidR="003D711D">
        <w:trPr>
          <w:trHeight w:val="152"/>
        </w:trPr>
        <w:tc>
          <w:tcPr>
            <w:tcW w:w="7850" w:type="dxa"/>
            <w:vAlign w:val="center"/>
          </w:tcPr>
          <w:p w:rsidR="003D711D" w:rsidRDefault="00AF2426">
            <w:pPr>
              <w:spacing w:before="120" w:after="120" w:line="276" w:lineRule="auto"/>
            </w:pPr>
            <w:r>
              <w:rPr>
                <w:spacing w:val="4"/>
              </w:rPr>
              <w:t>Tiêu chí 1.2</w:t>
            </w:r>
          </w:p>
        </w:tc>
        <w:tc>
          <w:tcPr>
            <w:tcW w:w="1795" w:type="dxa"/>
            <w:vAlign w:val="center"/>
          </w:tcPr>
          <w:p w:rsidR="003D711D" w:rsidRDefault="00AF2426">
            <w:pPr>
              <w:spacing w:before="120" w:after="120" w:line="276" w:lineRule="auto"/>
              <w:ind w:hanging="26"/>
              <w:jc w:val="center"/>
            </w:pPr>
            <w:r>
              <w:t>19</w:t>
            </w:r>
          </w:p>
        </w:tc>
      </w:tr>
      <w:tr w:rsidR="003D711D">
        <w:trPr>
          <w:trHeight w:val="152"/>
        </w:trPr>
        <w:tc>
          <w:tcPr>
            <w:tcW w:w="7850" w:type="dxa"/>
            <w:vAlign w:val="center"/>
          </w:tcPr>
          <w:p w:rsidR="003D711D" w:rsidRDefault="00AF2426">
            <w:pPr>
              <w:tabs>
                <w:tab w:val="left" w:pos="-3240"/>
                <w:tab w:val="left" w:pos="-3120"/>
                <w:tab w:val="left" w:pos="10800"/>
                <w:tab w:val="left" w:pos="11520"/>
                <w:tab w:val="left" w:pos="12240"/>
                <w:tab w:val="left" w:pos="12960"/>
                <w:tab w:val="left" w:pos="13680"/>
                <w:tab w:val="left" w:pos="14400"/>
              </w:tabs>
              <w:spacing w:before="120" w:after="120" w:line="276" w:lineRule="auto"/>
              <w:rPr>
                <w:spacing w:val="-8"/>
              </w:rPr>
            </w:pPr>
            <w:r>
              <w:rPr>
                <w:spacing w:val="-8"/>
              </w:rPr>
              <w:t>Tiêu chí 1.3</w:t>
            </w:r>
          </w:p>
        </w:tc>
        <w:tc>
          <w:tcPr>
            <w:tcW w:w="1795" w:type="dxa"/>
            <w:vAlign w:val="center"/>
          </w:tcPr>
          <w:p w:rsidR="003D711D" w:rsidRDefault="00AF2426">
            <w:pPr>
              <w:pStyle w:val="Footer"/>
              <w:spacing w:before="120" w:after="120" w:line="276" w:lineRule="auto"/>
              <w:ind w:hanging="26"/>
              <w:jc w:val="center"/>
              <w:rPr>
                <w:bCs/>
                <w:position w:val="4"/>
                <w:lang w:val="nl-NL"/>
              </w:rPr>
            </w:pPr>
            <w:r>
              <w:rPr>
                <w:bCs/>
                <w:position w:val="4"/>
                <w:lang w:val="nl-NL"/>
              </w:rPr>
              <w:t>21</w:t>
            </w:r>
          </w:p>
        </w:tc>
      </w:tr>
      <w:tr w:rsidR="003D711D">
        <w:trPr>
          <w:trHeight w:val="415"/>
        </w:trPr>
        <w:tc>
          <w:tcPr>
            <w:tcW w:w="7850" w:type="dxa"/>
            <w:vAlign w:val="center"/>
          </w:tcPr>
          <w:p w:rsidR="003D711D" w:rsidRDefault="00AF2426">
            <w:pPr>
              <w:spacing w:before="120" w:after="120" w:line="276" w:lineRule="auto"/>
              <w:rPr>
                <w:lang w:val="vi-VN"/>
              </w:rPr>
            </w:pPr>
            <w:r>
              <w:rPr>
                <w:lang w:val="nl-NL"/>
              </w:rPr>
              <w:t>Tiêu chí 1.4</w:t>
            </w:r>
          </w:p>
        </w:tc>
        <w:tc>
          <w:tcPr>
            <w:tcW w:w="1795" w:type="dxa"/>
            <w:vAlign w:val="center"/>
          </w:tcPr>
          <w:p w:rsidR="003D711D" w:rsidRDefault="00AF2426">
            <w:pPr>
              <w:spacing w:before="120" w:after="120" w:line="276" w:lineRule="auto"/>
              <w:ind w:hanging="26"/>
              <w:jc w:val="center"/>
              <w:rPr>
                <w:lang w:val="nl-NL"/>
              </w:rPr>
            </w:pPr>
            <w:r>
              <w:rPr>
                <w:lang w:val="nl-NL"/>
              </w:rPr>
              <w:t>23</w:t>
            </w:r>
          </w:p>
        </w:tc>
      </w:tr>
      <w:tr w:rsidR="003D711D">
        <w:trPr>
          <w:trHeight w:val="152"/>
        </w:trPr>
        <w:tc>
          <w:tcPr>
            <w:tcW w:w="7850" w:type="dxa"/>
            <w:vAlign w:val="center"/>
          </w:tcPr>
          <w:p w:rsidR="003D711D" w:rsidRDefault="00AF2426">
            <w:pPr>
              <w:spacing w:before="120" w:after="120" w:line="276" w:lineRule="auto"/>
              <w:rPr>
                <w:lang w:val="nl-NL"/>
              </w:rPr>
            </w:pPr>
            <w:r>
              <w:rPr>
                <w:lang w:val="vi-VN"/>
              </w:rPr>
              <w:t>Tiêu</w:t>
            </w:r>
            <w:r>
              <w:rPr>
                <w:lang w:val="nl-NL"/>
              </w:rPr>
              <w:t xml:space="preserve"> chí 1.5</w:t>
            </w:r>
          </w:p>
        </w:tc>
        <w:tc>
          <w:tcPr>
            <w:tcW w:w="1795" w:type="dxa"/>
            <w:vAlign w:val="center"/>
          </w:tcPr>
          <w:p w:rsidR="003D711D" w:rsidRDefault="00AF2426">
            <w:pPr>
              <w:spacing w:before="120" w:after="120" w:line="276" w:lineRule="auto"/>
              <w:ind w:hanging="26"/>
              <w:jc w:val="center"/>
              <w:rPr>
                <w:lang w:val="nl-NL"/>
              </w:rPr>
            </w:pPr>
            <w:r>
              <w:rPr>
                <w:lang w:val="nl-NL"/>
              </w:rPr>
              <w:t>26</w:t>
            </w:r>
          </w:p>
        </w:tc>
      </w:tr>
      <w:tr w:rsidR="003D711D">
        <w:trPr>
          <w:trHeight w:val="152"/>
        </w:trPr>
        <w:tc>
          <w:tcPr>
            <w:tcW w:w="7850" w:type="dxa"/>
            <w:vAlign w:val="center"/>
          </w:tcPr>
          <w:p w:rsidR="003D711D" w:rsidRDefault="00AF2426">
            <w:pPr>
              <w:spacing w:before="120" w:after="120" w:line="276" w:lineRule="auto"/>
              <w:rPr>
                <w:lang w:val="nl-NL"/>
              </w:rPr>
            </w:pPr>
            <w:r>
              <w:rPr>
                <w:lang w:val="vi-VN"/>
              </w:rPr>
              <w:t>Tiêu</w:t>
            </w:r>
            <w:r>
              <w:rPr>
                <w:lang w:val="nl-NL"/>
              </w:rPr>
              <w:t xml:space="preserve"> chí 1.6</w:t>
            </w:r>
          </w:p>
        </w:tc>
        <w:tc>
          <w:tcPr>
            <w:tcW w:w="1795" w:type="dxa"/>
            <w:vAlign w:val="center"/>
          </w:tcPr>
          <w:p w:rsidR="003D711D" w:rsidRDefault="00AF2426">
            <w:pPr>
              <w:spacing w:before="120" w:after="120" w:line="276" w:lineRule="auto"/>
              <w:ind w:hanging="26"/>
              <w:jc w:val="center"/>
            </w:pPr>
            <w:r>
              <w:t>28</w:t>
            </w:r>
          </w:p>
        </w:tc>
      </w:tr>
      <w:tr w:rsidR="003D711D">
        <w:trPr>
          <w:trHeight w:val="152"/>
        </w:trPr>
        <w:tc>
          <w:tcPr>
            <w:tcW w:w="7850" w:type="dxa"/>
            <w:vAlign w:val="center"/>
          </w:tcPr>
          <w:p w:rsidR="003D711D" w:rsidRDefault="00AF2426">
            <w:pPr>
              <w:spacing w:before="120" w:after="120" w:line="276" w:lineRule="auto"/>
            </w:pPr>
            <w:r>
              <w:rPr>
                <w:lang w:val="vi-VN"/>
              </w:rPr>
              <w:t>Tiêu</w:t>
            </w:r>
            <w:r>
              <w:t xml:space="preserve"> chí 1.7</w:t>
            </w:r>
          </w:p>
        </w:tc>
        <w:tc>
          <w:tcPr>
            <w:tcW w:w="1795" w:type="dxa"/>
            <w:vAlign w:val="center"/>
          </w:tcPr>
          <w:p w:rsidR="003D711D" w:rsidRDefault="00AF2426">
            <w:pPr>
              <w:spacing w:before="120" w:after="120" w:line="276" w:lineRule="auto"/>
              <w:ind w:hanging="26"/>
              <w:jc w:val="center"/>
            </w:pPr>
            <w:r>
              <w:t>30</w:t>
            </w:r>
          </w:p>
        </w:tc>
      </w:tr>
      <w:tr w:rsidR="003D711D">
        <w:trPr>
          <w:trHeight w:val="152"/>
        </w:trPr>
        <w:tc>
          <w:tcPr>
            <w:tcW w:w="7850" w:type="dxa"/>
            <w:vAlign w:val="center"/>
          </w:tcPr>
          <w:p w:rsidR="003D711D" w:rsidRDefault="00AF2426">
            <w:pPr>
              <w:spacing w:before="120" w:after="120" w:line="276" w:lineRule="auto"/>
              <w:rPr>
                <w:lang w:val="vi-VN"/>
              </w:rPr>
            </w:pPr>
            <w:r>
              <w:rPr>
                <w:lang w:val="vi-VN"/>
              </w:rPr>
              <w:t>Tiêu</w:t>
            </w:r>
            <w:r>
              <w:t xml:space="preserve"> chí 1.8</w:t>
            </w:r>
          </w:p>
        </w:tc>
        <w:tc>
          <w:tcPr>
            <w:tcW w:w="1795" w:type="dxa"/>
            <w:vAlign w:val="center"/>
          </w:tcPr>
          <w:p w:rsidR="003D711D" w:rsidRDefault="00AF2426">
            <w:pPr>
              <w:spacing w:before="120" w:after="120" w:line="276" w:lineRule="auto"/>
              <w:ind w:hanging="26"/>
              <w:jc w:val="center"/>
            </w:pPr>
            <w:r>
              <w:t>32</w:t>
            </w:r>
          </w:p>
        </w:tc>
      </w:tr>
      <w:tr w:rsidR="003D711D">
        <w:trPr>
          <w:trHeight w:val="152"/>
        </w:trPr>
        <w:tc>
          <w:tcPr>
            <w:tcW w:w="7850" w:type="dxa"/>
          </w:tcPr>
          <w:p w:rsidR="003D711D" w:rsidRDefault="00AF2426">
            <w:pPr>
              <w:spacing w:before="120" w:after="120" w:line="276" w:lineRule="auto"/>
            </w:pPr>
            <w:r>
              <w:rPr>
                <w:lang w:val="vi-VN"/>
              </w:rPr>
              <w:t>Tiêu</w:t>
            </w:r>
            <w:r>
              <w:t xml:space="preserve"> chí 1.9</w:t>
            </w:r>
          </w:p>
        </w:tc>
        <w:tc>
          <w:tcPr>
            <w:tcW w:w="1795" w:type="dxa"/>
            <w:vAlign w:val="center"/>
          </w:tcPr>
          <w:p w:rsidR="003D711D" w:rsidRDefault="00AF2426">
            <w:pPr>
              <w:spacing w:before="120" w:after="120" w:line="276" w:lineRule="auto"/>
              <w:ind w:hanging="26"/>
              <w:jc w:val="center"/>
            </w:pPr>
            <w:r>
              <w:t>34</w:t>
            </w:r>
          </w:p>
        </w:tc>
      </w:tr>
      <w:tr w:rsidR="003D711D">
        <w:trPr>
          <w:trHeight w:val="152"/>
        </w:trPr>
        <w:tc>
          <w:tcPr>
            <w:tcW w:w="7850" w:type="dxa"/>
          </w:tcPr>
          <w:p w:rsidR="003D711D" w:rsidRDefault="00AF2426">
            <w:pPr>
              <w:spacing w:before="120" w:after="120" w:line="276" w:lineRule="auto"/>
            </w:pPr>
            <w:r>
              <w:rPr>
                <w:lang w:val="vi-VN"/>
              </w:rPr>
              <w:t>Tiêu</w:t>
            </w:r>
            <w:r>
              <w:t xml:space="preserve"> chí 1.10</w:t>
            </w:r>
          </w:p>
        </w:tc>
        <w:tc>
          <w:tcPr>
            <w:tcW w:w="1795" w:type="dxa"/>
            <w:vAlign w:val="center"/>
          </w:tcPr>
          <w:p w:rsidR="003D711D" w:rsidRDefault="00AF2426">
            <w:pPr>
              <w:spacing w:before="120" w:after="120" w:line="276" w:lineRule="auto"/>
              <w:ind w:hanging="26"/>
              <w:jc w:val="center"/>
            </w:pPr>
            <w:r>
              <w:t>36</w:t>
            </w:r>
          </w:p>
        </w:tc>
      </w:tr>
      <w:tr w:rsidR="003D711D">
        <w:trPr>
          <w:trHeight w:val="152"/>
        </w:trPr>
        <w:tc>
          <w:tcPr>
            <w:tcW w:w="7850" w:type="dxa"/>
          </w:tcPr>
          <w:p w:rsidR="003D711D" w:rsidRDefault="00AF2426">
            <w:pPr>
              <w:spacing w:before="120" w:after="120" w:line="276" w:lineRule="auto"/>
              <w:rPr>
                <w:b/>
              </w:rPr>
            </w:pPr>
            <w:r>
              <w:rPr>
                <w:b/>
              </w:rPr>
              <w:t>Kết luận về tiêu chuẩn 1</w:t>
            </w:r>
          </w:p>
        </w:tc>
        <w:tc>
          <w:tcPr>
            <w:tcW w:w="1795" w:type="dxa"/>
            <w:vAlign w:val="center"/>
          </w:tcPr>
          <w:p w:rsidR="003D711D" w:rsidRDefault="00AF2426">
            <w:pPr>
              <w:spacing w:before="120" w:after="120" w:line="276" w:lineRule="auto"/>
              <w:ind w:hanging="26"/>
              <w:jc w:val="center"/>
            </w:pPr>
            <w:r>
              <w:t>39</w:t>
            </w:r>
          </w:p>
        </w:tc>
      </w:tr>
      <w:tr w:rsidR="003D711D">
        <w:trPr>
          <w:trHeight w:val="152"/>
        </w:trPr>
        <w:tc>
          <w:tcPr>
            <w:tcW w:w="7850" w:type="dxa"/>
            <w:vAlign w:val="center"/>
          </w:tcPr>
          <w:p w:rsidR="003D711D" w:rsidRDefault="00AF2426">
            <w:pPr>
              <w:spacing w:before="120" w:after="120" w:line="276" w:lineRule="auto"/>
            </w:pPr>
            <w:r>
              <w:rPr>
                <w:b/>
                <w:lang w:val="vi-VN"/>
              </w:rPr>
              <w:lastRenderedPageBreak/>
              <w:t>Tiêu chuẩn 2</w:t>
            </w:r>
            <w:r>
              <w:rPr>
                <w:lang w:val="vi-VN"/>
              </w:rPr>
              <w:t xml:space="preserve">: </w:t>
            </w:r>
            <w:r>
              <w:rPr>
                <w:b/>
                <w:lang w:val="vi-VN"/>
              </w:rPr>
              <w:t>Cán bộ quản lý, giáo viên</w:t>
            </w:r>
            <w:r>
              <w:rPr>
                <w:b/>
              </w:rPr>
              <w:t>,</w:t>
            </w:r>
            <w:r>
              <w:rPr>
                <w:b/>
                <w:lang w:val="vi-VN"/>
              </w:rPr>
              <w:t xml:space="preserve"> nhân viên</w:t>
            </w:r>
            <w:r>
              <w:rPr>
                <w:b/>
              </w:rPr>
              <w:t xml:space="preserve"> và trẻ</w:t>
            </w:r>
          </w:p>
        </w:tc>
        <w:tc>
          <w:tcPr>
            <w:tcW w:w="1795" w:type="dxa"/>
            <w:vAlign w:val="center"/>
          </w:tcPr>
          <w:p w:rsidR="003D711D" w:rsidRDefault="00AF2426">
            <w:pPr>
              <w:spacing w:before="120" w:after="120" w:line="276" w:lineRule="auto"/>
              <w:ind w:hanging="26"/>
              <w:jc w:val="center"/>
            </w:pPr>
            <w:r>
              <w:t>39</w:t>
            </w:r>
          </w:p>
        </w:tc>
      </w:tr>
      <w:tr w:rsidR="003D711D">
        <w:trPr>
          <w:trHeight w:val="152"/>
        </w:trPr>
        <w:tc>
          <w:tcPr>
            <w:tcW w:w="7850" w:type="dxa"/>
            <w:vAlign w:val="center"/>
          </w:tcPr>
          <w:p w:rsidR="003D711D" w:rsidRDefault="00AF2426">
            <w:pPr>
              <w:spacing w:before="120" w:after="120" w:line="276" w:lineRule="auto"/>
              <w:rPr>
                <w:b/>
              </w:rPr>
            </w:pPr>
            <w:r>
              <w:rPr>
                <w:b/>
              </w:rPr>
              <w:t>Mở đầu</w:t>
            </w:r>
          </w:p>
        </w:tc>
        <w:tc>
          <w:tcPr>
            <w:tcW w:w="1795" w:type="dxa"/>
            <w:vAlign w:val="center"/>
          </w:tcPr>
          <w:p w:rsidR="003D711D" w:rsidRDefault="00AF2426">
            <w:pPr>
              <w:spacing w:before="120" w:after="120" w:line="276" w:lineRule="auto"/>
              <w:ind w:hanging="26"/>
              <w:jc w:val="center"/>
            </w:pPr>
            <w:r>
              <w:t>39</w:t>
            </w:r>
          </w:p>
        </w:tc>
      </w:tr>
      <w:tr w:rsidR="003D711D">
        <w:trPr>
          <w:trHeight w:val="571"/>
        </w:trPr>
        <w:tc>
          <w:tcPr>
            <w:tcW w:w="7850" w:type="dxa"/>
            <w:vAlign w:val="center"/>
          </w:tcPr>
          <w:p w:rsidR="003D711D" w:rsidRDefault="00AF2426">
            <w:pPr>
              <w:spacing w:before="120" w:after="120" w:line="276" w:lineRule="auto"/>
            </w:pPr>
            <w:r>
              <w:rPr>
                <w:lang w:val="vi-VN"/>
              </w:rPr>
              <w:t>Tiêu</w:t>
            </w:r>
            <w:r>
              <w:t xml:space="preserve"> chí 2.1</w:t>
            </w:r>
          </w:p>
        </w:tc>
        <w:tc>
          <w:tcPr>
            <w:tcW w:w="1795" w:type="dxa"/>
            <w:vAlign w:val="center"/>
          </w:tcPr>
          <w:p w:rsidR="003D711D" w:rsidRDefault="00AF2426">
            <w:pPr>
              <w:spacing w:before="120" w:after="120" w:line="276" w:lineRule="auto"/>
              <w:ind w:hanging="26"/>
              <w:jc w:val="center"/>
            </w:pPr>
            <w:r>
              <w:t>40</w:t>
            </w:r>
          </w:p>
        </w:tc>
      </w:tr>
      <w:tr w:rsidR="003D711D">
        <w:trPr>
          <w:trHeight w:val="152"/>
        </w:trPr>
        <w:tc>
          <w:tcPr>
            <w:tcW w:w="7850" w:type="dxa"/>
            <w:vAlign w:val="center"/>
          </w:tcPr>
          <w:p w:rsidR="003D711D" w:rsidRDefault="00AF2426">
            <w:pPr>
              <w:spacing w:before="120" w:after="120" w:line="276" w:lineRule="auto"/>
            </w:pPr>
            <w:r>
              <w:rPr>
                <w:bCs/>
                <w:spacing w:val="-6"/>
                <w:position w:val="4"/>
              </w:rPr>
              <w:t>Tiêu chí 2.2</w:t>
            </w:r>
          </w:p>
        </w:tc>
        <w:tc>
          <w:tcPr>
            <w:tcW w:w="1795" w:type="dxa"/>
            <w:vAlign w:val="center"/>
          </w:tcPr>
          <w:p w:rsidR="003D711D" w:rsidRDefault="00AF2426">
            <w:pPr>
              <w:spacing w:before="120" w:after="120" w:line="276" w:lineRule="auto"/>
              <w:ind w:hanging="26"/>
              <w:jc w:val="center"/>
            </w:pPr>
            <w:r>
              <w:t>45</w:t>
            </w:r>
          </w:p>
        </w:tc>
      </w:tr>
      <w:tr w:rsidR="003D711D">
        <w:trPr>
          <w:trHeight w:val="152"/>
        </w:trPr>
        <w:tc>
          <w:tcPr>
            <w:tcW w:w="7850" w:type="dxa"/>
            <w:vAlign w:val="center"/>
          </w:tcPr>
          <w:p w:rsidR="003D711D" w:rsidRDefault="00AF2426">
            <w:pPr>
              <w:spacing w:before="120" w:after="120" w:line="276" w:lineRule="auto"/>
              <w:rPr>
                <w:spacing w:val="4"/>
              </w:rPr>
            </w:pPr>
            <w:r>
              <w:rPr>
                <w:lang w:val="vi-VN"/>
              </w:rPr>
              <w:t>Tiêu</w:t>
            </w:r>
            <w:r>
              <w:t xml:space="preserve"> chí 2.3</w:t>
            </w:r>
          </w:p>
        </w:tc>
        <w:tc>
          <w:tcPr>
            <w:tcW w:w="1795" w:type="dxa"/>
            <w:vAlign w:val="center"/>
          </w:tcPr>
          <w:p w:rsidR="003D711D" w:rsidRDefault="00AF2426">
            <w:pPr>
              <w:spacing w:before="120" w:after="120" w:line="276" w:lineRule="auto"/>
              <w:ind w:hanging="26"/>
              <w:jc w:val="center"/>
            </w:pPr>
            <w:r>
              <w:t>45</w:t>
            </w:r>
          </w:p>
        </w:tc>
      </w:tr>
      <w:tr w:rsidR="003D711D">
        <w:trPr>
          <w:trHeight w:val="152"/>
        </w:trPr>
        <w:tc>
          <w:tcPr>
            <w:tcW w:w="7850" w:type="dxa"/>
            <w:vAlign w:val="center"/>
          </w:tcPr>
          <w:p w:rsidR="003D711D" w:rsidRDefault="00AF2426">
            <w:pPr>
              <w:spacing w:before="120" w:after="120" w:line="276" w:lineRule="auto"/>
              <w:rPr>
                <w:lang w:val="vi-VN"/>
              </w:rPr>
            </w:pPr>
            <w:r>
              <w:rPr>
                <w:b/>
              </w:rPr>
              <w:t>Kết luận về tiêu chuẩn 2</w:t>
            </w:r>
          </w:p>
        </w:tc>
        <w:tc>
          <w:tcPr>
            <w:tcW w:w="1795" w:type="dxa"/>
            <w:vAlign w:val="center"/>
          </w:tcPr>
          <w:p w:rsidR="003D711D" w:rsidRDefault="00AF2426">
            <w:pPr>
              <w:spacing w:before="120" w:after="120" w:line="276" w:lineRule="auto"/>
              <w:ind w:hanging="26"/>
              <w:jc w:val="center"/>
            </w:pPr>
            <w:r>
              <w:t>46</w:t>
            </w:r>
          </w:p>
        </w:tc>
      </w:tr>
      <w:tr w:rsidR="003D711D">
        <w:trPr>
          <w:trHeight w:val="332"/>
        </w:trPr>
        <w:tc>
          <w:tcPr>
            <w:tcW w:w="7850" w:type="dxa"/>
            <w:vAlign w:val="center"/>
          </w:tcPr>
          <w:p w:rsidR="003D711D" w:rsidRDefault="00AF2426">
            <w:pPr>
              <w:spacing w:before="120" w:after="120" w:line="276" w:lineRule="auto"/>
            </w:pPr>
            <w:r>
              <w:rPr>
                <w:b/>
                <w:bCs/>
                <w:lang w:val="vi-VN"/>
              </w:rPr>
              <w:t>Tiêu chuẩn 3: Cơ sở vật chất</w:t>
            </w:r>
            <w:r>
              <w:rPr>
                <w:b/>
                <w:bCs/>
              </w:rPr>
              <w:t xml:space="preserve"> và thiết bị dạy học</w:t>
            </w:r>
          </w:p>
        </w:tc>
        <w:tc>
          <w:tcPr>
            <w:tcW w:w="1795" w:type="dxa"/>
            <w:vAlign w:val="center"/>
          </w:tcPr>
          <w:p w:rsidR="003D711D" w:rsidRDefault="00AF2426">
            <w:pPr>
              <w:spacing w:before="120" w:after="120" w:line="276" w:lineRule="auto"/>
              <w:ind w:hanging="26"/>
              <w:jc w:val="center"/>
            </w:pPr>
            <w:r>
              <w:t>47</w:t>
            </w:r>
          </w:p>
        </w:tc>
      </w:tr>
      <w:tr w:rsidR="003D711D">
        <w:trPr>
          <w:trHeight w:val="332"/>
        </w:trPr>
        <w:tc>
          <w:tcPr>
            <w:tcW w:w="7850" w:type="dxa"/>
            <w:vAlign w:val="center"/>
          </w:tcPr>
          <w:p w:rsidR="003D711D" w:rsidRDefault="00AF2426">
            <w:pPr>
              <w:spacing w:before="120" w:after="120" w:line="276" w:lineRule="auto"/>
              <w:rPr>
                <w:b/>
                <w:bCs/>
              </w:rPr>
            </w:pPr>
            <w:r>
              <w:rPr>
                <w:b/>
                <w:bCs/>
              </w:rPr>
              <w:t>Mở đầu</w:t>
            </w:r>
          </w:p>
        </w:tc>
        <w:tc>
          <w:tcPr>
            <w:tcW w:w="1795" w:type="dxa"/>
            <w:vAlign w:val="center"/>
          </w:tcPr>
          <w:p w:rsidR="003D711D" w:rsidRDefault="00AF2426">
            <w:pPr>
              <w:spacing w:before="120" w:after="120" w:line="276" w:lineRule="auto"/>
              <w:ind w:hanging="26"/>
              <w:jc w:val="center"/>
            </w:pPr>
            <w:r>
              <w:t>47</w:t>
            </w:r>
          </w:p>
        </w:tc>
      </w:tr>
      <w:tr w:rsidR="003D711D">
        <w:trPr>
          <w:trHeight w:val="459"/>
        </w:trPr>
        <w:tc>
          <w:tcPr>
            <w:tcW w:w="7850" w:type="dxa"/>
            <w:vAlign w:val="center"/>
          </w:tcPr>
          <w:p w:rsidR="003D711D" w:rsidRDefault="00AF2426">
            <w:pPr>
              <w:spacing w:before="120" w:after="120" w:line="276" w:lineRule="auto"/>
            </w:pPr>
            <w:r>
              <w:t>Tiêu chí 3.</w:t>
            </w:r>
            <w:r>
              <w:rPr>
                <w:lang w:val="vi-VN"/>
              </w:rPr>
              <w:t>1</w:t>
            </w:r>
          </w:p>
        </w:tc>
        <w:tc>
          <w:tcPr>
            <w:tcW w:w="1795" w:type="dxa"/>
            <w:vAlign w:val="center"/>
          </w:tcPr>
          <w:p w:rsidR="003D711D" w:rsidRDefault="00AF2426">
            <w:pPr>
              <w:spacing w:before="120" w:after="120" w:line="276" w:lineRule="auto"/>
              <w:ind w:hanging="26"/>
              <w:jc w:val="center"/>
            </w:pPr>
            <w:r>
              <w:t>48</w:t>
            </w:r>
          </w:p>
        </w:tc>
      </w:tr>
      <w:tr w:rsidR="003D711D">
        <w:trPr>
          <w:trHeight w:val="332"/>
        </w:trPr>
        <w:tc>
          <w:tcPr>
            <w:tcW w:w="7850" w:type="dxa"/>
            <w:vAlign w:val="center"/>
          </w:tcPr>
          <w:p w:rsidR="003D711D" w:rsidRDefault="00AF2426">
            <w:pPr>
              <w:spacing w:before="120" w:after="120" w:line="276" w:lineRule="auto"/>
            </w:pPr>
            <w:r>
              <w:t>Tiêu chí 3.</w:t>
            </w:r>
            <w:r>
              <w:rPr>
                <w:lang w:val="vi-VN"/>
              </w:rPr>
              <w:t>2</w:t>
            </w:r>
          </w:p>
        </w:tc>
        <w:tc>
          <w:tcPr>
            <w:tcW w:w="1795" w:type="dxa"/>
            <w:vAlign w:val="center"/>
          </w:tcPr>
          <w:p w:rsidR="003D711D" w:rsidRDefault="00AF2426">
            <w:pPr>
              <w:spacing w:before="120" w:after="120" w:line="276" w:lineRule="auto"/>
              <w:ind w:hanging="26"/>
              <w:jc w:val="center"/>
            </w:pPr>
            <w:r>
              <w:t>50</w:t>
            </w:r>
          </w:p>
        </w:tc>
      </w:tr>
      <w:tr w:rsidR="003D711D">
        <w:trPr>
          <w:trHeight w:val="398"/>
        </w:trPr>
        <w:tc>
          <w:tcPr>
            <w:tcW w:w="7850" w:type="dxa"/>
            <w:vAlign w:val="center"/>
          </w:tcPr>
          <w:p w:rsidR="003D711D" w:rsidRDefault="00AF2426">
            <w:pPr>
              <w:spacing w:before="120" w:after="120" w:line="276" w:lineRule="auto"/>
            </w:pPr>
            <w:r>
              <w:t>Tiêu chí 3.</w:t>
            </w:r>
            <w:r>
              <w:rPr>
                <w:lang w:val="vi-VN"/>
              </w:rPr>
              <w:t>3</w:t>
            </w:r>
          </w:p>
        </w:tc>
        <w:tc>
          <w:tcPr>
            <w:tcW w:w="1795" w:type="dxa"/>
            <w:vAlign w:val="center"/>
          </w:tcPr>
          <w:p w:rsidR="003D711D" w:rsidRDefault="00AF2426">
            <w:pPr>
              <w:spacing w:before="120" w:after="120" w:line="276" w:lineRule="auto"/>
              <w:ind w:hanging="26"/>
              <w:jc w:val="center"/>
            </w:pPr>
            <w:r>
              <w:t>52</w:t>
            </w:r>
          </w:p>
        </w:tc>
      </w:tr>
      <w:tr w:rsidR="003D711D">
        <w:trPr>
          <w:trHeight w:val="448"/>
        </w:trPr>
        <w:tc>
          <w:tcPr>
            <w:tcW w:w="7850" w:type="dxa"/>
            <w:vAlign w:val="center"/>
          </w:tcPr>
          <w:p w:rsidR="003D711D" w:rsidRDefault="00AF2426">
            <w:pPr>
              <w:spacing w:before="120" w:after="120" w:line="276" w:lineRule="auto"/>
            </w:pPr>
            <w:r>
              <w:t>Tiêu chí 3.</w:t>
            </w:r>
            <w:r>
              <w:rPr>
                <w:lang w:val="vi-VN"/>
              </w:rPr>
              <w:t>4</w:t>
            </w:r>
          </w:p>
        </w:tc>
        <w:tc>
          <w:tcPr>
            <w:tcW w:w="1795" w:type="dxa"/>
            <w:vAlign w:val="center"/>
          </w:tcPr>
          <w:p w:rsidR="003D711D" w:rsidRDefault="00AF2426">
            <w:pPr>
              <w:spacing w:before="120" w:after="120" w:line="276" w:lineRule="auto"/>
              <w:ind w:hanging="26"/>
              <w:jc w:val="center"/>
            </w:pPr>
            <w:r>
              <w:t>54</w:t>
            </w:r>
          </w:p>
        </w:tc>
      </w:tr>
      <w:tr w:rsidR="003D711D">
        <w:trPr>
          <w:trHeight w:val="332"/>
        </w:trPr>
        <w:tc>
          <w:tcPr>
            <w:tcW w:w="7850" w:type="dxa"/>
            <w:vAlign w:val="center"/>
          </w:tcPr>
          <w:p w:rsidR="003D711D" w:rsidRDefault="00AF2426">
            <w:pPr>
              <w:spacing w:before="120" w:after="120" w:line="276" w:lineRule="auto"/>
            </w:pPr>
            <w:r>
              <w:t>Tiêu chí 3.</w:t>
            </w:r>
            <w:r>
              <w:rPr>
                <w:lang w:val="vi-VN"/>
              </w:rPr>
              <w:t>5</w:t>
            </w:r>
          </w:p>
        </w:tc>
        <w:tc>
          <w:tcPr>
            <w:tcW w:w="1795" w:type="dxa"/>
            <w:vAlign w:val="center"/>
          </w:tcPr>
          <w:p w:rsidR="003D711D" w:rsidRDefault="00AF2426">
            <w:pPr>
              <w:spacing w:before="120" w:after="120" w:line="276" w:lineRule="auto"/>
              <w:ind w:hanging="26"/>
              <w:jc w:val="center"/>
            </w:pPr>
            <w:r>
              <w:t>56</w:t>
            </w:r>
          </w:p>
        </w:tc>
      </w:tr>
      <w:tr w:rsidR="003D711D">
        <w:trPr>
          <w:trHeight w:val="515"/>
        </w:trPr>
        <w:tc>
          <w:tcPr>
            <w:tcW w:w="7850" w:type="dxa"/>
            <w:vAlign w:val="center"/>
          </w:tcPr>
          <w:p w:rsidR="003D711D" w:rsidRDefault="00AF2426">
            <w:pPr>
              <w:spacing w:before="120" w:after="120" w:line="276" w:lineRule="auto"/>
            </w:pPr>
            <w:r>
              <w:t>Tiêu chí 3.</w:t>
            </w:r>
            <w:r>
              <w:rPr>
                <w:lang w:val="vi-VN"/>
              </w:rPr>
              <w:t>6</w:t>
            </w:r>
          </w:p>
        </w:tc>
        <w:tc>
          <w:tcPr>
            <w:tcW w:w="1795" w:type="dxa"/>
            <w:vAlign w:val="center"/>
          </w:tcPr>
          <w:p w:rsidR="003D711D" w:rsidRDefault="00AF2426">
            <w:pPr>
              <w:spacing w:before="120" w:after="120" w:line="276" w:lineRule="auto"/>
              <w:ind w:hanging="26"/>
              <w:jc w:val="center"/>
            </w:pPr>
            <w:r>
              <w:t>58</w:t>
            </w:r>
          </w:p>
        </w:tc>
      </w:tr>
      <w:tr w:rsidR="003D711D">
        <w:trPr>
          <w:trHeight w:val="515"/>
        </w:trPr>
        <w:tc>
          <w:tcPr>
            <w:tcW w:w="7850" w:type="dxa"/>
            <w:vAlign w:val="center"/>
          </w:tcPr>
          <w:p w:rsidR="003D711D" w:rsidRDefault="00AF2426">
            <w:pPr>
              <w:spacing w:before="120" w:after="120" w:line="276" w:lineRule="auto"/>
            </w:pPr>
            <w:r>
              <w:rPr>
                <w:b/>
              </w:rPr>
              <w:t>Kết luận về tiêu chuẩn 3</w:t>
            </w:r>
          </w:p>
        </w:tc>
        <w:tc>
          <w:tcPr>
            <w:tcW w:w="1795" w:type="dxa"/>
            <w:vAlign w:val="center"/>
          </w:tcPr>
          <w:p w:rsidR="003D711D" w:rsidRDefault="00AF2426">
            <w:pPr>
              <w:spacing w:before="120" w:after="120" w:line="276" w:lineRule="auto"/>
              <w:ind w:hanging="26"/>
              <w:jc w:val="center"/>
            </w:pPr>
            <w:r>
              <w:t>60</w:t>
            </w:r>
          </w:p>
        </w:tc>
      </w:tr>
      <w:tr w:rsidR="003D711D">
        <w:trPr>
          <w:trHeight w:val="332"/>
        </w:trPr>
        <w:tc>
          <w:tcPr>
            <w:tcW w:w="7850" w:type="dxa"/>
            <w:vAlign w:val="center"/>
          </w:tcPr>
          <w:p w:rsidR="003D711D" w:rsidRDefault="00AF2426">
            <w:pPr>
              <w:spacing w:before="120" w:after="120" w:line="276" w:lineRule="auto"/>
            </w:pPr>
            <w:r>
              <w:rPr>
                <w:b/>
                <w:lang w:val="vi-VN"/>
              </w:rPr>
              <w:t>Tiêu chuẩn 4: Quan hệ giữa nhà trường, gia đình và xã hội</w:t>
            </w:r>
          </w:p>
        </w:tc>
        <w:tc>
          <w:tcPr>
            <w:tcW w:w="1795" w:type="dxa"/>
            <w:vAlign w:val="center"/>
          </w:tcPr>
          <w:p w:rsidR="003D711D" w:rsidRDefault="00AF2426">
            <w:pPr>
              <w:spacing w:before="120" w:after="120" w:line="276" w:lineRule="auto"/>
              <w:ind w:hanging="26"/>
              <w:jc w:val="center"/>
            </w:pPr>
            <w:r>
              <w:t>60</w:t>
            </w:r>
          </w:p>
        </w:tc>
      </w:tr>
      <w:tr w:rsidR="003D711D">
        <w:trPr>
          <w:trHeight w:val="332"/>
        </w:trPr>
        <w:tc>
          <w:tcPr>
            <w:tcW w:w="7850" w:type="dxa"/>
            <w:vAlign w:val="center"/>
          </w:tcPr>
          <w:p w:rsidR="003D711D" w:rsidRDefault="00AF2426">
            <w:pPr>
              <w:spacing w:before="120" w:after="120" w:line="276" w:lineRule="auto"/>
              <w:rPr>
                <w:b/>
              </w:rPr>
            </w:pPr>
            <w:r>
              <w:rPr>
                <w:b/>
              </w:rPr>
              <w:t>Mở đầu</w:t>
            </w:r>
          </w:p>
        </w:tc>
        <w:tc>
          <w:tcPr>
            <w:tcW w:w="1795" w:type="dxa"/>
            <w:vAlign w:val="center"/>
          </w:tcPr>
          <w:p w:rsidR="003D711D" w:rsidRDefault="00AF2426">
            <w:pPr>
              <w:spacing w:before="120" w:after="120" w:line="276" w:lineRule="auto"/>
              <w:ind w:hanging="26"/>
              <w:jc w:val="center"/>
            </w:pPr>
            <w:r>
              <w:t>60</w:t>
            </w:r>
          </w:p>
        </w:tc>
      </w:tr>
      <w:tr w:rsidR="003D711D">
        <w:trPr>
          <w:trHeight w:val="461"/>
        </w:trPr>
        <w:tc>
          <w:tcPr>
            <w:tcW w:w="7850" w:type="dxa"/>
            <w:vAlign w:val="center"/>
          </w:tcPr>
          <w:p w:rsidR="003D711D" w:rsidRDefault="00AF2426">
            <w:pPr>
              <w:spacing w:before="120" w:after="120" w:line="276" w:lineRule="auto"/>
            </w:pPr>
            <w:r>
              <w:t>Tiêu chí 4.</w:t>
            </w:r>
            <w:r>
              <w:rPr>
                <w:lang w:val="vi-VN"/>
              </w:rPr>
              <w:t>1</w:t>
            </w:r>
          </w:p>
        </w:tc>
        <w:tc>
          <w:tcPr>
            <w:tcW w:w="1795" w:type="dxa"/>
            <w:vAlign w:val="center"/>
          </w:tcPr>
          <w:p w:rsidR="003D711D" w:rsidRDefault="00AF2426">
            <w:pPr>
              <w:spacing w:before="120" w:after="120" w:line="276" w:lineRule="auto"/>
              <w:ind w:hanging="26"/>
              <w:jc w:val="center"/>
            </w:pPr>
            <w:r>
              <w:t>61</w:t>
            </w:r>
          </w:p>
        </w:tc>
      </w:tr>
      <w:tr w:rsidR="003D711D">
        <w:trPr>
          <w:trHeight w:val="498"/>
        </w:trPr>
        <w:tc>
          <w:tcPr>
            <w:tcW w:w="7850" w:type="dxa"/>
            <w:vAlign w:val="center"/>
          </w:tcPr>
          <w:p w:rsidR="003D711D" w:rsidRDefault="00AF2426">
            <w:pPr>
              <w:spacing w:before="120" w:after="120" w:line="276" w:lineRule="auto"/>
            </w:pPr>
            <w:r>
              <w:t>Tiêu chí 4.</w:t>
            </w:r>
            <w:r>
              <w:rPr>
                <w:lang w:val="vi-VN"/>
              </w:rPr>
              <w:t>2</w:t>
            </w:r>
          </w:p>
        </w:tc>
        <w:tc>
          <w:tcPr>
            <w:tcW w:w="1795" w:type="dxa"/>
            <w:vAlign w:val="center"/>
          </w:tcPr>
          <w:p w:rsidR="003D711D" w:rsidRDefault="00AF2426">
            <w:pPr>
              <w:spacing w:before="120" w:after="120" w:line="276" w:lineRule="auto"/>
              <w:ind w:hanging="26"/>
              <w:jc w:val="center"/>
            </w:pPr>
            <w:r>
              <w:t>63</w:t>
            </w:r>
          </w:p>
        </w:tc>
      </w:tr>
      <w:tr w:rsidR="003D711D">
        <w:trPr>
          <w:trHeight w:val="498"/>
        </w:trPr>
        <w:tc>
          <w:tcPr>
            <w:tcW w:w="7850" w:type="dxa"/>
            <w:vAlign w:val="center"/>
          </w:tcPr>
          <w:p w:rsidR="003D711D" w:rsidRDefault="00AF2426">
            <w:pPr>
              <w:spacing w:before="120" w:after="120" w:line="276" w:lineRule="auto"/>
            </w:pPr>
            <w:r>
              <w:rPr>
                <w:b/>
              </w:rPr>
              <w:t>Kết luận về tiêu chuẩn 4</w:t>
            </w:r>
          </w:p>
        </w:tc>
        <w:tc>
          <w:tcPr>
            <w:tcW w:w="1795" w:type="dxa"/>
            <w:vAlign w:val="center"/>
          </w:tcPr>
          <w:p w:rsidR="003D711D" w:rsidRDefault="00AF2426">
            <w:pPr>
              <w:spacing w:before="120" w:after="120" w:line="276" w:lineRule="auto"/>
              <w:ind w:hanging="26"/>
              <w:jc w:val="center"/>
            </w:pPr>
            <w:r>
              <w:t>65</w:t>
            </w:r>
          </w:p>
        </w:tc>
      </w:tr>
      <w:tr w:rsidR="003D711D">
        <w:trPr>
          <w:trHeight w:val="457"/>
        </w:trPr>
        <w:tc>
          <w:tcPr>
            <w:tcW w:w="7850" w:type="dxa"/>
            <w:vAlign w:val="center"/>
          </w:tcPr>
          <w:p w:rsidR="003D711D" w:rsidRDefault="00AF2426">
            <w:pPr>
              <w:spacing w:before="120" w:after="120" w:line="276" w:lineRule="auto"/>
              <w:rPr>
                <w:b/>
              </w:rPr>
            </w:pPr>
            <w:r>
              <w:rPr>
                <w:b/>
                <w:bCs/>
                <w:lang w:val="vi-VN"/>
              </w:rPr>
              <w:t>Tiêu chuẩn 5:</w:t>
            </w:r>
            <w:r>
              <w:rPr>
                <w:b/>
                <w:bCs/>
              </w:rPr>
              <w:t xml:space="preserve"> Hoạt động và</w:t>
            </w:r>
            <w:r>
              <w:rPr>
                <w:b/>
                <w:bCs/>
                <w:lang w:val="vi-VN"/>
              </w:rPr>
              <w:t xml:space="preserve"> </w:t>
            </w:r>
            <w:r>
              <w:rPr>
                <w:b/>
                <w:bCs/>
              </w:rPr>
              <w:t>k</w:t>
            </w:r>
            <w:r>
              <w:rPr>
                <w:b/>
                <w:bCs/>
                <w:lang w:val="vi-VN"/>
              </w:rPr>
              <w:t xml:space="preserve">ết quả </w:t>
            </w:r>
            <w:r>
              <w:rPr>
                <w:b/>
                <w:bCs/>
              </w:rPr>
              <w:t xml:space="preserve">nuôi dưỡng, </w:t>
            </w:r>
            <w:r>
              <w:rPr>
                <w:b/>
                <w:bCs/>
                <w:lang w:val="vi-VN"/>
              </w:rPr>
              <w:t>CSGD trẻ</w:t>
            </w:r>
          </w:p>
        </w:tc>
        <w:tc>
          <w:tcPr>
            <w:tcW w:w="1795" w:type="dxa"/>
            <w:vAlign w:val="center"/>
          </w:tcPr>
          <w:p w:rsidR="003D711D" w:rsidRDefault="00AF2426">
            <w:pPr>
              <w:spacing w:before="120" w:after="120" w:line="276" w:lineRule="auto"/>
              <w:ind w:hanging="26"/>
              <w:jc w:val="center"/>
            </w:pPr>
            <w:r>
              <w:t>65</w:t>
            </w:r>
          </w:p>
        </w:tc>
      </w:tr>
      <w:tr w:rsidR="003D711D">
        <w:trPr>
          <w:trHeight w:val="457"/>
        </w:trPr>
        <w:tc>
          <w:tcPr>
            <w:tcW w:w="7850" w:type="dxa"/>
            <w:vAlign w:val="center"/>
          </w:tcPr>
          <w:p w:rsidR="003D711D" w:rsidRDefault="00AF2426">
            <w:pPr>
              <w:spacing w:before="120" w:after="120" w:line="276" w:lineRule="auto"/>
              <w:rPr>
                <w:b/>
                <w:bCs/>
                <w:lang w:val="vi-VN"/>
              </w:rPr>
            </w:pPr>
            <w:r>
              <w:rPr>
                <w:b/>
              </w:rPr>
              <w:t>Mở đầu</w:t>
            </w:r>
          </w:p>
        </w:tc>
        <w:tc>
          <w:tcPr>
            <w:tcW w:w="1795" w:type="dxa"/>
            <w:vAlign w:val="center"/>
          </w:tcPr>
          <w:p w:rsidR="003D711D" w:rsidRDefault="00AF2426">
            <w:pPr>
              <w:spacing w:before="120" w:after="120" w:line="276" w:lineRule="auto"/>
              <w:ind w:hanging="26"/>
              <w:jc w:val="center"/>
            </w:pPr>
            <w:r>
              <w:t>65</w:t>
            </w:r>
          </w:p>
        </w:tc>
      </w:tr>
      <w:tr w:rsidR="003D711D">
        <w:trPr>
          <w:trHeight w:val="332"/>
        </w:trPr>
        <w:tc>
          <w:tcPr>
            <w:tcW w:w="7850" w:type="dxa"/>
            <w:vAlign w:val="center"/>
          </w:tcPr>
          <w:p w:rsidR="003D711D" w:rsidRDefault="00AF2426">
            <w:pPr>
              <w:spacing w:before="120" w:after="120" w:line="276" w:lineRule="auto"/>
            </w:pPr>
            <w:r>
              <w:t>Tiêu chí 5.</w:t>
            </w:r>
            <w:r>
              <w:rPr>
                <w:lang w:val="vi-VN"/>
              </w:rPr>
              <w:t>1</w:t>
            </w:r>
          </w:p>
        </w:tc>
        <w:tc>
          <w:tcPr>
            <w:tcW w:w="1795" w:type="dxa"/>
            <w:vAlign w:val="center"/>
          </w:tcPr>
          <w:p w:rsidR="003D711D" w:rsidRDefault="00AF2426">
            <w:pPr>
              <w:spacing w:before="120" w:after="120" w:line="276" w:lineRule="auto"/>
              <w:ind w:hanging="26"/>
              <w:jc w:val="center"/>
            </w:pPr>
            <w:r>
              <w:t>66</w:t>
            </w:r>
          </w:p>
        </w:tc>
      </w:tr>
      <w:tr w:rsidR="003D711D">
        <w:trPr>
          <w:trHeight w:val="332"/>
        </w:trPr>
        <w:tc>
          <w:tcPr>
            <w:tcW w:w="7850" w:type="dxa"/>
            <w:vAlign w:val="center"/>
          </w:tcPr>
          <w:p w:rsidR="003D711D" w:rsidRDefault="00AF2426">
            <w:pPr>
              <w:spacing w:before="120" w:after="120" w:line="276" w:lineRule="auto"/>
            </w:pPr>
            <w:r>
              <w:lastRenderedPageBreak/>
              <w:t>Tiêu chí 5.2</w:t>
            </w:r>
          </w:p>
        </w:tc>
        <w:tc>
          <w:tcPr>
            <w:tcW w:w="1795" w:type="dxa"/>
            <w:vAlign w:val="center"/>
          </w:tcPr>
          <w:p w:rsidR="003D711D" w:rsidRDefault="00AF2426">
            <w:pPr>
              <w:spacing w:before="120" w:after="120" w:line="276" w:lineRule="auto"/>
              <w:ind w:hanging="26"/>
              <w:jc w:val="center"/>
            </w:pPr>
            <w:r>
              <w:t>68</w:t>
            </w:r>
          </w:p>
        </w:tc>
      </w:tr>
      <w:tr w:rsidR="003D711D">
        <w:trPr>
          <w:trHeight w:val="332"/>
        </w:trPr>
        <w:tc>
          <w:tcPr>
            <w:tcW w:w="7850" w:type="dxa"/>
            <w:vAlign w:val="center"/>
          </w:tcPr>
          <w:p w:rsidR="003D711D" w:rsidRDefault="00AF2426">
            <w:pPr>
              <w:spacing w:before="120" w:after="120" w:line="276" w:lineRule="auto"/>
            </w:pPr>
            <w:r>
              <w:t>Tiêu chí 5.</w:t>
            </w:r>
            <w:r>
              <w:rPr>
                <w:lang w:val="vi-VN"/>
              </w:rPr>
              <w:t>3</w:t>
            </w:r>
          </w:p>
        </w:tc>
        <w:tc>
          <w:tcPr>
            <w:tcW w:w="1795" w:type="dxa"/>
            <w:vAlign w:val="center"/>
          </w:tcPr>
          <w:p w:rsidR="003D711D" w:rsidRDefault="00AF2426">
            <w:pPr>
              <w:spacing w:before="120" w:after="120" w:line="276" w:lineRule="auto"/>
              <w:ind w:hanging="26"/>
              <w:jc w:val="center"/>
            </w:pPr>
            <w:r>
              <w:t>71</w:t>
            </w:r>
          </w:p>
        </w:tc>
      </w:tr>
      <w:tr w:rsidR="003D711D">
        <w:trPr>
          <w:trHeight w:val="332"/>
        </w:trPr>
        <w:tc>
          <w:tcPr>
            <w:tcW w:w="7850" w:type="dxa"/>
            <w:vAlign w:val="center"/>
          </w:tcPr>
          <w:p w:rsidR="003D711D" w:rsidRDefault="00AF2426">
            <w:pPr>
              <w:spacing w:before="120" w:after="120" w:line="276" w:lineRule="auto"/>
            </w:pPr>
            <w:r>
              <w:rPr>
                <w:spacing w:val="-4"/>
              </w:rPr>
              <w:t>Tiêu chí 5.</w:t>
            </w:r>
            <w:r>
              <w:rPr>
                <w:spacing w:val="-4"/>
                <w:lang w:val="vi-VN"/>
              </w:rPr>
              <w:t>4</w:t>
            </w:r>
          </w:p>
        </w:tc>
        <w:tc>
          <w:tcPr>
            <w:tcW w:w="1795" w:type="dxa"/>
            <w:vAlign w:val="center"/>
          </w:tcPr>
          <w:p w:rsidR="003D711D" w:rsidRDefault="00AF2426">
            <w:pPr>
              <w:spacing w:before="120" w:after="120" w:line="276" w:lineRule="auto"/>
              <w:ind w:hanging="26"/>
              <w:jc w:val="center"/>
            </w:pPr>
            <w:r>
              <w:t>73</w:t>
            </w:r>
          </w:p>
        </w:tc>
      </w:tr>
      <w:tr w:rsidR="003D711D">
        <w:trPr>
          <w:trHeight w:val="332"/>
        </w:trPr>
        <w:tc>
          <w:tcPr>
            <w:tcW w:w="7850" w:type="dxa"/>
            <w:vAlign w:val="center"/>
          </w:tcPr>
          <w:p w:rsidR="003D711D" w:rsidRDefault="00AF2426">
            <w:pPr>
              <w:spacing w:before="120" w:after="120" w:line="276" w:lineRule="auto"/>
              <w:rPr>
                <w:spacing w:val="-4"/>
              </w:rPr>
            </w:pPr>
            <w:r>
              <w:rPr>
                <w:b/>
              </w:rPr>
              <w:t>Kết luận về tiêu chuẩn 5</w:t>
            </w:r>
          </w:p>
        </w:tc>
        <w:tc>
          <w:tcPr>
            <w:tcW w:w="1795" w:type="dxa"/>
            <w:vAlign w:val="center"/>
          </w:tcPr>
          <w:p w:rsidR="003D711D" w:rsidRDefault="00AF2426">
            <w:pPr>
              <w:spacing w:before="120" w:after="120" w:line="276" w:lineRule="auto"/>
              <w:ind w:hanging="26"/>
              <w:jc w:val="center"/>
            </w:pPr>
            <w:r>
              <w:t>75</w:t>
            </w:r>
          </w:p>
        </w:tc>
      </w:tr>
      <w:tr w:rsidR="003D711D">
        <w:trPr>
          <w:trHeight w:val="332"/>
        </w:trPr>
        <w:tc>
          <w:tcPr>
            <w:tcW w:w="7850" w:type="dxa"/>
            <w:vAlign w:val="center"/>
          </w:tcPr>
          <w:p w:rsidR="003D711D" w:rsidRDefault="00AF2426">
            <w:pPr>
              <w:spacing w:before="120" w:after="120" w:line="276" w:lineRule="auto"/>
              <w:rPr>
                <w:b/>
              </w:rPr>
            </w:pPr>
            <w:r>
              <w:rPr>
                <w:b/>
                <w:position w:val="4"/>
                <w:lang w:val="nl-NL"/>
              </w:rPr>
              <w:t>II. TĐG tiêu chí mức 4</w:t>
            </w:r>
          </w:p>
        </w:tc>
        <w:tc>
          <w:tcPr>
            <w:tcW w:w="1795" w:type="dxa"/>
            <w:vAlign w:val="center"/>
          </w:tcPr>
          <w:p w:rsidR="003D711D" w:rsidRDefault="00AF2426">
            <w:pPr>
              <w:spacing w:before="120" w:after="120" w:line="276" w:lineRule="auto"/>
              <w:ind w:hanging="26"/>
              <w:jc w:val="center"/>
            </w:pPr>
            <w:r>
              <w:t>76</w:t>
            </w:r>
          </w:p>
        </w:tc>
      </w:tr>
      <w:tr w:rsidR="003D711D">
        <w:trPr>
          <w:trHeight w:val="332"/>
        </w:trPr>
        <w:tc>
          <w:tcPr>
            <w:tcW w:w="7850" w:type="dxa"/>
            <w:vAlign w:val="center"/>
          </w:tcPr>
          <w:p w:rsidR="003D711D" w:rsidRDefault="00AF2426">
            <w:pPr>
              <w:spacing w:before="120" w:after="120" w:line="276" w:lineRule="auto"/>
              <w:rPr>
                <w:b/>
                <w:position w:val="4"/>
                <w:lang w:val="nl-NL"/>
              </w:rPr>
            </w:pPr>
            <w:r>
              <w:rPr>
                <w:b/>
                <w:bCs/>
                <w:lang w:val="vi-VN"/>
              </w:rPr>
              <w:t>Tiêu chuẩn 1</w:t>
            </w:r>
          </w:p>
        </w:tc>
        <w:tc>
          <w:tcPr>
            <w:tcW w:w="1795" w:type="dxa"/>
            <w:vAlign w:val="center"/>
          </w:tcPr>
          <w:p w:rsidR="003D711D" w:rsidRDefault="00AF2426">
            <w:pPr>
              <w:spacing w:before="120" w:after="120" w:line="276" w:lineRule="auto"/>
              <w:ind w:hanging="26"/>
              <w:jc w:val="center"/>
            </w:pPr>
            <w:r>
              <w:t>76</w:t>
            </w:r>
          </w:p>
        </w:tc>
      </w:tr>
      <w:tr w:rsidR="003D711D">
        <w:trPr>
          <w:trHeight w:val="332"/>
        </w:trPr>
        <w:tc>
          <w:tcPr>
            <w:tcW w:w="7850" w:type="dxa"/>
          </w:tcPr>
          <w:p w:rsidR="003D711D" w:rsidRDefault="00AF2426">
            <w:pPr>
              <w:spacing w:before="120" w:after="120" w:line="276" w:lineRule="auto"/>
              <w:rPr>
                <w:b/>
                <w:bCs/>
                <w:lang w:val="vi-VN"/>
              </w:rPr>
            </w:pPr>
            <w:r>
              <w:rPr>
                <w:b/>
                <w:bCs/>
                <w:lang w:val="vi-VN"/>
              </w:rPr>
              <w:t>Tiêu chuẩn 2</w:t>
            </w:r>
          </w:p>
        </w:tc>
        <w:tc>
          <w:tcPr>
            <w:tcW w:w="1795" w:type="dxa"/>
            <w:vAlign w:val="center"/>
          </w:tcPr>
          <w:p w:rsidR="003D711D" w:rsidRDefault="00AF2426">
            <w:pPr>
              <w:spacing w:before="120" w:after="120" w:line="276" w:lineRule="auto"/>
              <w:ind w:hanging="26"/>
              <w:jc w:val="center"/>
            </w:pPr>
            <w:r>
              <w:t>77</w:t>
            </w:r>
          </w:p>
        </w:tc>
      </w:tr>
      <w:tr w:rsidR="003D711D">
        <w:trPr>
          <w:trHeight w:val="332"/>
        </w:trPr>
        <w:tc>
          <w:tcPr>
            <w:tcW w:w="7850" w:type="dxa"/>
          </w:tcPr>
          <w:p w:rsidR="003D711D" w:rsidRDefault="00AF2426">
            <w:pPr>
              <w:spacing w:before="120" w:after="120" w:line="276" w:lineRule="auto"/>
              <w:rPr>
                <w:b/>
                <w:bCs/>
                <w:lang w:val="vi-VN"/>
              </w:rPr>
            </w:pPr>
            <w:r>
              <w:rPr>
                <w:b/>
                <w:bCs/>
                <w:lang w:val="vi-VN"/>
              </w:rPr>
              <w:t>Tiêu chuẩn 3</w:t>
            </w:r>
          </w:p>
        </w:tc>
        <w:tc>
          <w:tcPr>
            <w:tcW w:w="1795" w:type="dxa"/>
            <w:vAlign w:val="center"/>
          </w:tcPr>
          <w:p w:rsidR="003D711D" w:rsidRDefault="00AF2426">
            <w:pPr>
              <w:spacing w:before="120" w:after="120" w:line="276" w:lineRule="auto"/>
              <w:ind w:hanging="26"/>
              <w:jc w:val="center"/>
            </w:pPr>
            <w:r>
              <w:t>78</w:t>
            </w:r>
          </w:p>
        </w:tc>
      </w:tr>
      <w:tr w:rsidR="003D711D">
        <w:trPr>
          <w:trHeight w:val="332"/>
        </w:trPr>
        <w:tc>
          <w:tcPr>
            <w:tcW w:w="7850" w:type="dxa"/>
          </w:tcPr>
          <w:p w:rsidR="003D711D" w:rsidRDefault="00AF2426">
            <w:pPr>
              <w:spacing w:before="120" w:after="120" w:line="276" w:lineRule="auto"/>
              <w:rPr>
                <w:b/>
                <w:bCs/>
                <w:lang w:val="vi-VN"/>
              </w:rPr>
            </w:pPr>
            <w:r>
              <w:rPr>
                <w:b/>
                <w:bCs/>
                <w:lang w:val="vi-VN"/>
              </w:rPr>
              <w:t>Tiêu chuẩn 3</w:t>
            </w:r>
          </w:p>
        </w:tc>
        <w:tc>
          <w:tcPr>
            <w:tcW w:w="1795" w:type="dxa"/>
            <w:vAlign w:val="center"/>
          </w:tcPr>
          <w:p w:rsidR="003D711D" w:rsidRDefault="00AF2426">
            <w:pPr>
              <w:spacing w:before="120" w:after="120" w:line="276" w:lineRule="auto"/>
              <w:ind w:hanging="26"/>
              <w:jc w:val="center"/>
            </w:pPr>
            <w:r>
              <w:t>78</w:t>
            </w:r>
          </w:p>
        </w:tc>
      </w:tr>
      <w:tr w:rsidR="003D711D">
        <w:trPr>
          <w:trHeight w:val="332"/>
        </w:trPr>
        <w:tc>
          <w:tcPr>
            <w:tcW w:w="7850" w:type="dxa"/>
          </w:tcPr>
          <w:p w:rsidR="003D711D" w:rsidRDefault="00AF2426">
            <w:pPr>
              <w:spacing w:before="120" w:after="120" w:line="276" w:lineRule="auto"/>
              <w:rPr>
                <w:b/>
                <w:bCs/>
                <w:lang w:val="vi-VN"/>
              </w:rPr>
            </w:pPr>
            <w:r>
              <w:rPr>
                <w:b/>
                <w:bCs/>
                <w:lang w:val="vi-VN"/>
              </w:rPr>
              <w:t>Tiêu chuẩn 4</w:t>
            </w:r>
          </w:p>
        </w:tc>
        <w:tc>
          <w:tcPr>
            <w:tcW w:w="1795" w:type="dxa"/>
            <w:vAlign w:val="center"/>
          </w:tcPr>
          <w:p w:rsidR="003D711D" w:rsidRDefault="00AF2426">
            <w:pPr>
              <w:spacing w:before="120" w:after="120" w:line="276" w:lineRule="auto"/>
              <w:ind w:hanging="26"/>
              <w:jc w:val="center"/>
            </w:pPr>
            <w:r>
              <w:t>78</w:t>
            </w:r>
          </w:p>
        </w:tc>
      </w:tr>
      <w:tr w:rsidR="003D711D">
        <w:trPr>
          <w:trHeight w:val="332"/>
        </w:trPr>
        <w:tc>
          <w:tcPr>
            <w:tcW w:w="7850" w:type="dxa"/>
          </w:tcPr>
          <w:p w:rsidR="003D711D" w:rsidRDefault="00AF2426">
            <w:pPr>
              <w:spacing w:before="120" w:after="120" w:line="276" w:lineRule="auto"/>
              <w:rPr>
                <w:b/>
                <w:bCs/>
                <w:lang w:val="vi-VN"/>
              </w:rPr>
            </w:pPr>
            <w:r>
              <w:rPr>
                <w:b/>
                <w:bCs/>
                <w:lang w:val="vi-VN"/>
              </w:rPr>
              <w:t>Tiêu chuẩn 5</w:t>
            </w:r>
          </w:p>
        </w:tc>
        <w:tc>
          <w:tcPr>
            <w:tcW w:w="1795" w:type="dxa"/>
            <w:vAlign w:val="center"/>
          </w:tcPr>
          <w:p w:rsidR="003D711D" w:rsidRDefault="00AF2426">
            <w:pPr>
              <w:spacing w:before="120" w:after="120" w:line="276" w:lineRule="auto"/>
              <w:ind w:hanging="26"/>
              <w:jc w:val="center"/>
            </w:pPr>
            <w:r>
              <w:t>79</w:t>
            </w:r>
          </w:p>
        </w:tc>
      </w:tr>
      <w:tr w:rsidR="003D711D">
        <w:trPr>
          <w:trHeight w:val="332"/>
        </w:trPr>
        <w:tc>
          <w:tcPr>
            <w:tcW w:w="7850" w:type="dxa"/>
          </w:tcPr>
          <w:p w:rsidR="003D711D" w:rsidRDefault="00AF2426">
            <w:pPr>
              <w:spacing w:before="120" w:after="120" w:line="276" w:lineRule="auto"/>
              <w:rPr>
                <w:b/>
                <w:bCs/>
                <w:lang w:val="vi-VN"/>
              </w:rPr>
            </w:pPr>
            <w:r>
              <w:rPr>
                <w:b/>
                <w:bCs/>
                <w:lang w:val="vi-VN"/>
              </w:rPr>
              <w:t>Tiêu chuẩn 6</w:t>
            </w:r>
          </w:p>
        </w:tc>
        <w:tc>
          <w:tcPr>
            <w:tcW w:w="1795" w:type="dxa"/>
            <w:vAlign w:val="center"/>
          </w:tcPr>
          <w:p w:rsidR="003D711D" w:rsidRDefault="00AF2426">
            <w:pPr>
              <w:spacing w:before="120" w:after="120" w:line="276" w:lineRule="auto"/>
              <w:ind w:hanging="26"/>
              <w:jc w:val="center"/>
            </w:pPr>
            <w:r>
              <w:t>80</w:t>
            </w:r>
          </w:p>
        </w:tc>
      </w:tr>
      <w:tr w:rsidR="003D711D">
        <w:trPr>
          <w:trHeight w:val="332"/>
        </w:trPr>
        <w:tc>
          <w:tcPr>
            <w:tcW w:w="7850" w:type="dxa"/>
          </w:tcPr>
          <w:p w:rsidR="003D711D" w:rsidRDefault="00AF2426">
            <w:pPr>
              <w:spacing w:before="120" w:after="120" w:line="276" w:lineRule="auto"/>
              <w:rPr>
                <w:b/>
                <w:bCs/>
                <w:lang w:val="vi-VN"/>
              </w:rPr>
            </w:pPr>
            <w:r>
              <w:rPr>
                <w:b/>
              </w:rPr>
              <w:t>Kết luận tiêu chí mức 4</w:t>
            </w:r>
          </w:p>
        </w:tc>
        <w:tc>
          <w:tcPr>
            <w:tcW w:w="1795" w:type="dxa"/>
            <w:vAlign w:val="center"/>
          </w:tcPr>
          <w:p w:rsidR="003D711D" w:rsidRDefault="00AF2426">
            <w:pPr>
              <w:spacing w:before="120" w:after="120" w:line="276" w:lineRule="auto"/>
              <w:ind w:hanging="26"/>
              <w:jc w:val="center"/>
            </w:pPr>
            <w:r>
              <w:t>80</w:t>
            </w:r>
          </w:p>
        </w:tc>
      </w:tr>
      <w:tr w:rsidR="003D711D">
        <w:trPr>
          <w:trHeight w:val="351"/>
        </w:trPr>
        <w:tc>
          <w:tcPr>
            <w:tcW w:w="7850" w:type="dxa"/>
            <w:vAlign w:val="center"/>
          </w:tcPr>
          <w:p w:rsidR="003D711D" w:rsidRDefault="00AF2426">
            <w:pPr>
              <w:spacing w:before="120" w:after="120" w:line="276" w:lineRule="auto"/>
            </w:pPr>
            <w:r>
              <w:rPr>
                <w:b/>
                <w:spacing w:val="-16"/>
                <w:position w:val="4"/>
                <w:lang w:val="nl-NL"/>
              </w:rPr>
              <w:t>Phần III. KẾT LUẬN CHUNG</w:t>
            </w:r>
          </w:p>
        </w:tc>
        <w:tc>
          <w:tcPr>
            <w:tcW w:w="1795" w:type="dxa"/>
            <w:vAlign w:val="center"/>
          </w:tcPr>
          <w:p w:rsidR="003D711D" w:rsidRDefault="00AF2426">
            <w:pPr>
              <w:spacing w:before="120" w:after="120" w:line="276" w:lineRule="auto"/>
              <w:ind w:hanging="26"/>
              <w:jc w:val="center"/>
            </w:pPr>
            <w:r>
              <w:t>83</w:t>
            </w:r>
          </w:p>
        </w:tc>
      </w:tr>
      <w:tr w:rsidR="003D711D">
        <w:trPr>
          <w:trHeight w:val="351"/>
        </w:trPr>
        <w:tc>
          <w:tcPr>
            <w:tcW w:w="7850" w:type="dxa"/>
            <w:vAlign w:val="center"/>
          </w:tcPr>
          <w:p w:rsidR="003D711D" w:rsidRDefault="00AF2426">
            <w:pPr>
              <w:spacing w:before="120" w:after="120" w:line="276" w:lineRule="auto"/>
              <w:rPr>
                <w:b/>
                <w:spacing w:val="-16"/>
                <w:position w:val="4"/>
                <w:lang w:val="nl-NL"/>
              </w:rPr>
            </w:pPr>
            <w:r>
              <w:rPr>
                <w:b/>
                <w:spacing w:val="-16"/>
                <w:position w:val="4"/>
                <w:lang w:val="nl-NL"/>
              </w:rPr>
              <w:t>Phần IV. PHỤ LỤC</w:t>
            </w:r>
          </w:p>
        </w:tc>
        <w:tc>
          <w:tcPr>
            <w:tcW w:w="1795" w:type="dxa"/>
            <w:vAlign w:val="center"/>
          </w:tcPr>
          <w:p w:rsidR="003D711D" w:rsidRDefault="00AF2426">
            <w:pPr>
              <w:spacing w:before="120" w:after="120" w:line="276" w:lineRule="auto"/>
              <w:ind w:hanging="26"/>
              <w:jc w:val="center"/>
            </w:pPr>
            <w:r>
              <w:t>84</w:t>
            </w:r>
          </w:p>
        </w:tc>
      </w:tr>
    </w:tbl>
    <w:p w:rsidR="003D711D" w:rsidRDefault="003D711D">
      <w:pPr>
        <w:widowControl w:val="0"/>
        <w:tabs>
          <w:tab w:val="left" w:pos="4380"/>
        </w:tabs>
        <w:autoSpaceDE w:val="0"/>
        <w:autoSpaceDN w:val="0"/>
        <w:adjustRightInd w:val="0"/>
        <w:spacing w:before="120" w:after="120" w:line="276" w:lineRule="auto"/>
        <w:jc w:val="center"/>
        <w:rPr>
          <w:b/>
          <w:bCs/>
        </w:rPr>
      </w:pPr>
    </w:p>
    <w:p w:rsidR="003D711D" w:rsidRDefault="003D711D">
      <w:pPr>
        <w:widowControl w:val="0"/>
        <w:tabs>
          <w:tab w:val="left" w:pos="4380"/>
        </w:tabs>
        <w:autoSpaceDE w:val="0"/>
        <w:autoSpaceDN w:val="0"/>
        <w:adjustRightInd w:val="0"/>
        <w:spacing w:before="120" w:after="120" w:line="276" w:lineRule="auto"/>
        <w:jc w:val="center"/>
        <w:rPr>
          <w:b/>
          <w:bCs/>
        </w:rPr>
      </w:pPr>
    </w:p>
    <w:p w:rsidR="003D711D" w:rsidRDefault="003D711D">
      <w:pPr>
        <w:widowControl w:val="0"/>
        <w:tabs>
          <w:tab w:val="left" w:pos="4380"/>
        </w:tabs>
        <w:autoSpaceDE w:val="0"/>
        <w:autoSpaceDN w:val="0"/>
        <w:adjustRightInd w:val="0"/>
        <w:spacing w:before="120" w:after="120" w:line="276" w:lineRule="auto"/>
        <w:jc w:val="center"/>
        <w:rPr>
          <w:b/>
          <w:bCs/>
        </w:rPr>
      </w:pPr>
    </w:p>
    <w:p w:rsidR="003D711D" w:rsidRDefault="003D711D">
      <w:pPr>
        <w:widowControl w:val="0"/>
        <w:tabs>
          <w:tab w:val="left" w:pos="4380"/>
        </w:tabs>
        <w:autoSpaceDE w:val="0"/>
        <w:autoSpaceDN w:val="0"/>
        <w:adjustRightInd w:val="0"/>
        <w:spacing w:before="120" w:after="120" w:line="276" w:lineRule="auto"/>
        <w:jc w:val="center"/>
        <w:rPr>
          <w:b/>
          <w:bCs/>
        </w:rPr>
      </w:pPr>
    </w:p>
    <w:p w:rsidR="003D711D" w:rsidRDefault="003D711D">
      <w:pPr>
        <w:widowControl w:val="0"/>
        <w:tabs>
          <w:tab w:val="left" w:pos="4380"/>
        </w:tabs>
        <w:autoSpaceDE w:val="0"/>
        <w:autoSpaceDN w:val="0"/>
        <w:adjustRightInd w:val="0"/>
        <w:spacing w:before="120" w:after="120" w:line="276" w:lineRule="auto"/>
        <w:jc w:val="center"/>
        <w:rPr>
          <w:b/>
          <w:bCs/>
        </w:rPr>
      </w:pPr>
    </w:p>
    <w:p w:rsidR="003D711D" w:rsidRDefault="003D711D">
      <w:pPr>
        <w:widowControl w:val="0"/>
        <w:tabs>
          <w:tab w:val="left" w:pos="4380"/>
        </w:tabs>
        <w:autoSpaceDE w:val="0"/>
        <w:autoSpaceDN w:val="0"/>
        <w:adjustRightInd w:val="0"/>
        <w:spacing w:before="120" w:after="120" w:line="276" w:lineRule="auto"/>
        <w:jc w:val="center"/>
        <w:rPr>
          <w:b/>
          <w:bCs/>
        </w:rPr>
      </w:pPr>
    </w:p>
    <w:p w:rsidR="003D711D" w:rsidRDefault="003D711D">
      <w:pPr>
        <w:widowControl w:val="0"/>
        <w:tabs>
          <w:tab w:val="left" w:pos="4380"/>
        </w:tabs>
        <w:autoSpaceDE w:val="0"/>
        <w:autoSpaceDN w:val="0"/>
        <w:adjustRightInd w:val="0"/>
        <w:spacing w:before="120" w:after="120" w:line="276" w:lineRule="auto"/>
        <w:jc w:val="center"/>
        <w:rPr>
          <w:b/>
          <w:bCs/>
        </w:rPr>
      </w:pPr>
    </w:p>
    <w:p w:rsidR="003D711D" w:rsidRDefault="003D711D">
      <w:pPr>
        <w:widowControl w:val="0"/>
        <w:tabs>
          <w:tab w:val="left" w:pos="4380"/>
        </w:tabs>
        <w:autoSpaceDE w:val="0"/>
        <w:autoSpaceDN w:val="0"/>
        <w:adjustRightInd w:val="0"/>
        <w:spacing w:before="120" w:after="120" w:line="276" w:lineRule="auto"/>
        <w:jc w:val="center"/>
        <w:rPr>
          <w:b/>
          <w:bCs/>
        </w:rPr>
      </w:pPr>
    </w:p>
    <w:p w:rsidR="003D711D" w:rsidRDefault="003D711D">
      <w:pPr>
        <w:widowControl w:val="0"/>
        <w:tabs>
          <w:tab w:val="left" w:pos="4380"/>
        </w:tabs>
        <w:autoSpaceDE w:val="0"/>
        <w:autoSpaceDN w:val="0"/>
        <w:adjustRightInd w:val="0"/>
        <w:spacing w:before="120" w:after="120" w:line="276" w:lineRule="auto"/>
        <w:jc w:val="center"/>
        <w:rPr>
          <w:b/>
          <w:bCs/>
        </w:rPr>
      </w:pPr>
    </w:p>
    <w:p w:rsidR="003D711D" w:rsidRDefault="003D711D">
      <w:pPr>
        <w:widowControl w:val="0"/>
        <w:tabs>
          <w:tab w:val="left" w:pos="4380"/>
        </w:tabs>
        <w:autoSpaceDE w:val="0"/>
        <w:autoSpaceDN w:val="0"/>
        <w:adjustRightInd w:val="0"/>
        <w:spacing w:before="120" w:after="120" w:line="276" w:lineRule="auto"/>
        <w:jc w:val="center"/>
        <w:rPr>
          <w:b/>
          <w:bCs/>
        </w:rPr>
      </w:pPr>
    </w:p>
    <w:p w:rsidR="003D711D" w:rsidRDefault="00AF2426">
      <w:pPr>
        <w:widowControl w:val="0"/>
        <w:tabs>
          <w:tab w:val="left" w:pos="4380"/>
        </w:tabs>
        <w:autoSpaceDE w:val="0"/>
        <w:autoSpaceDN w:val="0"/>
        <w:adjustRightInd w:val="0"/>
        <w:spacing w:before="120" w:after="120" w:line="276" w:lineRule="auto"/>
        <w:jc w:val="center"/>
        <w:rPr>
          <w:b/>
          <w:bCs/>
          <w:w w:val="101"/>
        </w:rPr>
      </w:pPr>
      <w:r>
        <w:rPr>
          <w:b/>
          <w:bCs/>
        </w:rPr>
        <w:lastRenderedPageBreak/>
        <w:t>DANH</w:t>
      </w:r>
      <w:r>
        <w:rPr>
          <w:b/>
          <w:bCs/>
          <w:spacing w:val="10"/>
        </w:rPr>
        <w:t xml:space="preserve"> </w:t>
      </w:r>
      <w:r>
        <w:rPr>
          <w:b/>
          <w:bCs/>
          <w:spacing w:val="2"/>
        </w:rPr>
        <w:t>M</w:t>
      </w:r>
      <w:r>
        <w:rPr>
          <w:b/>
          <w:bCs/>
        </w:rPr>
        <w:t>ỤC</w:t>
      </w:r>
      <w:r>
        <w:rPr>
          <w:b/>
          <w:bCs/>
          <w:spacing w:val="7"/>
        </w:rPr>
        <w:t xml:space="preserve"> </w:t>
      </w:r>
      <w:r>
        <w:rPr>
          <w:b/>
          <w:bCs/>
        </w:rPr>
        <w:t>CÁC</w:t>
      </w:r>
      <w:r>
        <w:rPr>
          <w:b/>
          <w:bCs/>
          <w:spacing w:val="7"/>
        </w:rPr>
        <w:t xml:space="preserve"> </w:t>
      </w:r>
      <w:r>
        <w:rPr>
          <w:b/>
          <w:bCs/>
        </w:rPr>
        <w:t>C</w:t>
      </w:r>
      <w:r>
        <w:rPr>
          <w:b/>
          <w:bCs/>
          <w:spacing w:val="1"/>
        </w:rPr>
        <w:t>H</w:t>
      </w:r>
      <w:r>
        <w:rPr>
          <w:b/>
          <w:bCs/>
        </w:rPr>
        <w:t>Ữ</w:t>
      </w:r>
      <w:r>
        <w:rPr>
          <w:b/>
          <w:bCs/>
          <w:spacing w:val="8"/>
        </w:rPr>
        <w:t xml:space="preserve"> </w:t>
      </w:r>
      <w:r>
        <w:rPr>
          <w:b/>
          <w:bCs/>
        </w:rPr>
        <w:t>V</w:t>
      </w:r>
      <w:r>
        <w:rPr>
          <w:b/>
          <w:bCs/>
          <w:spacing w:val="1"/>
        </w:rPr>
        <w:t>I</w:t>
      </w:r>
      <w:r>
        <w:rPr>
          <w:b/>
          <w:bCs/>
        </w:rPr>
        <w:t>ẾT</w:t>
      </w:r>
      <w:r>
        <w:rPr>
          <w:b/>
          <w:bCs/>
          <w:spacing w:val="8"/>
        </w:rPr>
        <w:t xml:space="preserve"> </w:t>
      </w:r>
      <w:r>
        <w:rPr>
          <w:b/>
          <w:bCs/>
          <w:w w:val="101"/>
        </w:rPr>
        <w:t>T</w:t>
      </w:r>
      <w:r>
        <w:rPr>
          <w:b/>
          <w:bCs/>
          <w:spacing w:val="1"/>
          <w:w w:val="101"/>
        </w:rPr>
        <w:t>Ắ</w:t>
      </w:r>
      <w:r>
        <w:rPr>
          <w:b/>
          <w:bCs/>
          <w:w w:val="101"/>
        </w:rPr>
        <w:t>T</w:t>
      </w:r>
    </w:p>
    <w:tbl>
      <w:tblPr>
        <w:tblW w:w="9580" w:type="dxa"/>
        <w:tblInd w:w="69"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1368"/>
        <w:gridCol w:w="2743"/>
        <w:gridCol w:w="5469"/>
      </w:tblGrid>
      <w:tr w:rsidR="003D711D">
        <w:trPr>
          <w:trHeight w:val="330"/>
        </w:trPr>
        <w:tc>
          <w:tcPr>
            <w:tcW w:w="1368" w:type="dxa"/>
            <w:tcBorders>
              <w:top w:val="single" w:sz="4" w:space="0" w:color="auto"/>
              <w:left w:val="single" w:sz="4" w:space="0" w:color="auto"/>
              <w:bottom w:val="single" w:sz="4" w:space="0" w:color="auto"/>
              <w:right w:val="single" w:sz="4" w:space="0" w:color="000000"/>
            </w:tcBorders>
          </w:tcPr>
          <w:p w:rsidR="003D711D" w:rsidRDefault="00AF2426">
            <w:pPr>
              <w:widowControl w:val="0"/>
              <w:autoSpaceDE w:val="0"/>
              <w:autoSpaceDN w:val="0"/>
              <w:adjustRightInd w:val="0"/>
              <w:spacing w:before="120" w:after="120" w:line="276" w:lineRule="auto"/>
              <w:ind w:firstLine="513"/>
              <w:jc w:val="center"/>
              <w:rPr>
                <w:b/>
                <w:w w:val="101"/>
              </w:rPr>
            </w:pPr>
            <w:r>
              <w:rPr>
                <w:b/>
                <w:w w:val="101"/>
              </w:rPr>
              <w:t>STT</w:t>
            </w:r>
          </w:p>
        </w:tc>
        <w:tc>
          <w:tcPr>
            <w:tcW w:w="2743" w:type="dxa"/>
            <w:tcBorders>
              <w:top w:val="single" w:sz="4" w:space="0" w:color="auto"/>
              <w:left w:val="single" w:sz="4" w:space="0" w:color="000000"/>
              <w:bottom w:val="single" w:sz="4" w:space="0" w:color="auto"/>
              <w:right w:val="single" w:sz="4" w:space="0" w:color="000000"/>
            </w:tcBorders>
            <w:vAlign w:val="center"/>
          </w:tcPr>
          <w:p w:rsidR="003D711D" w:rsidRDefault="00AF2426">
            <w:pPr>
              <w:widowControl w:val="0"/>
              <w:autoSpaceDE w:val="0"/>
              <w:autoSpaceDN w:val="0"/>
              <w:adjustRightInd w:val="0"/>
              <w:spacing w:before="120" w:after="120" w:line="276" w:lineRule="auto"/>
              <w:ind w:firstLine="513"/>
              <w:jc w:val="center"/>
              <w:rPr>
                <w:b/>
                <w:w w:val="101"/>
              </w:rPr>
            </w:pPr>
            <w:r>
              <w:rPr>
                <w:b/>
                <w:w w:val="101"/>
              </w:rPr>
              <w:t>Chữ viết tắt</w:t>
            </w:r>
          </w:p>
        </w:tc>
        <w:tc>
          <w:tcPr>
            <w:tcW w:w="5469" w:type="dxa"/>
            <w:tcBorders>
              <w:top w:val="single" w:sz="4" w:space="0" w:color="auto"/>
              <w:left w:val="single" w:sz="4" w:space="0" w:color="000000"/>
              <w:bottom w:val="single" w:sz="4" w:space="0" w:color="auto"/>
              <w:right w:val="single" w:sz="4" w:space="0" w:color="auto"/>
            </w:tcBorders>
          </w:tcPr>
          <w:p w:rsidR="003D711D" w:rsidRDefault="00AF2426">
            <w:pPr>
              <w:widowControl w:val="0"/>
              <w:autoSpaceDE w:val="0"/>
              <w:autoSpaceDN w:val="0"/>
              <w:adjustRightInd w:val="0"/>
              <w:spacing w:before="120" w:after="120" w:line="276" w:lineRule="auto"/>
              <w:ind w:firstLine="513"/>
              <w:jc w:val="center"/>
              <w:rPr>
                <w:b/>
              </w:rPr>
            </w:pPr>
            <w:r>
              <w:rPr>
                <w:b/>
              </w:rPr>
              <w:t>Chữ viết đầy đủ</w:t>
            </w:r>
          </w:p>
        </w:tc>
      </w:tr>
      <w:tr w:rsidR="003D711D">
        <w:trPr>
          <w:trHeight w:val="330"/>
        </w:trPr>
        <w:tc>
          <w:tcPr>
            <w:tcW w:w="1368" w:type="dxa"/>
            <w:tcBorders>
              <w:top w:val="single" w:sz="4" w:space="0" w:color="auto"/>
              <w:right w:val="single" w:sz="4" w:space="0" w:color="000000"/>
            </w:tcBorders>
          </w:tcPr>
          <w:p w:rsidR="003D711D" w:rsidRDefault="00AF2426">
            <w:pPr>
              <w:widowControl w:val="0"/>
              <w:autoSpaceDE w:val="0"/>
              <w:autoSpaceDN w:val="0"/>
              <w:adjustRightInd w:val="0"/>
              <w:spacing w:before="120" w:after="120" w:line="276" w:lineRule="auto"/>
              <w:ind w:firstLine="513"/>
              <w:rPr>
                <w:w w:val="101"/>
              </w:rPr>
            </w:pPr>
            <w:r>
              <w:rPr>
                <w:w w:val="101"/>
              </w:rPr>
              <w:t>1</w:t>
            </w:r>
          </w:p>
        </w:tc>
        <w:tc>
          <w:tcPr>
            <w:tcW w:w="2743" w:type="dxa"/>
            <w:tcBorders>
              <w:top w:val="single" w:sz="4" w:space="0" w:color="auto"/>
              <w:left w:val="single" w:sz="4" w:space="0" w:color="000000"/>
              <w:right w:val="single" w:sz="4" w:space="0" w:color="000000"/>
            </w:tcBorders>
            <w:vAlign w:val="center"/>
          </w:tcPr>
          <w:p w:rsidR="003D711D" w:rsidRDefault="00AF2426">
            <w:pPr>
              <w:widowControl w:val="0"/>
              <w:autoSpaceDE w:val="0"/>
              <w:autoSpaceDN w:val="0"/>
              <w:adjustRightInd w:val="0"/>
              <w:spacing w:before="120" w:after="120" w:line="276" w:lineRule="auto"/>
              <w:ind w:firstLine="513"/>
              <w:rPr>
                <w:w w:val="101"/>
              </w:rPr>
            </w:pPr>
            <w:r>
              <w:rPr>
                <w:w w:val="101"/>
              </w:rPr>
              <w:t>BG</w:t>
            </w:r>
            <w:r>
              <w:rPr>
                <w:spacing w:val="1"/>
                <w:w w:val="101"/>
              </w:rPr>
              <w:t>D&amp;Đ</w:t>
            </w:r>
            <w:r>
              <w:rPr>
                <w:w w:val="101"/>
              </w:rPr>
              <w:t>T</w:t>
            </w:r>
          </w:p>
        </w:tc>
        <w:tc>
          <w:tcPr>
            <w:tcW w:w="5469" w:type="dxa"/>
            <w:tcBorders>
              <w:top w:val="single" w:sz="4" w:space="0" w:color="auto"/>
              <w:left w:val="single" w:sz="4" w:space="0" w:color="000000"/>
            </w:tcBorders>
          </w:tcPr>
          <w:p w:rsidR="003D711D" w:rsidRDefault="00AF2426">
            <w:pPr>
              <w:widowControl w:val="0"/>
              <w:autoSpaceDE w:val="0"/>
              <w:autoSpaceDN w:val="0"/>
              <w:adjustRightInd w:val="0"/>
              <w:spacing w:before="120" w:after="120" w:line="276" w:lineRule="auto"/>
              <w:jc w:val="both"/>
            </w:pPr>
            <w:r>
              <w:t>Bộ Giáo</w:t>
            </w:r>
            <w:r>
              <w:rPr>
                <w:spacing w:val="6"/>
              </w:rPr>
              <w:t xml:space="preserve"> </w:t>
            </w:r>
            <w:r>
              <w:t>dục</w:t>
            </w:r>
            <w:r>
              <w:rPr>
                <w:spacing w:val="5"/>
              </w:rPr>
              <w:t xml:space="preserve"> </w:t>
            </w:r>
            <w:r>
              <w:t>và</w:t>
            </w:r>
            <w:r>
              <w:rPr>
                <w:spacing w:val="2"/>
              </w:rPr>
              <w:t xml:space="preserve"> </w:t>
            </w:r>
            <w:r>
              <w:rPr>
                <w:spacing w:val="1"/>
              </w:rPr>
              <w:t>Đ</w:t>
            </w:r>
            <w:r>
              <w:t>ào</w:t>
            </w:r>
            <w:r>
              <w:rPr>
                <w:spacing w:val="5"/>
              </w:rPr>
              <w:t xml:space="preserve"> </w:t>
            </w:r>
            <w:r>
              <w:rPr>
                <w:w w:val="101"/>
              </w:rPr>
              <w:t>tạo</w:t>
            </w:r>
          </w:p>
        </w:tc>
      </w:tr>
      <w:tr w:rsidR="00E035E8">
        <w:trPr>
          <w:trHeight w:val="330"/>
        </w:trPr>
        <w:tc>
          <w:tcPr>
            <w:tcW w:w="1368" w:type="dxa"/>
            <w:tcBorders>
              <w:right w:val="single" w:sz="4" w:space="0" w:color="000000"/>
            </w:tcBorders>
          </w:tcPr>
          <w:p w:rsidR="00E035E8" w:rsidRDefault="00E035E8">
            <w:pPr>
              <w:widowControl w:val="0"/>
              <w:autoSpaceDE w:val="0"/>
              <w:autoSpaceDN w:val="0"/>
              <w:adjustRightInd w:val="0"/>
              <w:spacing w:before="120" w:after="120" w:line="276" w:lineRule="auto"/>
              <w:ind w:firstLine="513"/>
              <w:rPr>
                <w:w w:val="101"/>
              </w:rPr>
            </w:pPr>
            <w:r>
              <w:rPr>
                <w:w w:val="101"/>
              </w:rPr>
              <w:t>2</w:t>
            </w:r>
          </w:p>
        </w:tc>
        <w:tc>
          <w:tcPr>
            <w:tcW w:w="2743" w:type="dxa"/>
            <w:tcBorders>
              <w:left w:val="single" w:sz="4" w:space="0" w:color="000000"/>
              <w:right w:val="single" w:sz="4" w:space="0" w:color="000000"/>
            </w:tcBorders>
            <w:vAlign w:val="center"/>
          </w:tcPr>
          <w:p w:rsidR="00E035E8" w:rsidRDefault="00E035E8" w:rsidP="00E035E8">
            <w:pPr>
              <w:widowControl w:val="0"/>
              <w:autoSpaceDE w:val="0"/>
              <w:autoSpaceDN w:val="0"/>
              <w:adjustRightInd w:val="0"/>
              <w:spacing w:before="120" w:after="120" w:line="276" w:lineRule="auto"/>
              <w:ind w:firstLine="513"/>
            </w:pPr>
            <w:r>
              <w:rPr>
                <w:w w:val="101"/>
              </w:rPr>
              <w:t>CBQL, GV, NV</w:t>
            </w:r>
          </w:p>
        </w:tc>
        <w:tc>
          <w:tcPr>
            <w:tcW w:w="5469" w:type="dxa"/>
            <w:tcBorders>
              <w:left w:val="single" w:sz="4" w:space="0" w:color="000000"/>
            </w:tcBorders>
          </w:tcPr>
          <w:p w:rsidR="00E035E8" w:rsidRDefault="00E035E8" w:rsidP="00E035E8">
            <w:pPr>
              <w:widowControl w:val="0"/>
              <w:autoSpaceDE w:val="0"/>
              <w:autoSpaceDN w:val="0"/>
              <w:adjustRightInd w:val="0"/>
              <w:spacing w:before="120" w:after="120" w:line="276" w:lineRule="auto"/>
              <w:jc w:val="both"/>
            </w:pPr>
            <w:r>
              <w:t>Cán bộ quản lý, giáo viên, nhân viên</w:t>
            </w:r>
          </w:p>
        </w:tc>
      </w:tr>
      <w:tr w:rsidR="00E035E8">
        <w:trPr>
          <w:trHeight w:val="330"/>
        </w:trPr>
        <w:tc>
          <w:tcPr>
            <w:tcW w:w="1368" w:type="dxa"/>
            <w:tcBorders>
              <w:right w:val="single" w:sz="4" w:space="0" w:color="000000"/>
            </w:tcBorders>
          </w:tcPr>
          <w:p w:rsidR="00E035E8" w:rsidRDefault="00E035E8">
            <w:pPr>
              <w:widowControl w:val="0"/>
              <w:autoSpaceDE w:val="0"/>
              <w:autoSpaceDN w:val="0"/>
              <w:adjustRightInd w:val="0"/>
              <w:spacing w:before="120" w:after="120" w:line="276" w:lineRule="auto"/>
              <w:jc w:val="center"/>
              <w:rPr>
                <w:w w:val="101"/>
              </w:rPr>
            </w:pPr>
            <w:r>
              <w:rPr>
                <w:w w:val="101"/>
              </w:rPr>
              <w:t>3</w:t>
            </w:r>
          </w:p>
        </w:tc>
        <w:tc>
          <w:tcPr>
            <w:tcW w:w="2743" w:type="dxa"/>
            <w:tcBorders>
              <w:left w:val="single" w:sz="4" w:space="0" w:color="000000"/>
              <w:right w:val="single" w:sz="4" w:space="0" w:color="000000"/>
            </w:tcBorders>
            <w:vAlign w:val="center"/>
          </w:tcPr>
          <w:p w:rsidR="00E035E8" w:rsidRDefault="00E035E8">
            <w:pPr>
              <w:widowControl w:val="0"/>
              <w:autoSpaceDE w:val="0"/>
              <w:autoSpaceDN w:val="0"/>
              <w:adjustRightInd w:val="0"/>
              <w:spacing w:before="120" w:after="120" w:line="276" w:lineRule="auto"/>
              <w:ind w:firstLine="513"/>
              <w:rPr>
                <w:w w:val="101"/>
              </w:rPr>
            </w:pPr>
            <w:r>
              <w:rPr>
                <w:w w:val="101"/>
              </w:rPr>
              <w:t>BĐDCMTE</w:t>
            </w:r>
          </w:p>
        </w:tc>
        <w:tc>
          <w:tcPr>
            <w:tcW w:w="5469" w:type="dxa"/>
            <w:tcBorders>
              <w:left w:val="single" w:sz="4" w:space="0" w:color="000000"/>
            </w:tcBorders>
          </w:tcPr>
          <w:p w:rsidR="00E035E8" w:rsidRDefault="00E035E8">
            <w:pPr>
              <w:widowControl w:val="0"/>
              <w:autoSpaceDE w:val="0"/>
              <w:autoSpaceDN w:val="0"/>
              <w:adjustRightInd w:val="0"/>
              <w:spacing w:before="120" w:after="120" w:line="276" w:lineRule="auto"/>
              <w:jc w:val="both"/>
            </w:pPr>
            <w:r>
              <w:t>Ban đại diện cha mẹ trẻ em</w:t>
            </w:r>
          </w:p>
        </w:tc>
      </w:tr>
      <w:tr w:rsidR="00E035E8">
        <w:trPr>
          <w:trHeight w:val="330"/>
        </w:trPr>
        <w:tc>
          <w:tcPr>
            <w:tcW w:w="1368" w:type="dxa"/>
            <w:tcBorders>
              <w:right w:val="single" w:sz="4" w:space="0" w:color="000000"/>
            </w:tcBorders>
          </w:tcPr>
          <w:p w:rsidR="00E035E8" w:rsidRDefault="00E035E8">
            <w:pPr>
              <w:widowControl w:val="0"/>
              <w:autoSpaceDE w:val="0"/>
              <w:autoSpaceDN w:val="0"/>
              <w:adjustRightInd w:val="0"/>
              <w:spacing w:before="120" w:after="120" w:line="276" w:lineRule="auto"/>
              <w:ind w:firstLine="513"/>
              <w:rPr>
                <w:w w:val="101"/>
              </w:rPr>
            </w:pPr>
            <w:r>
              <w:rPr>
                <w:w w:val="101"/>
              </w:rPr>
              <w:t>4</w:t>
            </w:r>
          </w:p>
        </w:tc>
        <w:tc>
          <w:tcPr>
            <w:tcW w:w="2743" w:type="dxa"/>
            <w:tcBorders>
              <w:left w:val="single" w:sz="4" w:space="0" w:color="000000"/>
              <w:right w:val="single" w:sz="4" w:space="0" w:color="000000"/>
            </w:tcBorders>
            <w:vAlign w:val="center"/>
          </w:tcPr>
          <w:p w:rsidR="00E035E8" w:rsidRDefault="00E035E8">
            <w:pPr>
              <w:widowControl w:val="0"/>
              <w:autoSpaceDE w:val="0"/>
              <w:autoSpaceDN w:val="0"/>
              <w:adjustRightInd w:val="0"/>
              <w:spacing w:before="120" w:after="120" w:line="276" w:lineRule="auto"/>
              <w:ind w:firstLine="513"/>
            </w:pPr>
            <w:r>
              <w:rPr>
                <w:w w:val="101"/>
              </w:rPr>
              <w:t>CB, GV, NV</w:t>
            </w:r>
          </w:p>
        </w:tc>
        <w:tc>
          <w:tcPr>
            <w:tcW w:w="5469" w:type="dxa"/>
            <w:tcBorders>
              <w:left w:val="single" w:sz="4" w:space="0" w:color="000000"/>
            </w:tcBorders>
          </w:tcPr>
          <w:p w:rsidR="00E035E8" w:rsidRDefault="00E035E8">
            <w:pPr>
              <w:widowControl w:val="0"/>
              <w:autoSpaceDE w:val="0"/>
              <w:autoSpaceDN w:val="0"/>
              <w:adjustRightInd w:val="0"/>
              <w:spacing w:before="120" w:after="120" w:line="276" w:lineRule="auto"/>
              <w:jc w:val="both"/>
            </w:pPr>
            <w:r>
              <w:t>Cán bộ, giáo viên, nhân viên</w:t>
            </w:r>
          </w:p>
        </w:tc>
      </w:tr>
      <w:tr w:rsidR="00E035E8">
        <w:trPr>
          <w:trHeight w:val="330"/>
        </w:trPr>
        <w:tc>
          <w:tcPr>
            <w:tcW w:w="1368" w:type="dxa"/>
            <w:tcBorders>
              <w:right w:val="single" w:sz="4" w:space="0" w:color="000000"/>
            </w:tcBorders>
          </w:tcPr>
          <w:p w:rsidR="00E035E8" w:rsidRDefault="00E035E8">
            <w:pPr>
              <w:widowControl w:val="0"/>
              <w:autoSpaceDE w:val="0"/>
              <w:autoSpaceDN w:val="0"/>
              <w:adjustRightInd w:val="0"/>
              <w:spacing w:before="120" w:after="120" w:line="276" w:lineRule="auto"/>
              <w:ind w:firstLine="513"/>
            </w:pPr>
            <w:r>
              <w:t>5</w:t>
            </w:r>
          </w:p>
        </w:tc>
        <w:tc>
          <w:tcPr>
            <w:tcW w:w="2743" w:type="dxa"/>
            <w:tcBorders>
              <w:left w:val="single" w:sz="4" w:space="0" w:color="000000"/>
              <w:right w:val="single" w:sz="4" w:space="0" w:color="000000"/>
            </w:tcBorders>
            <w:vAlign w:val="center"/>
          </w:tcPr>
          <w:p w:rsidR="00E035E8" w:rsidRDefault="00E035E8">
            <w:pPr>
              <w:widowControl w:val="0"/>
              <w:autoSpaceDE w:val="0"/>
              <w:autoSpaceDN w:val="0"/>
              <w:adjustRightInd w:val="0"/>
              <w:spacing w:before="120" w:after="120" w:line="276" w:lineRule="auto"/>
              <w:ind w:firstLine="513"/>
            </w:pPr>
            <w:r>
              <w:t>CBQL</w:t>
            </w:r>
          </w:p>
        </w:tc>
        <w:tc>
          <w:tcPr>
            <w:tcW w:w="5469" w:type="dxa"/>
            <w:tcBorders>
              <w:left w:val="single" w:sz="4" w:space="0" w:color="000000"/>
            </w:tcBorders>
          </w:tcPr>
          <w:p w:rsidR="00E035E8" w:rsidRDefault="00E035E8">
            <w:pPr>
              <w:widowControl w:val="0"/>
              <w:autoSpaceDE w:val="0"/>
              <w:autoSpaceDN w:val="0"/>
              <w:adjustRightInd w:val="0"/>
              <w:spacing w:before="120" w:after="120" w:line="276" w:lineRule="auto"/>
              <w:jc w:val="both"/>
            </w:pPr>
            <w:r>
              <w:t>Cán bộ quản lý</w:t>
            </w:r>
          </w:p>
        </w:tc>
      </w:tr>
      <w:tr w:rsidR="00E035E8">
        <w:trPr>
          <w:trHeight w:val="330"/>
        </w:trPr>
        <w:tc>
          <w:tcPr>
            <w:tcW w:w="1368" w:type="dxa"/>
            <w:tcBorders>
              <w:right w:val="single" w:sz="4" w:space="0" w:color="000000"/>
            </w:tcBorders>
          </w:tcPr>
          <w:p w:rsidR="00E035E8" w:rsidRDefault="00E035E8">
            <w:pPr>
              <w:widowControl w:val="0"/>
              <w:autoSpaceDE w:val="0"/>
              <w:autoSpaceDN w:val="0"/>
              <w:adjustRightInd w:val="0"/>
              <w:spacing w:before="120" w:after="120" w:line="276" w:lineRule="auto"/>
              <w:ind w:firstLine="513"/>
            </w:pPr>
            <w:r>
              <w:t>6</w:t>
            </w:r>
          </w:p>
        </w:tc>
        <w:tc>
          <w:tcPr>
            <w:tcW w:w="2743" w:type="dxa"/>
            <w:tcBorders>
              <w:left w:val="single" w:sz="4" w:space="0" w:color="000000"/>
              <w:right w:val="single" w:sz="4" w:space="0" w:color="000000"/>
            </w:tcBorders>
            <w:vAlign w:val="center"/>
          </w:tcPr>
          <w:p w:rsidR="00E035E8" w:rsidRDefault="00E035E8">
            <w:pPr>
              <w:widowControl w:val="0"/>
              <w:autoSpaceDE w:val="0"/>
              <w:autoSpaceDN w:val="0"/>
              <w:adjustRightInd w:val="0"/>
              <w:spacing w:before="120" w:after="120" w:line="276" w:lineRule="auto"/>
              <w:ind w:firstLine="513"/>
              <w:rPr>
                <w:w w:val="101"/>
              </w:rPr>
            </w:pPr>
            <w:r>
              <w:rPr>
                <w:w w:val="101"/>
              </w:rPr>
              <w:t>CSGD</w:t>
            </w:r>
          </w:p>
        </w:tc>
        <w:tc>
          <w:tcPr>
            <w:tcW w:w="5469" w:type="dxa"/>
            <w:tcBorders>
              <w:left w:val="single" w:sz="4" w:space="0" w:color="000000"/>
            </w:tcBorders>
          </w:tcPr>
          <w:p w:rsidR="00E035E8" w:rsidRDefault="00E035E8">
            <w:pPr>
              <w:widowControl w:val="0"/>
              <w:autoSpaceDE w:val="0"/>
              <w:autoSpaceDN w:val="0"/>
              <w:adjustRightInd w:val="0"/>
              <w:spacing w:before="120" w:after="120" w:line="276" w:lineRule="auto"/>
              <w:jc w:val="both"/>
            </w:pPr>
            <w:r>
              <w:t>Chăm sóc giáo dục</w:t>
            </w:r>
          </w:p>
        </w:tc>
      </w:tr>
      <w:tr w:rsidR="00E035E8">
        <w:trPr>
          <w:trHeight w:val="330"/>
        </w:trPr>
        <w:tc>
          <w:tcPr>
            <w:tcW w:w="1368" w:type="dxa"/>
            <w:tcBorders>
              <w:right w:val="single" w:sz="4" w:space="0" w:color="000000"/>
            </w:tcBorders>
          </w:tcPr>
          <w:p w:rsidR="00E035E8" w:rsidRDefault="00E035E8">
            <w:pPr>
              <w:widowControl w:val="0"/>
              <w:autoSpaceDE w:val="0"/>
              <w:autoSpaceDN w:val="0"/>
              <w:adjustRightInd w:val="0"/>
              <w:spacing w:before="120" w:after="120" w:line="276" w:lineRule="auto"/>
              <w:ind w:firstLine="513"/>
            </w:pPr>
            <w:r>
              <w:t>7</w:t>
            </w:r>
          </w:p>
        </w:tc>
        <w:tc>
          <w:tcPr>
            <w:tcW w:w="2743" w:type="dxa"/>
            <w:tcBorders>
              <w:left w:val="single" w:sz="4" w:space="0" w:color="000000"/>
              <w:right w:val="single" w:sz="4" w:space="0" w:color="000000"/>
            </w:tcBorders>
            <w:vAlign w:val="center"/>
          </w:tcPr>
          <w:p w:rsidR="00E035E8" w:rsidRDefault="00E035E8">
            <w:pPr>
              <w:widowControl w:val="0"/>
              <w:autoSpaceDE w:val="0"/>
              <w:autoSpaceDN w:val="0"/>
              <w:adjustRightInd w:val="0"/>
              <w:spacing w:before="120" w:after="120" w:line="276" w:lineRule="auto"/>
              <w:ind w:firstLine="513"/>
              <w:rPr>
                <w:w w:val="101"/>
              </w:rPr>
            </w:pPr>
            <w:r>
              <w:rPr>
                <w:w w:val="101"/>
              </w:rPr>
              <w:t>ĐTNCSHCM</w:t>
            </w:r>
          </w:p>
        </w:tc>
        <w:tc>
          <w:tcPr>
            <w:tcW w:w="5469" w:type="dxa"/>
            <w:tcBorders>
              <w:left w:val="single" w:sz="4" w:space="0" w:color="000000"/>
            </w:tcBorders>
          </w:tcPr>
          <w:p w:rsidR="00E035E8" w:rsidRDefault="00E035E8">
            <w:pPr>
              <w:widowControl w:val="0"/>
              <w:autoSpaceDE w:val="0"/>
              <w:autoSpaceDN w:val="0"/>
              <w:adjustRightInd w:val="0"/>
              <w:spacing w:before="120" w:after="120" w:line="276" w:lineRule="auto"/>
              <w:jc w:val="both"/>
            </w:pPr>
            <w:r>
              <w:t>Đoàn thanh niên cộng sản Hồ Chí Minh</w:t>
            </w:r>
          </w:p>
        </w:tc>
      </w:tr>
      <w:tr w:rsidR="00E035E8">
        <w:trPr>
          <w:trHeight w:val="330"/>
        </w:trPr>
        <w:tc>
          <w:tcPr>
            <w:tcW w:w="1368" w:type="dxa"/>
            <w:tcBorders>
              <w:right w:val="single" w:sz="4" w:space="0" w:color="000000"/>
            </w:tcBorders>
          </w:tcPr>
          <w:p w:rsidR="00E035E8" w:rsidRDefault="00E035E8">
            <w:pPr>
              <w:widowControl w:val="0"/>
              <w:autoSpaceDE w:val="0"/>
              <w:autoSpaceDN w:val="0"/>
              <w:adjustRightInd w:val="0"/>
              <w:spacing w:before="120" w:after="120" w:line="276" w:lineRule="auto"/>
              <w:ind w:firstLine="513"/>
            </w:pPr>
            <w:r>
              <w:t>8</w:t>
            </w:r>
          </w:p>
        </w:tc>
        <w:tc>
          <w:tcPr>
            <w:tcW w:w="2743" w:type="dxa"/>
            <w:tcBorders>
              <w:left w:val="single" w:sz="4" w:space="0" w:color="000000"/>
              <w:right w:val="single" w:sz="4" w:space="0" w:color="000000"/>
            </w:tcBorders>
            <w:vAlign w:val="center"/>
          </w:tcPr>
          <w:p w:rsidR="00E035E8" w:rsidRDefault="00E035E8">
            <w:pPr>
              <w:widowControl w:val="0"/>
              <w:autoSpaceDE w:val="0"/>
              <w:autoSpaceDN w:val="0"/>
              <w:adjustRightInd w:val="0"/>
              <w:spacing w:before="120" w:after="120" w:line="276" w:lineRule="auto"/>
              <w:ind w:firstLine="513"/>
              <w:rPr>
                <w:w w:val="101"/>
              </w:rPr>
            </w:pPr>
            <w:r>
              <w:rPr>
                <w:w w:val="101"/>
              </w:rPr>
              <w:t>GDMN</w:t>
            </w:r>
          </w:p>
        </w:tc>
        <w:tc>
          <w:tcPr>
            <w:tcW w:w="5469" w:type="dxa"/>
            <w:tcBorders>
              <w:left w:val="single" w:sz="4" w:space="0" w:color="000000"/>
            </w:tcBorders>
          </w:tcPr>
          <w:p w:rsidR="00E035E8" w:rsidRDefault="00E035E8">
            <w:pPr>
              <w:widowControl w:val="0"/>
              <w:autoSpaceDE w:val="0"/>
              <w:autoSpaceDN w:val="0"/>
              <w:adjustRightInd w:val="0"/>
              <w:spacing w:before="120" w:after="120" w:line="276" w:lineRule="auto"/>
              <w:jc w:val="both"/>
            </w:pPr>
            <w:r>
              <w:t>Giáo dục mầm non</w:t>
            </w:r>
          </w:p>
        </w:tc>
      </w:tr>
      <w:tr w:rsidR="00E035E8">
        <w:trPr>
          <w:trHeight w:val="330"/>
        </w:trPr>
        <w:tc>
          <w:tcPr>
            <w:tcW w:w="1368" w:type="dxa"/>
            <w:tcBorders>
              <w:right w:val="single" w:sz="4" w:space="0" w:color="000000"/>
            </w:tcBorders>
          </w:tcPr>
          <w:p w:rsidR="00E035E8" w:rsidRDefault="00E035E8">
            <w:pPr>
              <w:widowControl w:val="0"/>
              <w:autoSpaceDE w:val="0"/>
              <w:autoSpaceDN w:val="0"/>
              <w:adjustRightInd w:val="0"/>
              <w:spacing w:before="120" w:after="120" w:line="276" w:lineRule="auto"/>
              <w:ind w:firstLine="513"/>
              <w:rPr>
                <w:w w:val="101"/>
              </w:rPr>
            </w:pPr>
            <w:r>
              <w:rPr>
                <w:w w:val="101"/>
              </w:rPr>
              <w:t>9</w:t>
            </w:r>
          </w:p>
        </w:tc>
        <w:tc>
          <w:tcPr>
            <w:tcW w:w="2743" w:type="dxa"/>
            <w:tcBorders>
              <w:left w:val="single" w:sz="4" w:space="0" w:color="000000"/>
              <w:right w:val="single" w:sz="4" w:space="0" w:color="000000"/>
            </w:tcBorders>
            <w:vAlign w:val="center"/>
          </w:tcPr>
          <w:p w:rsidR="00E035E8" w:rsidRDefault="00E035E8">
            <w:pPr>
              <w:widowControl w:val="0"/>
              <w:autoSpaceDE w:val="0"/>
              <w:autoSpaceDN w:val="0"/>
              <w:adjustRightInd w:val="0"/>
              <w:spacing w:before="120" w:after="120" w:line="276" w:lineRule="auto"/>
              <w:ind w:firstLine="513"/>
              <w:rPr>
                <w:w w:val="101"/>
              </w:rPr>
            </w:pPr>
            <w:r>
              <w:rPr>
                <w:w w:val="101"/>
              </w:rPr>
              <w:t>GV</w:t>
            </w:r>
          </w:p>
        </w:tc>
        <w:tc>
          <w:tcPr>
            <w:tcW w:w="5469" w:type="dxa"/>
            <w:tcBorders>
              <w:left w:val="single" w:sz="4" w:space="0" w:color="000000"/>
            </w:tcBorders>
          </w:tcPr>
          <w:p w:rsidR="00E035E8" w:rsidRDefault="00E035E8">
            <w:pPr>
              <w:widowControl w:val="0"/>
              <w:autoSpaceDE w:val="0"/>
              <w:autoSpaceDN w:val="0"/>
              <w:adjustRightInd w:val="0"/>
              <w:spacing w:before="120" w:after="120" w:line="276" w:lineRule="auto"/>
            </w:pPr>
            <w:r>
              <w:t>Giáo viên</w:t>
            </w:r>
          </w:p>
        </w:tc>
      </w:tr>
      <w:tr w:rsidR="00E035E8">
        <w:trPr>
          <w:trHeight w:val="330"/>
        </w:trPr>
        <w:tc>
          <w:tcPr>
            <w:tcW w:w="1368" w:type="dxa"/>
            <w:tcBorders>
              <w:right w:val="single" w:sz="4" w:space="0" w:color="000000"/>
            </w:tcBorders>
          </w:tcPr>
          <w:p w:rsidR="00E035E8" w:rsidRDefault="00E035E8">
            <w:pPr>
              <w:widowControl w:val="0"/>
              <w:autoSpaceDE w:val="0"/>
              <w:autoSpaceDN w:val="0"/>
              <w:adjustRightInd w:val="0"/>
              <w:spacing w:before="120" w:after="120" w:line="276" w:lineRule="auto"/>
              <w:ind w:firstLine="513"/>
            </w:pPr>
            <w:r>
              <w:t>10</w:t>
            </w:r>
          </w:p>
        </w:tc>
        <w:tc>
          <w:tcPr>
            <w:tcW w:w="2743" w:type="dxa"/>
            <w:tcBorders>
              <w:left w:val="single" w:sz="4" w:space="0" w:color="000000"/>
              <w:right w:val="single" w:sz="4" w:space="0" w:color="000000"/>
            </w:tcBorders>
            <w:vAlign w:val="center"/>
          </w:tcPr>
          <w:p w:rsidR="00E035E8" w:rsidRDefault="00E035E8">
            <w:pPr>
              <w:widowControl w:val="0"/>
              <w:autoSpaceDE w:val="0"/>
              <w:autoSpaceDN w:val="0"/>
              <w:adjustRightInd w:val="0"/>
              <w:spacing w:before="120" w:after="120" w:line="276" w:lineRule="auto"/>
              <w:ind w:firstLine="513"/>
            </w:pPr>
            <w:r>
              <w:t>HĐTĐG</w:t>
            </w:r>
          </w:p>
        </w:tc>
        <w:tc>
          <w:tcPr>
            <w:tcW w:w="5469" w:type="dxa"/>
            <w:tcBorders>
              <w:left w:val="single" w:sz="4" w:space="0" w:color="000000"/>
            </w:tcBorders>
          </w:tcPr>
          <w:p w:rsidR="00E035E8" w:rsidRDefault="00E035E8">
            <w:pPr>
              <w:widowControl w:val="0"/>
              <w:autoSpaceDE w:val="0"/>
              <w:autoSpaceDN w:val="0"/>
              <w:adjustRightInd w:val="0"/>
              <w:spacing w:before="120" w:after="120" w:line="276" w:lineRule="auto"/>
              <w:jc w:val="both"/>
            </w:pPr>
            <w:r>
              <w:t>Hội đồng tự đánh giá</w:t>
            </w:r>
          </w:p>
        </w:tc>
      </w:tr>
      <w:tr w:rsidR="00E035E8">
        <w:trPr>
          <w:trHeight w:val="330"/>
        </w:trPr>
        <w:tc>
          <w:tcPr>
            <w:tcW w:w="1368" w:type="dxa"/>
            <w:tcBorders>
              <w:right w:val="single" w:sz="4" w:space="0" w:color="000000"/>
            </w:tcBorders>
          </w:tcPr>
          <w:p w:rsidR="00E035E8" w:rsidRDefault="00E035E8">
            <w:pPr>
              <w:widowControl w:val="0"/>
              <w:autoSpaceDE w:val="0"/>
              <w:autoSpaceDN w:val="0"/>
              <w:adjustRightInd w:val="0"/>
              <w:spacing w:before="120" w:after="120" w:line="276" w:lineRule="auto"/>
              <w:ind w:firstLine="513"/>
            </w:pPr>
            <w:r>
              <w:t>11</w:t>
            </w:r>
          </w:p>
        </w:tc>
        <w:tc>
          <w:tcPr>
            <w:tcW w:w="2743" w:type="dxa"/>
            <w:tcBorders>
              <w:left w:val="single" w:sz="4" w:space="0" w:color="000000"/>
              <w:right w:val="single" w:sz="4" w:space="0" w:color="000000"/>
            </w:tcBorders>
            <w:vAlign w:val="center"/>
          </w:tcPr>
          <w:p w:rsidR="00E035E8" w:rsidRDefault="00E035E8">
            <w:pPr>
              <w:widowControl w:val="0"/>
              <w:autoSpaceDE w:val="0"/>
              <w:autoSpaceDN w:val="0"/>
              <w:adjustRightInd w:val="0"/>
              <w:spacing w:before="120" w:after="120" w:line="276" w:lineRule="auto"/>
              <w:ind w:firstLine="513"/>
            </w:pPr>
            <w:r>
              <w:rPr>
                <w:w w:val="101"/>
              </w:rPr>
              <w:t xml:space="preserve"> NV</w:t>
            </w:r>
          </w:p>
        </w:tc>
        <w:tc>
          <w:tcPr>
            <w:tcW w:w="5469" w:type="dxa"/>
            <w:tcBorders>
              <w:left w:val="single" w:sz="4" w:space="0" w:color="000000"/>
            </w:tcBorders>
          </w:tcPr>
          <w:p w:rsidR="00E035E8" w:rsidRDefault="00E035E8">
            <w:pPr>
              <w:widowControl w:val="0"/>
              <w:autoSpaceDE w:val="0"/>
              <w:autoSpaceDN w:val="0"/>
              <w:adjustRightInd w:val="0"/>
              <w:spacing w:before="120" w:after="120" w:line="276" w:lineRule="auto"/>
              <w:jc w:val="both"/>
            </w:pPr>
            <w:r>
              <w:t>Nhân viên</w:t>
            </w:r>
          </w:p>
        </w:tc>
      </w:tr>
      <w:tr w:rsidR="00E035E8">
        <w:trPr>
          <w:trHeight w:val="330"/>
        </w:trPr>
        <w:tc>
          <w:tcPr>
            <w:tcW w:w="1368" w:type="dxa"/>
            <w:tcBorders>
              <w:right w:val="single" w:sz="4" w:space="0" w:color="000000"/>
            </w:tcBorders>
          </w:tcPr>
          <w:p w:rsidR="00E035E8" w:rsidRDefault="00E035E8">
            <w:pPr>
              <w:widowControl w:val="0"/>
              <w:autoSpaceDE w:val="0"/>
              <w:autoSpaceDN w:val="0"/>
              <w:adjustRightInd w:val="0"/>
              <w:spacing w:before="120" w:after="120" w:line="276" w:lineRule="auto"/>
              <w:ind w:firstLine="513"/>
            </w:pPr>
            <w:r>
              <w:t>12</w:t>
            </w:r>
          </w:p>
        </w:tc>
        <w:tc>
          <w:tcPr>
            <w:tcW w:w="2743" w:type="dxa"/>
            <w:tcBorders>
              <w:left w:val="single" w:sz="4" w:space="0" w:color="000000"/>
              <w:right w:val="single" w:sz="4" w:space="0" w:color="000000"/>
            </w:tcBorders>
            <w:vAlign w:val="center"/>
          </w:tcPr>
          <w:p w:rsidR="00E035E8" w:rsidRDefault="00E035E8">
            <w:pPr>
              <w:widowControl w:val="0"/>
              <w:autoSpaceDE w:val="0"/>
              <w:autoSpaceDN w:val="0"/>
              <w:adjustRightInd w:val="0"/>
              <w:spacing w:before="120" w:after="120" w:line="276" w:lineRule="auto"/>
              <w:ind w:firstLine="513"/>
              <w:rPr>
                <w:w w:val="101"/>
              </w:rPr>
            </w:pPr>
            <w:r>
              <w:rPr>
                <w:w w:val="101"/>
              </w:rPr>
              <w:t>PGD</w:t>
            </w:r>
            <w:r>
              <w:rPr>
                <w:spacing w:val="1"/>
                <w:w w:val="101"/>
              </w:rPr>
              <w:t>&amp;Đ</w:t>
            </w:r>
            <w:r>
              <w:rPr>
                <w:w w:val="101"/>
              </w:rPr>
              <w:t>T</w:t>
            </w:r>
          </w:p>
        </w:tc>
        <w:tc>
          <w:tcPr>
            <w:tcW w:w="5469" w:type="dxa"/>
            <w:tcBorders>
              <w:left w:val="single" w:sz="4" w:space="0" w:color="000000"/>
            </w:tcBorders>
          </w:tcPr>
          <w:p w:rsidR="00E035E8" w:rsidRDefault="00E035E8">
            <w:pPr>
              <w:widowControl w:val="0"/>
              <w:autoSpaceDE w:val="0"/>
              <w:autoSpaceDN w:val="0"/>
              <w:adjustRightInd w:val="0"/>
              <w:spacing w:before="120" w:after="120" w:line="276" w:lineRule="auto"/>
              <w:jc w:val="both"/>
            </w:pPr>
            <w:r>
              <w:t>Phòng giáo dục và đào tạo</w:t>
            </w:r>
          </w:p>
        </w:tc>
      </w:tr>
      <w:tr w:rsidR="00E035E8">
        <w:trPr>
          <w:trHeight w:val="330"/>
        </w:trPr>
        <w:tc>
          <w:tcPr>
            <w:tcW w:w="1368" w:type="dxa"/>
            <w:tcBorders>
              <w:right w:val="single" w:sz="4" w:space="0" w:color="000000"/>
            </w:tcBorders>
          </w:tcPr>
          <w:p w:rsidR="00E035E8" w:rsidRDefault="00E035E8">
            <w:pPr>
              <w:widowControl w:val="0"/>
              <w:autoSpaceDE w:val="0"/>
              <w:autoSpaceDN w:val="0"/>
              <w:adjustRightInd w:val="0"/>
              <w:spacing w:before="120" w:after="120" w:line="276" w:lineRule="auto"/>
              <w:ind w:firstLine="513"/>
            </w:pPr>
            <w:r>
              <w:t>13</w:t>
            </w:r>
          </w:p>
        </w:tc>
        <w:tc>
          <w:tcPr>
            <w:tcW w:w="2743" w:type="dxa"/>
            <w:tcBorders>
              <w:left w:val="single" w:sz="4" w:space="0" w:color="000000"/>
              <w:right w:val="single" w:sz="4" w:space="0" w:color="000000"/>
            </w:tcBorders>
            <w:vAlign w:val="center"/>
          </w:tcPr>
          <w:p w:rsidR="00E035E8" w:rsidRDefault="00E035E8">
            <w:pPr>
              <w:widowControl w:val="0"/>
              <w:autoSpaceDE w:val="0"/>
              <w:autoSpaceDN w:val="0"/>
              <w:adjustRightInd w:val="0"/>
              <w:spacing w:before="120" w:after="120" w:line="276" w:lineRule="auto"/>
              <w:ind w:firstLine="513"/>
            </w:pPr>
            <w:r>
              <w:rPr>
                <w:w w:val="101"/>
              </w:rPr>
              <w:t>QĐ</w:t>
            </w:r>
          </w:p>
        </w:tc>
        <w:tc>
          <w:tcPr>
            <w:tcW w:w="5469" w:type="dxa"/>
            <w:tcBorders>
              <w:left w:val="single" w:sz="4" w:space="0" w:color="000000"/>
            </w:tcBorders>
          </w:tcPr>
          <w:p w:rsidR="00E035E8" w:rsidRDefault="00E035E8">
            <w:pPr>
              <w:widowControl w:val="0"/>
              <w:autoSpaceDE w:val="0"/>
              <w:autoSpaceDN w:val="0"/>
              <w:adjustRightInd w:val="0"/>
              <w:spacing w:before="120" w:after="120" w:line="276" w:lineRule="auto"/>
              <w:jc w:val="both"/>
            </w:pPr>
            <w:r>
              <w:t>Quyết định</w:t>
            </w:r>
          </w:p>
        </w:tc>
      </w:tr>
      <w:tr w:rsidR="00E035E8">
        <w:trPr>
          <w:trHeight w:val="330"/>
        </w:trPr>
        <w:tc>
          <w:tcPr>
            <w:tcW w:w="1368" w:type="dxa"/>
            <w:tcBorders>
              <w:right w:val="single" w:sz="4" w:space="0" w:color="000000"/>
            </w:tcBorders>
          </w:tcPr>
          <w:p w:rsidR="00E035E8" w:rsidRDefault="00E035E8">
            <w:pPr>
              <w:widowControl w:val="0"/>
              <w:autoSpaceDE w:val="0"/>
              <w:autoSpaceDN w:val="0"/>
              <w:adjustRightInd w:val="0"/>
              <w:spacing w:before="120" w:after="120" w:line="276" w:lineRule="auto"/>
              <w:ind w:firstLine="513"/>
            </w:pPr>
            <w:r>
              <w:t>14</w:t>
            </w:r>
          </w:p>
        </w:tc>
        <w:tc>
          <w:tcPr>
            <w:tcW w:w="2743" w:type="dxa"/>
            <w:tcBorders>
              <w:left w:val="single" w:sz="4" w:space="0" w:color="000000"/>
              <w:right w:val="single" w:sz="4" w:space="0" w:color="000000"/>
            </w:tcBorders>
            <w:vAlign w:val="center"/>
          </w:tcPr>
          <w:p w:rsidR="00E035E8" w:rsidRDefault="00E035E8">
            <w:pPr>
              <w:widowControl w:val="0"/>
              <w:autoSpaceDE w:val="0"/>
              <w:autoSpaceDN w:val="0"/>
              <w:adjustRightInd w:val="0"/>
              <w:spacing w:before="120" w:after="120" w:line="276" w:lineRule="auto"/>
              <w:rPr>
                <w:w w:val="101"/>
              </w:rPr>
            </w:pPr>
            <w:r>
              <w:rPr>
                <w:w w:val="101"/>
              </w:rPr>
              <w:t xml:space="preserve">       TĐG</w:t>
            </w:r>
          </w:p>
        </w:tc>
        <w:tc>
          <w:tcPr>
            <w:tcW w:w="5469" w:type="dxa"/>
            <w:tcBorders>
              <w:left w:val="single" w:sz="4" w:space="0" w:color="000000"/>
            </w:tcBorders>
          </w:tcPr>
          <w:p w:rsidR="00E035E8" w:rsidRDefault="00E035E8">
            <w:pPr>
              <w:widowControl w:val="0"/>
              <w:autoSpaceDE w:val="0"/>
              <w:autoSpaceDN w:val="0"/>
              <w:adjustRightInd w:val="0"/>
              <w:spacing w:before="120" w:after="120" w:line="276" w:lineRule="auto"/>
              <w:jc w:val="both"/>
            </w:pPr>
            <w:r>
              <w:t>Tự đánh giá</w:t>
            </w:r>
          </w:p>
        </w:tc>
      </w:tr>
      <w:tr w:rsidR="00E035E8">
        <w:trPr>
          <w:trHeight w:val="699"/>
        </w:trPr>
        <w:tc>
          <w:tcPr>
            <w:tcW w:w="1368" w:type="dxa"/>
            <w:tcBorders>
              <w:right w:val="single" w:sz="4" w:space="0" w:color="000000"/>
            </w:tcBorders>
          </w:tcPr>
          <w:p w:rsidR="00E035E8" w:rsidRDefault="00E035E8">
            <w:pPr>
              <w:widowControl w:val="0"/>
              <w:autoSpaceDE w:val="0"/>
              <w:autoSpaceDN w:val="0"/>
              <w:adjustRightInd w:val="0"/>
              <w:spacing w:before="120" w:after="120" w:line="276" w:lineRule="auto"/>
              <w:ind w:firstLine="513"/>
            </w:pPr>
            <w:r>
              <w:t>15</w:t>
            </w:r>
          </w:p>
        </w:tc>
        <w:tc>
          <w:tcPr>
            <w:tcW w:w="2743" w:type="dxa"/>
            <w:tcBorders>
              <w:left w:val="single" w:sz="4" w:space="0" w:color="000000"/>
              <w:right w:val="single" w:sz="4" w:space="0" w:color="000000"/>
            </w:tcBorders>
            <w:vAlign w:val="center"/>
          </w:tcPr>
          <w:p w:rsidR="00E035E8" w:rsidRDefault="00E035E8">
            <w:pPr>
              <w:widowControl w:val="0"/>
              <w:autoSpaceDE w:val="0"/>
              <w:autoSpaceDN w:val="0"/>
              <w:adjustRightInd w:val="0"/>
              <w:spacing w:before="120" w:after="120" w:line="276" w:lineRule="auto"/>
              <w:ind w:firstLine="513"/>
            </w:pPr>
            <w:r>
              <w:t xml:space="preserve">TTTCM </w:t>
            </w:r>
          </w:p>
        </w:tc>
        <w:tc>
          <w:tcPr>
            <w:tcW w:w="5469" w:type="dxa"/>
            <w:tcBorders>
              <w:left w:val="single" w:sz="4" w:space="0" w:color="000000"/>
            </w:tcBorders>
          </w:tcPr>
          <w:p w:rsidR="00E035E8" w:rsidRDefault="00E035E8">
            <w:pPr>
              <w:widowControl w:val="0"/>
              <w:autoSpaceDE w:val="0"/>
              <w:autoSpaceDN w:val="0"/>
              <w:adjustRightInd w:val="0"/>
              <w:spacing w:before="120" w:after="120" w:line="276" w:lineRule="auto"/>
              <w:jc w:val="both"/>
            </w:pPr>
            <w:r>
              <w:t xml:space="preserve">Tổ trưởng tổ chuyên môn </w:t>
            </w:r>
          </w:p>
        </w:tc>
      </w:tr>
      <w:tr w:rsidR="00E035E8">
        <w:trPr>
          <w:trHeight w:val="330"/>
        </w:trPr>
        <w:tc>
          <w:tcPr>
            <w:tcW w:w="1368" w:type="dxa"/>
            <w:tcBorders>
              <w:right w:val="single" w:sz="4" w:space="0" w:color="000000"/>
            </w:tcBorders>
          </w:tcPr>
          <w:p w:rsidR="00E035E8" w:rsidRDefault="00E035E8">
            <w:pPr>
              <w:widowControl w:val="0"/>
              <w:autoSpaceDE w:val="0"/>
              <w:autoSpaceDN w:val="0"/>
              <w:adjustRightInd w:val="0"/>
              <w:spacing w:before="120" w:after="120" w:line="276" w:lineRule="auto"/>
              <w:ind w:firstLine="513"/>
            </w:pPr>
            <w:r>
              <w:t>16</w:t>
            </w:r>
          </w:p>
        </w:tc>
        <w:tc>
          <w:tcPr>
            <w:tcW w:w="2743" w:type="dxa"/>
            <w:tcBorders>
              <w:left w:val="single" w:sz="4" w:space="0" w:color="000000"/>
              <w:right w:val="single" w:sz="4" w:space="0" w:color="000000"/>
            </w:tcBorders>
            <w:vAlign w:val="center"/>
          </w:tcPr>
          <w:p w:rsidR="00E035E8" w:rsidRDefault="00E035E8">
            <w:pPr>
              <w:widowControl w:val="0"/>
              <w:autoSpaceDE w:val="0"/>
              <w:autoSpaceDN w:val="0"/>
              <w:adjustRightInd w:val="0"/>
              <w:spacing w:before="120" w:after="120" w:line="276" w:lineRule="auto"/>
              <w:ind w:firstLine="513"/>
              <w:rPr>
                <w:w w:val="101"/>
              </w:rPr>
            </w:pPr>
            <w:r>
              <w:rPr>
                <w:w w:val="101"/>
              </w:rPr>
              <w:t>UBND</w:t>
            </w:r>
          </w:p>
        </w:tc>
        <w:tc>
          <w:tcPr>
            <w:tcW w:w="5469" w:type="dxa"/>
            <w:tcBorders>
              <w:left w:val="single" w:sz="4" w:space="0" w:color="000000"/>
            </w:tcBorders>
          </w:tcPr>
          <w:p w:rsidR="00E035E8" w:rsidRDefault="00E035E8">
            <w:pPr>
              <w:widowControl w:val="0"/>
              <w:autoSpaceDE w:val="0"/>
              <w:autoSpaceDN w:val="0"/>
              <w:adjustRightInd w:val="0"/>
              <w:spacing w:before="120" w:after="120" w:line="276" w:lineRule="auto"/>
              <w:jc w:val="both"/>
            </w:pPr>
            <w:r>
              <w:t>Ủy ban nhân dân</w:t>
            </w:r>
          </w:p>
        </w:tc>
      </w:tr>
      <w:tr w:rsidR="00E035E8">
        <w:trPr>
          <w:trHeight w:val="330"/>
        </w:trPr>
        <w:tc>
          <w:tcPr>
            <w:tcW w:w="1368" w:type="dxa"/>
            <w:tcBorders>
              <w:right w:val="single" w:sz="4" w:space="0" w:color="000000"/>
            </w:tcBorders>
          </w:tcPr>
          <w:p w:rsidR="00E035E8" w:rsidRDefault="00E035E8">
            <w:pPr>
              <w:widowControl w:val="0"/>
              <w:autoSpaceDE w:val="0"/>
              <w:autoSpaceDN w:val="0"/>
              <w:adjustRightInd w:val="0"/>
              <w:spacing w:before="120" w:after="120" w:line="276" w:lineRule="auto"/>
              <w:ind w:firstLine="513"/>
            </w:pPr>
            <w:r>
              <w:t>17</w:t>
            </w:r>
          </w:p>
        </w:tc>
        <w:tc>
          <w:tcPr>
            <w:tcW w:w="2743" w:type="dxa"/>
            <w:tcBorders>
              <w:left w:val="single" w:sz="4" w:space="0" w:color="000000"/>
              <w:right w:val="single" w:sz="4" w:space="0" w:color="000000"/>
            </w:tcBorders>
            <w:vAlign w:val="center"/>
          </w:tcPr>
          <w:p w:rsidR="00E035E8" w:rsidRDefault="00E035E8">
            <w:pPr>
              <w:widowControl w:val="0"/>
              <w:autoSpaceDE w:val="0"/>
              <w:autoSpaceDN w:val="0"/>
              <w:adjustRightInd w:val="0"/>
              <w:spacing w:before="120" w:after="120" w:line="276" w:lineRule="auto"/>
              <w:ind w:firstLine="513"/>
              <w:rPr>
                <w:w w:val="101"/>
              </w:rPr>
            </w:pPr>
            <w:r>
              <w:rPr>
                <w:w w:val="101"/>
              </w:rPr>
              <w:t>VSATTP</w:t>
            </w:r>
          </w:p>
        </w:tc>
        <w:tc>
          <w:tcPr>
            <w:tcW w:w="5469" w:type="dxa"/>
            <w:tcBorders>
              <w:left w:val="single" w:sz="4" w:space="0" w:color="000000"/>
            </w:tcBorders>
          </w:tcPr>
          <w:p w:rsidR="00E035E8" w:rsidRDefault="00E035E8">
            <w:pPr>
              <w:widowControl w:val="0"/>
              <w:autoSpaceDE w:val="0"/>
              <w:autoSpaceDN w:val="0"/>
              <w:adjustRightInd w:val="0"/>
              <w:spacing w:before="120" w:after="120" w:line="276" w:lineRule="auto"/>
              <w:jc w:val="both"/>
            </w:pPr>
            <w:r>
              <w:t>Vệ sinh an toàn thực phẩm</w:t>
            </w:r>
          </w:p>
        </w:tc>
      </w:tr>
    </w:tbl>
    <w:p w:rsidR="003D711D" w:rsidRDefault="003D711D">
      <w:pPr>
        <w:widowControl w:val="0"/>
        <w:tabs>
          <w:tab w:val="left" w:pos="4380"/>
        </w:tabs>
        <w:autoSpaceDE w:val="0"/>
        <w:autoSpaceDN w:val="0"/>
        <w:adjustRightInd w:val="0"/>
        <w:spacing w:before="120" w:after="120" w:line="276" w:lineRule="auto"/>
        <w:jc w:val="center"/>
        <w:rPr>
          <w:b/>
          <w:bCs/>
          <w:lang w:val="nl-NL"/>
        </w:rPr>
      </w:pPr>
    </w:p>
    <w:p w:rsidR="003C6C90" w:rsidRDefault="003C6C90">
      <w:pPr>
        <w:widowControl w:val="0"/>
        <w:tabs>
          <w:tab w:val="left" w:pos="4380"/>
        </w:tabs>
        <w:autoSpaceDE w:val="0"/>
        <w:autoSpaceDN w:val="0"/>
        <w:adjustRightInd w:val="0"/>
        <w:spacing w:before="120" w:after="120" w:line="276" w:lineRule="auto"/>
        <w:jc w:val="center"/>
        <w:rPr>
          <w:b/>
          <w:bCs/>
          <w:lang w:val="nl-NL"/>
        </w:rPr>
      </w:pPr>
    </w:p>
    <w:p w:rsidR="003D711D" w:rsidRDefault="003D711D">
      <w:pPr>
        <w:widowControl w:val="0"/>
        <w:tabs>
          <w:tab w:val="left" w:pos="4380"/>
        </w:tabs>
        <w:autoSpaceDE w:val="0"/>
        <w:autoSpaceDN w:val="0"/>
        <w:adjustRightInd w:val="0"/>
        <w:spacing w:before="120" w:after="120" w:line="276" w:lineRule="auto"/>
        <w:jc w:val="center"/>
        <w:rPr>
          <w:b/>
          <w:bCs/>
          <w:lang w:val="nl-NL"/>
        </w:rPr>
      </w:pPr>
    </w:p>
    <w:p w:rsidR="003D711D" w:rsidRDefault="003D711D">
      <w:pPr>
        <w:widowControl w:val="0"/>
        <w:tabs>
          <w:tab w:val="left" w:pos="4380"/>
        </w:tabs>
        <w:autoSpaceDE w:val="0"/>
        <w:autoSpaceDN w:val="0"/>
        <w:adjustRightInd w:val="0"/>
        <w:spacing w:before="120" w:after="120" w:line="276" w:lineRule="auto"/>
        <w:jc w:val="center"/>
        <w:rPr>
          <w:b/>
          <w:bCs/>
          <w:lang w:val="nl-NL"/>
        </w:rPr>
      </w:pPr>
    </w:p>
    <w:p w:rsidR="003D711D" w:rsidRDefault="003D711D">
      <w:pPr>
        <w:widowControl w:val="0"/>
        <w:tabs>
          <w:tab w:val="left" w:pos="4380"/>
        </w:tabs>
        <w:autoSpaceDE w:val="0"/>
        <w:autoSpaceDN w:val="0"/>
        <w:adjustRightInd w:val="0"/>
        <w:spacing w:before="120" w:after="120" w:line="276" w:lineRule="auto"/>
        <w:jc w:val="both"/>
        <w:rPr>
          <w:b/>
          <w:bCs/>
          <w:lang w:val="nl-NL"/>
        </w:rPr>
      </w:pPr>
    </w:p>
    <w:p w:rsidR="003D711D" w:rsidRDefault="00AF2426">
      <w:pPr>
        <w:widowControl w:val="0"/>
        <w:tabs>
          <w:tab w:val="left" w:pos="4380"/>
        </w:tabs>
        <w:autoSpaceDE w:val="0"/>
        <w:autoSpaceDN w:val="0"/>
        <w:adjustRightInd w:val="0"/>
        <w:spacing w:before="120" w:after="120" w:line="276" w:lineRule="auto"/>
        <w:jc w:val="center"/>
        <w:rPr>
          <w:b/>
          <w:bCs/>
          <w:lang w:val="nl-NL"/>
        </w:rPr>
      </w:pPr>
      <w:r>
        <w:rPr>
          <w:b/>
          <w:bCs/>
          <w:lang w:val="nl-NL"/>
        </w:rPr>
        <w:lastRenderedPageBreak/>
        <w:t>BẢNG TỔNG HỢP KẾT QUẢ TỰ ĐÁNH GIÁ</w:t>
      </w:r>
    </w:p>
    <w:p w:rsidR="003D711D" w:rsidRDefault="00AF2426">
      <w:pPr>
        <w:widowControl w:val="0"/>
        <w:tabs>
          <w:tab w:val="left" w:pos="4380"/>
        </w:tabs>
        <w:autoSpaceDE w:val="0"/>
        <w:autoSpaceDN w:val="0"/>
        <w:adjustRightInd w:val="0"/>
        <w:spacing w:before="120" w:after="120" w:line="276" w:lineRule="auto"/>
        <w:ind w:firstLineChars="200" w:firstLine="562"/>
        <w:rPr>
          <w:b/>
          <w:bCs/>
          <w:lang w:val="nl-NL"/>
        </w:rPr>
      </w:pPr>
      <w:r>
        <w:rPr>
          <w:b/>
          <w:bCs/>
          <w:lang w:val="nl-NL"/>
        </w:rPr>
        <w:t>1. Kết quả đánh giá tiêu chí từ Mức 1 đến Mức 3</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865"/>
        <w:gridCol w:w="1853"/>
        <w:gridCol w:w="1853"/>
        <w:gridCol w:w="2297"/>
      </w:tblGrid>
      <w:tr w:rsidR="003D711D">
        <w:trPr>
          <w:trHeight w:val="321"/>
        </w:trPr>
        <w:tc>
          <w:tcPr>
            <w:tcW w:w="1780" w:type="dxa"/>
            <w:vMerge w:val="restart"/>
            <w:shd w:val="clear" w:color="auto" w:fill="auto"/>
          </w:tcPr>
          <w:p w:rsidR="003D711D" w:rsidRDefault="003D711D">
            <w:pPr>
              <w:autoSpaceDE w:val="0"/>
              <w:autoSpaceDN w:val="0"/>
              <w:adjustRightInd w:val="0"/>
              <w:spacing w:before="120" w:after="120" w:line="276" w:lineRule="auto"/>
              <w:rPr>
                <w:b/>
                <w:bCs/>
                <w:lang w:eastAsia="vi-VN"/>
              </w:rPr>
            </w:pPr>
          </w:p>
          <w:p w:rsidR="003D711D" w:rsidRDefault="00AF2426">
            <w:pPr>
              <w:autoSpaceDE w:val="0"/>
              <w:autoSpaceDN w:val="0"/>
              <w:adjustRightInd w:val="0"/>
              <w:spacing w:before="120" w:after="120" w:line="276" w:lineRule="auto"/>
              <w:jc w:val="center"/>
              <w:rPr>
                <w:b/>
                <w:bCs/>
                <w:lang w:eastAsia="vi-VN"/>
              </w:rPr>
            </w:pPr>
            <w:r>
              <w:rPr>
                <w:b/>
                <w:bCs/>
                <w:lang w:eastAsia="vi-VN"/>
              </w:rPr>
              <w:t>Tiêu chuẩn tiêu chí</w:t>
            </w:r>
          </w:p>
        </w:tc>
        <w:tc>
          <w:tcPr>
            <w:tcW w:w="7868" w:type="dxa"/>
            <w:gridSpan w:val="4"/>
            <w:shd w:val="clear" w:color="auto" w:fill="auto"/>
          </w:tcPr>
          <w:p w:rsidR="003D711D" w:rsidRDefault="00AF2426">
            <w:pPr>
              <w:autoSpaceDE w:val="0"/>
              <w:autoSpaceDN w:val="0"/>
              <w:adjustRightInd w:val="0"/>
              <w:spacing w:before="120" w:after="120" w:line="276" w:lineRule="auto"/>
              <w:rPr>
                <w:b/>
                <w:bCs/>
                <w:lang w:eastAsia="vi-VN"/>
              </w:rPr>
            </w:pPr>
            <w:r>
              <w:rPr>
                <w:b/>
                <w:bCs/>
                <w:lang w:eastAsia="vi-VN"/>
              </w:rPr>
              <w:t xml:space="preserve">                                                    Kết quả</w:t>
            </w:r>
          </w:p>
        </w:tc>
      </w:tr>
      <w:tr w:rsidR="003D711D">
        <w:trPr>
          <w:trHeight w:val="328"/>
        </w:trPr>
        <w:tc>
          <w:tcPr>
            <w:tcW w:w="1780" w:type="dxa"/>
            <w:vMerge/>
            <w:shd w:val="clear" w:color="auto" w:fill="auto"/>
          </w:tcPr>
          <w:p w:rsidR="003D711D" w:rsidRDefault="003D711D">
            <w:pPr>
              <w:autoSpaceDE w:val="0"/>
              <w:autoSpaceDN w:val="0"/>
              <w:adjustRightInd w:val="0"/>
              <w:spacing w:before="120" w:after="120" w:line="276" w:lineRule="auto"/>
              <w:rPr>
                <w:b/>
                <w:bCs/>
                <w:lang w:eastAsia="vi-VN"/>
              </w:rPr>
            </w:pPr>
          </w:p>
        </w:tc>
        <w:tc>
          <w:tcPr>
            <w:tcW w:w="1865" w:type="dxa"/>
            <w:vMerge w:val="restart"/>
            <w:shd w:val="clear" w:color="auto" w:fill="auto"/>
          </w:tcPr>
          <w:p w:rsidR="003D711D" w:rsidRDefault="003D711D">
            <w:pPr>
              <w:autoSpaceDE w:val="0"/>
              <w:autoSpaceDN w:val="0"/>
              <w:adjustRightInd w:val="0"/>
              <w:spacing w:before="120" w:after="120" w:line="276" w:lineRule="auto"/>
              <w:rPr>
                <w:b/>
                <w:bCs/>
                <w:lang w:eastAsia="vi-VN"/>
              </w:rPr>
            </w:pPr>
          </w:p>
          <w:p w:rsidR="003D711D" w:rsidRDefault="00AF2426">
            <w:pPr>
              <w:autoSpaceDE w:val="0"/>
              <w:autoSpaceDN w:val="0"/>
              <w:adjustRightInd w:val="0"/>
              <w:spacing w:before="120" w:after="120" w:line="276" w:lineRule="auto"/>
              <w:jc w:val="center"/>
              <w:rPr>
                <w:b/>
                <w:bCs/>
                <w:lang w:eastAsia="vi-VN"/>
              </w:rPr>
            </w:pPr>
            <w:r>
              <w:rPr>
                <w:b/>
                <w:bCs/>
                <w:lang w:eastAsia="vi-VN"/>
              </w:rPr>
              <w:t>Không đạt</w:t>
            </w:r>
          </w:p>
        </w:tc>
        <w:tc>
          <w:tcPr>
            <w:tcW w:w="6003" w:type="dxa"/>
            <w:gridSpan w:val="3"/>
            <w:shd w:val="clear" w:color="auto" w:fill="auto"/>
          </w:tcPr>
          <w:p w:rsidR="003D711D" w:rsidRDefault="00AF2426">
            <w:pPr>
              <w:autoSpaceDE w:val="0"/>
              <w:autoSpaceDN w:val="0"/>
              <w:adjustRightInd w:val="0"/>
              <w:spacing w:before="120" w:after="120" w:line="276" w:lineRule="auto"/>
              <w:jc w:val="center"/>
              <w:rPr>
                <w:b/>
                <w:bCs/>
                <w:lang w:eastAsia="vi-VN"/>
              </w:rPr>
            </w:pPr>
            <w:r>
              <w:rPr>
                <w:b/>
                <w:bCs/>
                <w:lang w:eastAsia="vi-VN"/>
              </w:rPr>
              <w:t>Đạt</w:t>
            </w:r>
          </w:p>
        </w:tc>
      </w:tr>
      <w:tr w:rsidR="003D711D">
        <w:trPr>
          <w:trHeight w:val="328"/>
        </w:trPr>
        <w:tc>
          <w:tcPr>
            <w:tcW w:w="1780" w:type="dxa"/>
            <w:vMerge/>
            <w:shd w:val="clear" w:color="auto" w:fill="auto"/>
          </w:tcPr>
          <w:p w:rsidR="003D711D" w:rsidRDefault="003D711D">
            <w:pPr>
              <w:autoSpaceDE w:val="0"/>
              <w:autoSpaceDN w:val="0"/>
              <w:adjustRightInd w:val="0"/>
              <w:spacing w:before="120" w:after="120" w:line="276" w:lineRule="auto"/>
              <w:rPr>
                <w:b/>
                <w:bCs/>
                <w:lang w:eastAsia="vi-VN"/>
              </w:rPr>
            </w:pPr>
          </w:p>
        </w:tc>
        <w:tc>
          <w:tcPr>
            <w:tcW w:w="1865" w:type="dxa"/>
            <w:vMerge/>
            <w:shd w:val="clear" w:color="auto" w:fill="auto"/>
          </w:tcPr>
          <w:p w:rsidR="003D711D" w:rsidRDefault="003D711D">
            <w:pPr>
              <w:autoSpaceDE w:val="0"/>
              <w:autoSpaceDN w:val="0"/>
              <w:adjustRightInd w:val="0"/>
              <w:spacing w:before="120" w:after="120" w:line="276" w:lineRule="auto"/>
              <w:rPr>
                <w:b/>
                <w:bCs/>
                <w:lang w:eastAsia="vi-VN"/>
              </w:rPr>
            </w:pPr>
          </w:p>
        </w:tc>
        <w:tc>
          <w:tcPr>
            <w:tcW w:w="1853" w:type="dxa"/>
            <w:shd w:val="clear" w:color="auto" w:fill="auto"/>
          </w:tcPr>
          <w:p w:rsidR="003D711D" w:rsidRDefault="00AF2426">
            <w:pPr>
              <w:autoSpaceDE w:val="0"/>
              <w:autoSpaceDN w:val="0"/>
              <w:adjustRightInd w:val="0"/>
              <w:spacing w:before="120" w:after="120" w:line="276" w:lineRule="auto"/>
              <w:jc w:val="center"/>
              <w:rPr>
                <w:b/>
                <w:bCs/>
                <w:lang w:eastAsia="vi-VN"/>
              </w:rPr>
            </w:pPr>
            <w:r>
              <w:rPr>
                <w:b/>
                <w:bCs/>
                <w:lang w:eastAsia="vi-VN"/>
              </w:rPr>
              <w:t>Mức 1</w:t>
            </w:r>
          </w:p>
        </w:tc>
        <w:tc>
          <w:tcPr>
            <w:tcW w:w="1853" w:type="dxa"/>
            <w:shd w:val="clear" w:color="auto" w:fill="auto"/>
          </w:tcPr>
          <w:p w:rsidR="003D711D" w:rsidRDefault="00AF2426">
            <w:pPr>
              <w:autoSpaceDE w:val="0"/>
              <w:autoSpaceDN w:val="0"/>
              <w:adjustRightInd w:val="0"/>
              <w:spacing w:before="120" w:after="120" w:line="276" w:lineRule="auto"/>
              <w:jc w:val="center"/>
              <w:rPr>
                <w:b/>
                <w:bCs/>
                <w:lang w:eastAsia="vi-VN"/>
              </w:rPr>
            </w:pPr>
            <w:r>
              <w:rPr>
                <w:b/>
                <w:bCs/>
                <w:lang w:eastAsia="vi-VN"/>
              </w:rPr>
              <w:t>Mức 2</w:t>
            </w:r>
          </w:p>
        </w:tc>
        <w:tc>
          <w:tcPr>
            <w:tcW w:w="2297" w:type="dxa"/>
            <w:shd w:val="clear" w:color="auto" w:fill="auto"/>
          </w:tcPr>
          <w:p w:rsidR="003D711D" w:rsidRDefault="00AF2426">
            <w:pPr>
              <w:autoSpaceDE w:val="0"/>
              <w:autoSpaceDN w:val="0"/>
              <w:adjustRightInd w:val="0"/>
              <w:spacing w:before="120" w:after="120" w:line="276" w:lineRule="auto"/>
              <w:jc w:val="center"/>
              <w:rPr>
                <w:b/>
                <w:bCs/>
                <w:lang w:eastAsia="vi-VN"/>
              </w:rPr>
            </w:pPr>
            <w:r>
              <w:rPr>
                <w:b/>
                <w:bCs/>
                <w:lang w:eastAsia="vi-VN"/>
              </w:rPr>
              <w:t>Mức 3</w:t>
            </w:r>
          </w:p>
        </w:tc>
      </w:tr>
      <w:tr w:rsidR="003D711D">
        <w:trPr>
          <w:trHeight w:val="321"/>
        </w:trPr>
        <w:tc>
          <w:tcPr>
            <w:tcW w:w="1780" w:type="dxa"/>
            <w:shd w:val="clear" w:color="auto" w:fill="auto"/>
          </w:tcPr>
          <w:p w:rsidR="003D711D" w:rsidRDefault="00AF2426">
            <w:pPr>
              <w:autoSpaceDE w:val="0"/>
              <w:autoSpaceDN w:val="0"/>
              <w:adjustRightInd w:val="0"/>
              <w:spacing w:before="120" w:after="120" w:line="276" w:lineRule="auto"/>
              <w:rPr>
                <w:b/>
                <w:bCs/>
                <w:lang w:eastAsia="vi-VN"/>
              </w:rPr>
            </w:pPr>
            <w:r>
              <w:rPr>
                <w:b/>
                <w:bCs/>
                <w:lang w:eastAsia="vi-VN"/>
              </w:rPr>
              <w:t>Tiêu chuẩn 1</w:t>
            </w:r>
          </w:p>
        </w:tc>
        <w:tc>
          <w:tcPr>
            <w:tcW w:w="1865" w:type="dxa"/>
            <w:shd w:val="clear" w:color="auto" w:fill="auto"/>
          </w:tcPr>
          <w:p w:rsidR="003D711D" w:rsidRDefault="003D711D">
            <w:pPr>
              <w:autoSpaceDE w:val="0"/>
              <w:autoSpaceDN w:val="0"/>
              <w:adjustRightInd w:val="0"/>
              <w:spacing w:before="120" w:after="120" w:line="276" w:lineRule="auto"/>
              <w:jc w:val="center"/>
              <w:rPr>
                <w:bCs/>
                <w:lang w:eastAsia="vi-VN"/>
              </w:rPr>
            </w:pPr>
          </w:p>
        </w:tc>
        <w:tc>
          <w:tcPr>
            <w:tcW w:w="1853" w:type="dxa"/>
            <w:shd w:val="clear" w:color="auto" w:fill="auto"/>
          </w:tcPr>
          <w:p w:rsidR="003D711D" w:rsidRDefault="003D711D">
            <w:pPr>
              <w:autoSpaceDE w:val="0"/>
              <w:autoSpaceDN w:val="0"/>
              <w:adjustRightInd w:val="0"/>
              <w:spacing w:before="120" w:after="120" w:line="276" w:lineRule="auto"/>
              <w:jc w:val="center"/>
              <w:rPr>
                <w:bCs/>
                <w:lang w:eastAsia="vi-VN"/>
              </w:rPr>
            </w:pPr>
          </w:p>
        </w:tc>
        <w:tc>
          <w:tcPr>
            <w:tcW w:w="1853" w:type="dxa"/>
            <w:shd w:val="clear" w:color="auto" w:fill="auto"/>
          </w:tcPr>
          <w:p w:rsidR="003D711D" w:rsidRDefault="003D711D">
            <w:pPr>
              <w:autoSpaceDE w:val="0"/>
              <w:autoSpaceDN w:val="0"/>
              <w:adjustRightInd w:val="0"/>
              <w:spacing w:before="120" w:after="120" w:line="276" w:lineRule="auto"/>
              <w:jc w:val="center"/>
              <w:rPr>
                <w:bCs/>
                <w:lang w:eastAsia="vi-VN"/>
              </w:rPr>
            </w:pPr>
          </w:p>
        </w:tc>
        <w:tc>
          <w:tcPr>
            <w:tcW w:w="2297" w:type="dxa"/>
            <w:shd w:val="clear" w:color="auto" w:fill="auto"/>
          </w:tcPr>
          <w:p w:rsidR="003D711D" w:rsidRDefault="003D711D">
            <w:pPr>
              <w:autoSpaceDE w:val="0"/>
              <w:autoSpaceDN w:val="0"/>
              <w:adjustRightInd w:val="0"/>
              <w:spacing w:before="120" w:after="120" w:line="276" w:lineRule="auto"/>
              <w:jc w:val="center"/>
              <w:rPr>
                <w:bCs/>
                <w:lang w:eastAsia="vi-VN"/>
              </w:rPr>
            </w:pPr>
          </w:p>
        </w:tc>
      </w:tr>
      <w:tr w:rsidR="003D711D">
        <w:trPr>
          <w:trHeight w:val="321"/>
        </w:trPr>
        <w:tc>
          <w:tcPr>
            <w:tcW w:w="1780" w:type="dxa"/>
            <w:shd w:val="clear" w:color="auto" w:fill="auto"/>
          </w:tcPr>
          <w:p w:rsidR="003D711D" w:rsidRDefault="00AF2426">
            <w:pPr>
              <w:autoSpaceDE w:val="0"/>
              <w:autoSpaceDN w:val="0"/>
              <w:adjustRightInd w:val="0"/>
              <w:spacing w:before="120" w:after="120" w:line="276" w:lineRule="auto"/>
              <w:rPr>
                <w:bCs/>
                <w:lang w:eastAsia="vi-VN"/>
              </w:rPr>
            </w:pPr>
            <w:r>
              <w:rPr>
                <w:bCs/>
                <w:lang w:eastAsia="vi-VN"/>
              </w:rPr>
              <w:t>Tiêu chí 1.1</w:t>
            </w:r>
          </w:p>
        </w:tc>
        <w:tc>
          <w:tcPr>
            <w:tcW w:w="1865" w:type="dxa"/>
            <w:shd w:val="clear" w:color="auto" w:fill="auto"/>
          </w:tcPr>
          <w:p w:rsidR="003D711D" w:rsidRDefault="003D711D">
            <w:pPr>
              <w:autoSpaceDE w:val="0"/>
              <w:autoSpaceDN w:val="0"/>
              <w:adjustRightInd w:val="0"/>
              <w:spacing w:before="120" w:after="120" w:line="276" w:lineRule="auto"/>
              <w:jc w:val="center"/>
              <w:rPr>
                <w:bCs/>
                <w:lang w:eastAsia="vi-VN"/>
              </w:rPr>
            </w:pPr>
          </w:p>
        </w:tc>
        <w:tc>
          <w:tcPr>
            <w:tcW w:w="1853" w:type="dxa"/>
            <w:shd w:val="clear" w:color="auto" w:fill="auto"/>
          </w:tcPr>
          <w:p w:rsidR="003D711D" w:rsidRDefault="00AF2426">
            <w:pPr>
              <w:spacing w:before="120" w:after="120" w:line="276" w:lineRule="auto"/>
              <w:jc w:val="center"/>
            </w:pPr>
            <w:r>
              <w:rPr>
                <w:bCs/>
                <w:lang w:eastAsia="vi-VN"/>
              </w:rPr>
              <w:t>x</w:t>
            </w:r>
          </w:p>
        </w:tc>
        <w:tc>
          <w:tcPr>
            <w:tcW w:w="1853" w:type="dxa"/>
            <w:shd w:val="clear" w:color="auto" w:fill="auto"/>
          </w:tcPr>
          <w:p w:rsidR="003D711D" w:rsidRDefault="00AF2426">
            <w:pPr>
              <w:autoSpaceDE w:val="0"/>
              <w:autoSpaceDN w:val="0"/>
              <w:adjustRightInd w:val="0"/>
              <w:spacing w:before="120" w:after="120" w:line="276" w:lineRule="auto"/>
              <w:jc w:val="center"/>
              <w:rPr>
                <w:bCs/>
                <w:lang w:eastAsia="vi-VN"/>
              </w:rPr>
            </w:pPr>
            <w:r>
              <w:rPr>
                <w:bCs/>
                <w:lang w:eastAsia="vi-VN"/>
              </w:rPr>
              <w:t>x</w:t>
            </w:r>
          </w:p>
        </w:tc>
        <w:tc>
          <w:tcPr>
            <w:tcW w:w="2297" w:type="dxa"/>
            <w:shd w:val="clear" w:color="auto" w:fill="auto"/>
          </w:tcPr>
          <w:p w:rsidR="003D711D" w:rsidRDefault="003D711D">
            <w:pPr>
              <w:autoSpaceDE w:val="0"/>
              <w:autoSpaceDN w:val="0"/>
              <w:adjustRightInd w:val="0"/>
              <w:spacing w:before="120" w:after="120" w:line="276" w:lineRule="auto"/>
              <w:jc w:val="center"/>
              <w:rPr>
                <w:bCs/>
                <w:lang w:eastAsia="vi-VN"/>
              </w:rPr>
            </w:pPr>
          </w:p>
        </w:tc>
      </w:tr>
      <w:tr w:rsidR="003D711D">
        <w:trPr>
          <w:trHeight w:val="321"/>
        </w:trPr>
        <w:tc>
          <w:tcPr>
            <w:tcW w:w="1780" w:type="dxa"/>
            <w:shd w:val="clear" w:color="auto" w:fill="auto"/>
          </w:tcPr>
          <w:p w:rsidR="003D711D" w:rsidRDefault="00AF2426">
            <w:pPr>
              <w:autoSpaceDE w:val="0"/>
              <w:autoSpaceDN w:val="0"/>
              <w:adjustRightInd w:val="0"/>
              <w:spacing w:before="120" w:after="120" w:line="276" w:lineRule="auto"/>
              <w:rPr>
                <w:b/>
                <w:bCs/>
                <w:lang w:eastAsia="vi-VN"/>
              </w:rPr>
            </w:pPr>
            <w:r>
              <w:rPr>
                <w:bCs/>
                <w:lang w:eastAsia="vi-VN"/>
              </w:rPr>
              <w:t>Tiêu chí 1.2</w:t>
            </w:r>
          </w:p>
        </w:tc>
        <w:tc>
          <w:tcPr>
            <w:tcW w:w="1865" w:type="dxa"/>
            <w:shd w:val="clear" w:color="auto" w:fill="auto"/>
          </w:tcPr>
          <w:p w:rsidR="003D711D" w:rsidRDefault="003D711D">
            <w:pPr>
              <w:autoSpaceDE w:val="0"/>
              <w:autoSpaceDN w:val="0"/>
              <w:adjustRightInd w:val="0"/>
              <w:spacing w:before="120" w:after="120" w:line="276" w:lineRule="auto"/>
              <w:jc w:val="center"/>
              <w:rPr>
                <w:bCs/>
                <w:lang w:eastAsia="vi-VN"/>
              </w:rPr>
            </w:pPr>
          </w:p>
        </w:tc>
        <w:tc>
          <w:tcPr>
            <w:tcW w:w="1853" w:type="dxa"/>
            <w:shd w:val="clear" w:color="auto" w:fill="auto"/>
          </w:tcPr>
          <w:p w:rsidR="003D711D" w:rsidRDefault="00AF2426">
            <w:pPr>
              <w:spacing w:before="120" w:after="120" w:line="276" w:lineRule="auto"/>
              <w:jc w:val="center"/>
            </w:pPr>
            <w:r>
              <w:rPr>
                <w:bCs/>
                <w:lang w:eastAsia="vi-VN"/>
              </w:rPr>
              <w:t>x</w:t>
            </w:r>
          </w:p>
        </w:tc>
        <w:tc>
          <w:tcPr>
            <w:tcW w:w="1853" w:type="dxa"/>
            <w:shd w:val="clear" w:color="auto" w:fill="auto"/>
          </w:tcPr>
          <w:p w:rsidR="003D711D" w:rsidRDefault="00AF2426">
            <w:pPr>
              <w:autoSpaceDE w:val="0"/>
              <w:autoSpaceDN w:val="0"/>
              <w:adjustRightInd w:val="0"/>
              <w:spacing w:before="120" w:after="120" w:line="276" w:lineRule="auto"/>
              <w:jc w:val="center"/>
              <w:rPr>
                <w:bCs/>
                <w:lang w:eastAsia="vi-VN"/>
              </w:rPr>
            </w:pPr>
            <w:r>
              <w:rPr>
                <w:bCs/>
                <w:lang w:eastAsia="vi-VN"/>
              </w:rPr>
              <w:t>x</w:t>
            </w:r>
          </w:p>
        </w:tc>
        <w:tc>
          <w:tcPr>
            <w:tcW w:w="2297" w:type="dxa"/>
            <w:shd w:val="clear" w:color="auto" w:fill="auto"/>
          </w:tcPr>
          <w:p w:rsidR="003D711D" w:rsidRDefault="003D711D">
            <w:pPr>
              <w:autoSpaceDE w:val="0"/>
              <w:autoSpaceDN w:val="0"/>
              <w:adjustRightInd w:val="0"/>
              <w:spacing w:before="120" w:after="120" w:line="276" w:lineRule="auto"/>
              <w:jc w:val="center"/>
              <w:rPr>
                <w:bCs/>
                <w:color w:val="FF0000"/>
                <w:lang w:eastAsia="vi-VN"/>
              </w:rPr>
            </w:pPr>
          </w:p>
        </w:tc>
      </w:tr>
      <w:tr w:rsidR="003D711D">
        <w:trPr>
          <w:trHeight w:val="321"/>
        </w:trPr>
        <w:tc>
          <w:tcPr>
            <w:tcW w:w="1780" w:type="dxa"/>
            <w:shd w:val="clear" w:color="auto" w:fill="auto"/>
          </w:tcPr>
          <w:p w:rsidR="003D711D" w:rsidRDefault="00AF2426">
            <w:pPr>
              <w:autoSpaceDE w:val="0"/>
              <w:autoSpaceDN w:val="0"/>
              <w:adjustRightInd w:val="0"/>
              <w:spacing w:before="120" w:after="120" w:line="276" w:lineRule="auto"/>
              <w:rPr>
                <w:b/>
                <w:bCs/>
                <w:lang w:eastAsia="vi-VN"/>
              </w:rPr>
            </w:pPr>
            <w:r>
              <w:rPr>
                <w:bCs/>
                <w:lang w:eastAsia="vi-VN"/>
              </w:rPr>
              <w:t>Tiêu chí 1.3</w:t>
            </w:r>
          </w:p>
        </w:tc>
        <w:tc>
          <w:tcPr>
            <w:tcW w:w="1865" w:type="dxa"/>
            <w:shd w:val="clear" w:color="auto" w:fill="auto"/>
          </w:tcPr>
          <w:p w:rsidR="003D711D" w:rsidRDefault="003D711D">
            <w:pPr>
              <w:autoSpaceDE w:val="0"/>
              <w:autoSpaceDN w:val="0"/>
              <w:adjustRightInd w:val="0"/>
              <w:spacing w:before="120" w:after="120" w:line="276" w:lineRule="auto"/>
              <w:jc w:val="center"/>
              <w:rPr>
                <w:bCs/>
                <w:lang w:eastAsia="vi-VN"/>
              </w:rPr>
            </w:pPr>
          </w:p>
        </w:tc>
        <w:tc>
          <w:tcPr>
            <w:tcW w:w="1853" w:type="dxa"/>
            <w:shd w:val="clear" w:color="auto" w:fill="auto"/>
          </w:tcPr>
          <w:p w:rsidR="003D711D" w:rsidRDefault="00AF2426">
            <w:pPr>
              <w:spacing w:before="120" w:after="120" w:line="276" w:lineRule="auto"/>
              <w:jc w:val="center"/>
            </w:pPr>
            <w:r>
              <w:rPr>
                <w:bCs/>
                <w:lang w:eastAsia="vi-VN"/>
              </w:rPr>
              <w:t>x</w:t>
            </w:r>
          </w:p>
        </w:tc>
        <w:tc>
          <w:tcPr>
            <w:tcW w:w="1853" w:type="dxa"/>
            <w:shd w:val="clear" w:color="auto" w:fill="auto"/>
          </w:tcPr>
          <w:p w:rsidR="003D711D" w:rsidRDefault="00AF2426">
            <w:pPr>
              <w:autoSpaceDE w:val="0"/>
              <w:autoSpaceDN w:val="0"/>
              <w:adjustRightInd w:val="0"/>
              <w:spacing w:before="120" w:after="120" w:line="276" w:lineRule="auto"/>
              <w:jc w:val="center"/>
              <w:rPr>
                <w:bCs/>
                <w:lang w:eastAsia="vi-VN"/>
              </w:rPr>
            </w:pPr>
            <w:r>
              <w:rPr>
                <w:bCs/>
                <w:lang w:eastAsia="vi-VN"/>
              </w:rPr>
              <w:t>x</w:t>
            </w:r>
          </w:p>
        </w:tc>
        <w:tc>
          <w:tcPr>
            <w:tcW w:w="2297" w:type="dxa"/>
            <w:shd w:val="clear" w:color="auto" w:fill="auto"/>
          </w:tcPr>
          <w:p w:rsidR="003D711D" w:rsidRDefault="003D711D">
            <w:pPr>
              <w:autoSpaceDE w:val="0"/>
              <w:autoSpaceDN w:val="0"/>
              <w:adjustRightInd w:val="0"/>
              <w:spacing w:before="120" w:after="120" w:line="276" w:lineRule="auto"/>
              <w:jc w:val="center"/>
              <w:rPr>
                <w:bCs/>
                <w:color w:val="FF0000"/>
                <w:lang w:eastAsia="vi-VN"/>
              </w:rPr>
            </w:pPr>
          </w:p>
        </w:tc>
      </w:tr>
      <w:tr w:rsidR="003D711D">
        <w:trPr>
          <w:trHeight w:val="321"/>
        </w:trPr>
        <w:tc>
          <w:tcPr>
            <w:tcW w:w="1780" w:type="dxa"/>
            <w:shd w:val="clear" w:color="auto" w:fill="auto"/>
          </w:tcPr>
          <w:p w:rsidR="003D711D" w:rsidRDefault="00AF2426">
            <w:pPr>
              <w:autoSpaceDE w:val="0"/>
              <w:autoSpaceDN w:val="0"/>
              <w:adjustRightInd w:val="0"/>
              <w:spacing w:before="120" w:after="120" w:line="276" w:lineRule="auto"/>
              <w:rPr>
                <w:b/>
                <w:bCs/>
                <w:lang w:eastAsia="vi-VN"/>
              </w:rPr>
            </w:pPr>
            <w:r>
              <w:rPr>
                <w:bCs/>
                <w:lang w:eastAsia="vi-VN"/>
              </w:rPr>
              <w:t>Tiêu chí 1.4</w:t>
            </w:r>
          </w:p>
        </w:tc>
        <w:tc>
          <w:tcPr>
            <w:tcW w:w="1865" w:type="dxa"/>
            <w:shd w:val="clear" w:color="auto" w:fill="auto"/>
          </w:tcPr>
          <w:p w:rsidR="003D711D" w:rsidRDefault="003D711D">
            <w:pPr>
              <w:autoSpaceDE w:val="0"/>
              <w:autoSpaceDN w:val="0"/>
              <w:adjustRightInd w:val="0"/>
              <w:spacing w:before="120" w:after="120" w:line="276" w:lineRule="auto"/>
              <w:jc w:val="center"/>
              <w:rPr>
                <w:bCs/>
                <w:lang w:eastAsia="vi-VN"/>
              </w:rPr>
            </w:pPr>
          </w:p>
        </w:tc>
        <w:tc>
          <w:tcPr>
            <w:tcW w:w="1853" w:type="dxa"/>
            <w:shd w:val="clear" w:color="auto" w:fill="auto"/>
          </w:tcPr>
          <w:p w:rsidR="003D711D" w:rsidRDefault="00AF2426">
            <w:pPr>
              <w:spacing w:before="120" w:after="120" w:line="276" w:lineRule="auto"/>
              <w:jc w:val="center"/>
            </w:pPr>
            <w:r>
              <w:rPr>
                <w:bCs/>
                <w:lang w:eastAsia="vi-VN"/>
              </w:rPr>
              <w:t>x</w:t>
            </w:r>
          </w:p>
        </w:tc>
        <w:tc>
          <w:tcPr>
            <w:tcW w:w="1853" w:type="dxa"/>
            <w:shd w:val="clear" w:color="auto" w:fill="auto"/>
          </w:tcPr>
          <w:p w:rsidR="003D711D" w:rsidRDefault="00AF2426">
            <w:pPr>
              <w:autoSpaceDE w:val="0"/>
              <w:autoSpaceDN w:val="0"/>
              <w:adjustRightInd w:val="0"/>
              <w:spacing w:before="120" w:after="120" w:line="276" w:lineRule="auto"/>
              <w:jc w:val="center"/>
              <w:rPr>
                <w:bCs/>
                <w:lang w:eastAsia="vi-VN"/>
              </w:rPr>
            </w:pPr>
            <w:r>
              <w:rPr>
                <w:bCs/>
                <w:lang w:eastAsia="vi-VN"/>
              </w:rPr>
              <w:t>x</w:t>
            </w:r>
          </w:p>
        </w:tc>
        <w:tc>
          <w:tcPr>
            <w:tcW w:w="2297" w:type="dxa"/>
            <w:shd w:val="clear" w:color="auto" w:fill="auto"/>
          </w:tcPr>
          <w:p w:rsidR="003D711D" w:rsidRDefault="003D711D">
            <w:pPr>
              <w:autoSpaceDE w:val="0"/>
              <w:autoSpaceDN w:val="0"/>
              <w:adjustRightInd w:val="0"/>
              <w:spacing w:before="120" w:after="120" w:line="276" w:lineRule="auto"/>
              <w:jc w:val="center"/>
              <w:rPr>
                <w:bCs/>
                <w:color w:val="FF0000"/>
                <w:lang w:eastAsia="vi-VN"/>
              </w:rPr>
            </w:pPr>
          </w:p>
        </w:tc>
      </w:tr>
      <w:tr w:rsidR="003D711D">
        <w:trPr>
          <w:trHeight w:val="321"/>
        </w:trPr>
        <w:tc>
          <w:tcPr>
            <w:tcW w:w="1780" w:type="dxa"/>
            <w:shd w:val="clear" w:color="auto" w:fill="auto"/>
          </w:tcPr>
          <w:p w:rsidR="003D711D" w:rsidRDefault="00AF2426">
            <w:pPr>
              <w:autoSpaceDE w:val="0"/>
              <w:autoSpaceDN w:val="0"/>
              <w:adjustRightInd w:val="0"/>
              <w:spacing w:before="120" w:after="120" w:line="276" w:lineRule="auto"/>
              <w:rPr>
                <w:b/>
                <w:bCs/>
                <w:lang w:eastAsia="vi-VN"/>
              </w:rPr>
            </w:pPr>
            <w:r>
              <w:rPr>
                <w:bCs/>
                <w:lang w:eastAsia="vi-VN"/>
              </w:rPr>
              <w:t>Tiêu chí 1.5</w:t>
            </w:r>
          </w:p>
        </w:tc>
        <w:tc>
          <w:tcPr>
            <w:tcW w:w="1865" w:type="dxa"/>
            <w:shd w:val="clear" w:color="auto" w:fill="auto"/>
          </w:tcPr>
          <w:p w:rsidR="003D711D" w:rsidRDefault="003D711D">
            <w:pPr>
              <w:autoSpaceDE w:val="0"/>
              <w:autoSpaceDN w:val="0"/>
              <w:adjustRightInd w:val="0"/>
              <w:spacing w:before="120" w:after="120" w:line="276" w:lineRule="auto"/>
              <w:jc w:val="center"/>
              <w:rPr>
                <w:bCs/>
                <w:lang w:eastAsia="vi-VN"/>
              </w:rPr>
            </w:pPr>
          </w:p>
        </w:tc>
        <w:tc>
          <w:tcPr>
            <w:tcW w:w="1853" w:type="dxa"/>
            <w:shd w:val="clear" w:color="auto" w:fill="auto"/>
          </w:tcPr>
          <w:p w:rsidR="003D711D" w:rsidRDefault="00AF2426">
            <w:pPr>
              <w:spacing w:before="120" w:after="120" w:line="276" w:lineRule="auto"/>
              <w:jc w:val="center"/>
            </w:pPr>
            <w:r>
              <w:rPr>
                <w:bCs/>
                <w:lang w:eastAsia="vi-VN"/>
              </w:rPr>
              <w:t>x</w:t>
            </w:r>
          </w:p>
        </w:tc>
        <w:tc>
          <w:tcPr>
            <w:tcW w:w="1853" w:type="dxa"/>
            <w:shd w:val="clear" w:color="auto" w:fill="auto"/>
          </w:tcPr>
          <w:p w:rsidR="003D711D" w:rsidRDefault="00AF2426">
            <w:pPr>
              <w:autoSpaceDE w:val="0"/>
              <w:autoSpaceDN w:val="0"/>
              <w:adjustRightInd w:val="0"/>
              <w:spacing w:before="120" w:after="120" w:line="276" w:lineRule="auto"/>
              <w:jc w:val="center"/>
              <w:rPr>
                <w:bCs/>
                <w:lang w:eastAsia="vi-VN"/>
              </w:rPr>
            </w:pPr>
            <w:r>
              <w:rPr>
                <w:bCs/>
                <w:lang w:eastAsia="vi-VN"/>
              </w:rPr>
              <w:t>x</w:t>
            </w:r>
          </w:p>
        </w:tc>
        <w:tc>
          <w:tcPr>
            <w:tcW w:w="2297" w:type="dxa"/>
            <w:shd w:val="clear" w:color="auto" w:fill="auto"/>
          </w:tcPr>
          <w:p w:rsidR="003D711D" w:rsidRDefault="003D711D">
            <w:pPr>
              <w:autoSpaceDE w:val="0"/>
              <w:autoSpaceDN w:val="0"/>
              <w:adjustRightInd w:val="0"/>
              <w:spacing w:before="120" w:after="120" w:line="276" w:lineRule="auto"/>
              <w:jc w:val="center"/>
              <w:rPr>
                <w:bCs/>
                <w:color w:val="FF0000"/>
                <w:lang w:eastAsia="vi-VN"/>
              </w:rPr>
            </w:pPr>
          </w:p>
        </w:tc>
      </w:tr>
      <w:tr w:rsidR="003D711D">
        <w:trPr>
          <w:trHeight w:val="321"/>
        </w:trPr>
        <w:tc>
          <w:tcPr>
            <w:tcW w:w="1780" w:type="dxa"/>
            <w:shd w:val="clear" w:color="auto" w:fill="auto"/>
          </w:tcPr>
          <w:p w:rsidR="003D711D" w:rsidRDefault="00AF2426">
            <w:pPr>
              <w:autoSpaceDE w:val="0"/>
              <w:autoSpaceDN w:val="0"/>
              <w:adjustRightInd w:val="0"/>
              <w:spacing w:before="120" w:after="120" w:line="276" w:lineRule="auto"/>
              <w:rPr>
                <w:b/>
                <w:bCs/>
                <w:lang w:eastAsia="vi-VN"/>
              </w:rPr>
            </w:pPr>
            <w:r>
              <w:rPr>
                <w:bCs/>
                <w:lang w:eastAsia="vi-VN"/>
              </w:rPr>
              <w:t>Tiêu chí 1.6</w:t>
            </w:r>
          </w:p>
        </w:tc>
        <w:tc>
          <w:tcPr>
            <w:tcW w:w="1865" w:type="dxa"/>
            <w:shd w:val="clear" w:color="auto" w:fill="auto"/>
          </w:tcPr>
          <w:p w:rsidR="003D711D" w:rsidRDefault="003D711D">
            <w:pPr>
              <w:autoSpaceDE w:val="0"/>
              <w:autoSpaceDN w:val="0"/>
              <w:adjustRightInd w:val="0"/>
              <w:spacing w:before="120" w:after="120" w:line="276" w:lineRule="auto"/>
              <w:jc w:val="center"/>
              <w:rPr>
                <w:bCs/>
                <w:lang w:eastAsia="vi-VN"/>
              </w:rPr>
            </w:pPr>
          </w:p>
        </w:tc>
        <w:tc>
          <w:tcPr>
            <w:tcW w:w="1853" w:type="dxa"/>
            <w:shd w:val="clear" w:color="auto" w:fill="auto"/>
          </w:tcPr>
          <w:p w:rsidR="003D711D" w:rsidRDefault="00AF2426">
            <w:pPr>
              <w:spacing w:before="120" w:after="120" w:line="276" w:lineRule="auto"/>
              <w:jc w:val="center"/>
            </w:pPr>
            <w:r>
              <w:rPr>
                <w:bCs/>
                <w:lang w:eastAsia="vi-VN"/>
              </w:rPr>
              <w:t>x</w:t>
            </w:r>
          </w:p>
        </w:tc>
        <w:tc>
          <w:tcPr>
            <w:tcW w:w="1853" w:type="dxa"/>
            <w:shd w:val="clear" w:color="auto" w:fill="auto"/>
          </w:tcPr>
          <w:p w:rsidR="003D711D" w:rsidRDefault="00AF2426">
            <w:pPr>
              <w:autoSpaceDE w:val="0"/>
              <w:autoSpaceDN w:val="0"/>
              <w:adjustRightInd w:val="0"/>
              <w:spacing w:before="120" w:after="120" w:line="276" w:lineRule="auto"/>
              <w:jc w:val="center"/>
              <w:rPr>
                <w:bCs/>
                <w:lang w:eastAsia="vi-VN"/>
              </w:rPr>
            </w:pPr>
            <w:r>
              <w:rPr>
                <w:bCs/>
                <w:lang w:eastAsia="vi-VN"/>
              </w:rPr>
              <w:t>x</w:t>
            </w:r>
          </w:p>
        </w:tc>
        <w:tc>
          <w:tcPr>
            <w:tcW w:w="2297" w:type="dxa"/>
            <w:shd w:val="clear" w:color="auto" w:fill="auto"/>
          </w:tcPr>
          <w:p w:rsidR="003D711D" w:rsidRDefault="003D711D">
            <w:pPr>
              <w:autoSpaceDE w:val="0"/>
              <w:autoSpaceDN w:val="0"/>
              <w:adjustRightInd w:val="0"/>
              <w:spacing w:before="120" w:after="120" w:line="276" w:lineRule="auto"/>
              <w:jc w:val="center"/>
              <w:rPr>
                <w:bCs/>
                <w:color w:val="FF0000"/>
                <w:lang w:eastAsia="vi-VN"/>
              </w:rPr>
            </w:pPr>
          </w:p>
        </w:tc>
      </w:tr>
      <w:tr w:rsidR="003D711D">
        <w:trPr>
          <w:trHeight w:val="321"/>
        </w:trPr>
        <w:tc>
          <w:tcPr>
            <w:tcW w:w="1780" w:type="dxa"/>
            <w:shd w:val="clear" w:color="auto" w:fill="auto"/>
          </w:tcPr>
          <w:p w:rsidR="003D711D" w:rsidRDefault="00AF2426">
            <w:pPr>
              <w:autoSpaceDE w:val="0"/>
              <w:autoSpaceDN w:val="0"/>
              <w:adjustRightInd w:val="0"/>
              <w:spacing w:before="120" w:after="120" w:line="276" w:lineRule="auto"/>
              <w:rPr>
                <w:b/>
                <w:bCs/>
                <w:lang w:eastAsia="vi-VN"/>
              </w:rPr>
            </w:pPr>
            <w:r>
              <w:rPr>
                <w:bCs/>
                <w:lang w:eastAsia="vi-VN"/>
              </w:rPr>
              <w:t>Tiêu chí 1.7</w:t>
            </w:r>
          </w:p>
        </w:tc>
        <w:tc>
          <w:tcPr>
            <w:tcW w:w="1865" w:type="dxa"/>
            <w:shd w:val="clear" w:color="auto" w:fill="auto"/>
          </w:tcPr>
          <w:p w:rsidR="003D711D" w:rsidRDefault="003D711D">
            <w:pPr>
              <w:autoSpaceDE w:val="0"/>
              <w:autoSpaceDN w:val="0"/>
              <w:adjustRightInd w:val="0"/>
              <w:spacing w:before="120" w:after="120" w:line="276" w:lineRule="auto"/>
              <w:jc w:val="center"/>
              <w:rPr>
                <w:bCs/>
                <w:lang w:eastAsia="vi-VN"/>
              </w:rPr>
            </w:pPr>
          </w:p>
        </w:tc>
        <w:tc>
          <w:tcPr>
            <w:tcW w:w="1853" w:type="dxa"/>
            <w:shd w:val="clear" w:color="auto" w:fill="auto"/>
          </w:tcPr>
          <w:p w:rsidR="003D711D" w:rsidRDefault="00AF2426">
            <w:pPr>
              <w:spacing w:before="120" w:after="120" w:line="276" w:lineRule="auto"/>
              <w:jc w:val="center"/>
            </w:pPr>
            <w:r>
              <w:rPr>
                <w:bCs/>
                <w:lang w:eastAsia="vi-VN"/>
              </w:rPr>
              <w:t>x</w:t>
            </w:r>
          </w:p>
        </w:tc>
        <w:tc>
          <w:tcPr>
            <w:tcW w:w="1853" w:type="dxa"/>
            <w:shd w:val="clear" w:color="auto" w:fill="auto"/>
          </w:tcPr>
          <w:p w:rsidR="003D711D" w:rsidRDefault="00AF2426">
            <w:pPr>
              <w:autoSpaceDE w:val="0"/>
              <w:autoSpaceDN w:val="0"/>
              <w:adjustRightInd w:val="0"/>
              <w:spacing w:before="120" w:after="120" w:line="276" w:lineRule="auto"/>
              <w:jc w:val="center"/>
              <w:rPr>
                <w:bCs/>
                <w:lang w:eastAsia="vi-VN"/>
              </w:rPr>
            </w:pPr>
            <w:r>
              <w:rPr>
                <w:bCs/>
                <w:lang w:eastAsia="vi-VN"/>
              </w:rPr>
              <w:t>x</w:t>
            </w:r>
          </w:p>
        </w:tc>
        <w:tc>
          <w:tcPr>
            <w:tcW w:w="2297" w:type="dxa"/>
            <w:shd w:val="clear" w:color="auto" w:fill="auto"/>
          </w:tcPr>
          <w:p w:rsidR="003D711D" w:rsidRDefault="003D711D">
            <w:pPr>
              <w:autoSpaceDE w:val="0"/>
              <w:autoSpaceDN w:val="0"/>
              <w:adjustRightInd w:val="0"/>
              <w:spacing w:before="120" w:after="120" w:line="276" w:lineRule="auto"/>
              <w:jc w:val="center"/>
              <w:rPr>
                <w:bCs/>
                <w:color w:val="FF0000"/>
                <w:lang w:eastAsia="vi-VN"/>
              </w:rPr>
            </w:pPr>
          </w:p>
        </w:tc>
      </w:tr>
      <w:tr w:rsidR="003D711D">
        <w:trPr>
          <w:trHeight w:val="321"/>
        </w:trPr>
        <w:tc>
          <w:tcPr>
            <w:tcW w:w="1780" w:type="dxa"/>
            <w:shd w:val="clear" w:color="auto" w:fill="auto"/>
          </w:tcPr>
          <w:p w:rsidR="003D711D" w:rsidRDefault="00AF2426">
            <w:pPr>
              <w:autoSpaceDE w:val="0"/>
              <w:autoSpaceDN w:val="0"/>
              <w:adjustRightInd w:val="0"/>
              <w:spacing w:before="120" w:after="120" w:line="276" w:lineRule="auto"/>
              <w:rPr>
                <w:b/>
                <w:bCs/>
                <w:lang w:eastAsia="vi-VN"/>
              </w:rPr>
            </w:pPr>
            <w:r>
              <w:rPr>
                <w:bCs/>
                <w:lang w:eastAsia="vi-VN"/>
              </w:rPr>
              <w:t>Tiêu chí 1.8</w:t>
            </w:r>
          </w:p>
        </w:tc>
        <w:tc>
          <w:tcPr>
            <w:tcW w:w="1865" w:type="dxa"/>
            <w:shd w:val="clear" w:color="auto" w:fill="auto"/>
          </w:tcPr>
          <w:p w:rsidR="003D711D" w:rsidRDefault="003D711D">
            <w:pPr>
              <w:autoSpaceDE w:val="0"/>
              <w:autoSpaceDN w:val="0"/>
              <w:adjustRightInd w:val="0"/>
              <w:spacing w:before="120" w:after="120" w:line="276" w:lineRule="auto"/>
              <w:jc w:val="center"/>
              <w:rPr>
                <w:bCs/>
                <w:lang w:eastAsia="vi-VN"/>
              </w:rPr>
            </w:pPr>
          </w:p>
        </w:tc>
        <w:tc>
          <w:tcPr>
            <w:tcW w:w="1853" w:type="dxa"/>
            <w:shd w:val="clear" w:color="auto" w:fill="auto"/>
          </w:tcPr>
          <w:p w:rsidR="003D711D" w:rsidRDefault="00AF2426">
            <w:pPr>
              <w:spacing w:before="120" w:after="120" w:line="276" w:lineRule="auto"/>
              <w:jc w:val="center"/>
            </w:pPr>
            <w:r>
              <w:rPr>
                <w:bCs/>
                <w:lang w:eastAsia="vi-VN"/>
              </w:rPr>
              <w:t>x</w:t>
            </w:r>
          </w:p>
        </w:tc>
        <w:tc>
          <w:tcPr>
            <w:tcW w:w="1853" w:type="dxa"/>
            <w:shd w:val="clear" w:color="auto" w:fill="auto"/>
          </w:tcPr>
          <w:p w:rsidR="003D711D" w:rsidRDefault="00AF2426">
            <w:pPr>
              <w:autoSpaceDE w:val="0"/>
              <w:autoSpaceDN w:val="0"/>
              <w:adjustRightInd w:val="0"/>
              <w:spacing w:before="120" w:after="120" w:line="276" w:lineRule="auto"/>
              <w:jc w:val="center"/>
              <w:rPr>
                <w:bCs/>
                <w:lang w:eastAsia="vi-VN"/>
              </w:rPr>
            </w:pPr>
            <w:r>
              <w:rPr>
                <w:bCs/>
                <w:lang w:eastAsia="vi-VN"/>
              </w:rPr>
              <w:t>x</w:t>
            </w:r>
          </w:p>
        </w:tc>
        <w:tc>
          <w:tcPr>
            <w:tcW w:w="2297" w:type="dxa"/>
            <w:shd w:val="clear" w:color="auto" w:fill="auto"/>
          </w:tcPr>
          <w:p w:rsidR="003D711D" w:rsidRDefault="003D711D">
            <w:pPr>
              <w:autoSpaceDE w:val="0"/>
              <w:autoSpaceDN w:val="0"/>
              <w:adjustRightInd w:val="0"/>
              <w:spacing w:before="120" w:after="120" w:line="276" w:lineRule="auto"/>
              <w:jc w:val="center"/>
              <w:rPr>
                <w:bCs/>
                <w:color w:val="FF0000"/>
                <w:lang w:eastAsia="vi-VN"/>
              </w:rPr>
            </w:pPr>
          </w:p>
        </w:tc>
      </w:tr>
      <w:tr w:rsidR="003D711D">
        <w:trPr>
          <w:trHeight w:val="321"/>
        </w:trPr>
        <w:tc>
          <w:tcPr>
            <w:tcW w:w="1780" w:type="dxa"/>
            <w:shd w:val="clear" w:color="auto" w:fill="auto"/>
          </w:tcPr>
          <w:p w:rsidR="003D711D" w:rsidRDefault="00AF2426">
            <w:pPr>
              <w:autoSpaceDE w:val="0"/>
              <w:autoSpaceDN w:val="0"/>
              <w:adjustRightInd w:val="0"/>
              <w:spacing w:before="120" w:after="120" w:line="276" w:lineRule="auto"/>
              <w:rPr>
                <w:b/>
                <w:bCs/>
                <w:lang w:eastAsia="vi-VN"/>
              </w:rPr>
            </w:pPr>
            <w:r>
              <w:rPr>
                <w:bCs/>
                <w:lang w:eastAsia="vi-VN"/>
              </w:rPr>
              <w:t>Tiêu chí 1.9</w:t>
            </w:r>
          </w:p>
        </w:tc>
        <w:tc>
          <w:tcPr>
            <w:tcW w:w="1865" w:type="dxa"/>
            <w:shd w:val="clear" w:color="auto" w:fill="auto"/>
          </w:tcPr>
          <w:p w:rsidR="003D711D" w:rsidRDefault="003D711D">
            <w:pPr>
              <w:autoSpaceDE w:val="0"/>
              <w:autoSpaceDN w:val="0"/>
              <w:adjustRightInd w:val="0"/>
              <w:spacing w:before="120" w:after="120" w:line="276" w:lineRule="auto"/>
              <w:jc w:val="center"/>
              <w:rPr>
                <w:bCs/>
                <w:lang w:eastAsia="vi-VN"/>
              </w:rPr>
            </w:pPr>
          </w:p>
        </w:tc>
        <w:tc>
          <w:tcPr>
            <w:tcW w:w="1853" w:type="dxa"/>
            <w:shd w:val="clear" w:color="auto" w:fill="auto"/>
          </w:tcPr>
          <w:p w:rsidR="003D711D" w:rsidRDefault="00AF2426">
            <w:pPr>
              <w:spacing w:before="120" w:after="120" w:line="276" w:lineRule="auto"/>
              <w:jc w:val="center"/>
            </w:pPr>
            <w:r>
              <w:rPr>
                <w:bCs/>
                <w:lang w:eastAsia="vi-VN"/>
              </w:rPr>
              <w:t>x</w:t>
            </w:r>
          </w:p>
        </w:tc>
        <w:tc>
          <w:tcPr>
            <w:tcW w:w="1853" w:type="dxa"/>
            <w:shd w:val="clear" w:color="auto" w:fill="auto"/>
          </w:tcPr>
          <w:p w:rsidR="003D711D" w:rsidRDefault="00AF2426">
            <w:pPr>
              <w:autoSpaceDE w:val="0"/>
              <w:autoSpaceDN w:val="0"/>
              <w:adjustRightInd w:val="0"/>
              <w:spacing w:before="120" w:after="120" w:line="276" w:lineRule="auto"/>
              <w:jc w:val="center"/>
              <w:rPr>
                <w:bCs/>
                <w:lang w:eastAsia="vi-VN"/>
              </w:rPr>
            </w:pPr>
            <w:r>
              <w:rPr>
                <w:bCs/>
                <w:lang w:eastAsia="vi-VN"/>
              </w:rPr>
              <w:t>x</w:t>
            </w:r>
          </w:p>
        </w:tc>
        <w:tc>
          <w:tcPr>
            <w:tcW w:w="2297" w:type="dxa"/>
            <w:shd w:val="clear" w:color="auto" w:fill="auto"/>
          </w:tcPr>
          <w:p w:rsidR="003D711D" w:rsidRDefault="003D711D">
            <w:pPr>
              <w:autoSpaceDE w:val="0"/>
              <w:autoSpaceDN w:val="0"/>
              <w:adjustRightInd w:val="0"/>
              <w:spacing w:before="120" w:after="120" w:line="276" w:lineRule="auto"/>
              <w:jc w:val="center"/>
              <w:rPr>
                <w:bCs/>
                <w:color w:val="FF0000"/>
                <w:lang w:eastAsia="vi-VN"/>
              </w:rPr>
            </w:pPr>
          </w:p>
        </w:tc>
      </w:tr>
      <w:tr w:rsidR="003D711D">
        <w:trPr>
          <w:trHeight w:val="321"/>
        </w:trPr>
        <w:tc>
          <w:tcPr>
            <w:tcW w:w="1780" w:type="dxa"/>
            <w:shd w:val="clear" w:color="auto" w:fill="auto"/>
          </w:tcPr>
          <w:p w:rsidR="003D711D" w:rsidRDefault="00AF2426">
            <w:pPr>
              <w:autoSpaceDE w:val="0"/>
              <w:autoSpaceDN w:val="0"/>
              <w:adjustRightInd w:val="0"/>
              <w:spacing w:before="120" w:after="120" w:line="276" w:lineRule="auto"/>
              <w:rPr>
                <w:b/>
                <w:bCs/>
                <w:lang w:eastAsia="vi-VN"/>
              </w:rPr>
            </w:pPr>
            <w:r>
              <w:rPr>
                <w:bCs/>
                <w:lang w:eastAsia="vi-VN"/>
              </w:rPr>
              <w:t>Tiêu chí 1.10</w:t>
            </w:r>
          </w:p>
        </w:tc>
        <w:tc>
          <w:tcPr>
            <w:tcW w:w="1865" w:type="dxa"/>
            <w:shd w:val="clear" w:color="auto" w:fill="auto"/>
          </w:tcPr>
          <w:p w:rsidR="003D711D" w:rsidRDefault="003D711D">
            <w:pPr>
              <w:autoSpaceDE w:val="0"/>
              <w:autoSpaceDN w:val="0"/>
              <w:adjustRightInd w:val="0"/>
              <w:spacing w:before="120" w:after="120" w:line="276" w:lineRule="auto"/>
              <w:jc w:val="center"/>
              <w:rPr>
                <w:bCs/>
                <w:lang w:eastAsia="vi-VN"/>
              </w:rPr>
            </w:pPr>
          </w:p>
        </w:tc>
        <w:tc>
          <w:tcPr>
            <w:tcW w:w="1853" w:type="dxa"/>
            <w:shd w:val="clear" w:color="auto" w:fill="auto"/>
          </w:tcPr>
          <w:p w:rsidR="003D711D" w:rsidRDefault="00AF2426">
            <w:pPr>
              <w:spacing w:before="120" w:after="120" w:line="276" w:lineRule="auto"/>
              <w:jc w:val="center"/>
            </w:pPr>
            <w:r>
              <w:rPr>
                <w:bCs/>
                <w:lang w:eastAsia="vi-VN"/>
              </w:rPr>
              <w:t>x</w:t>
            </w:r>
          </w:p>
        </w:tc>
        <w:tc>
          <w:tcPr>
            <w:tcW w:w="1853" w:type="dxa"/>
            <w:shd w:val="clear" w:color="auto" w:fill="auto"/>
          </w:tcPr>
          <w:p w:rsidR="003D711D" w:rsidRDefault="00AF2426">
            <w:pPr>
              <w:autoSpaceDE w:val="0"/>
              <w:autoSpaceDN w:val="0"/>
              <w:adjustRightInd w:val="0"/>
              <w:spacing w:before="120" w:after="120" w:line="276" w:lineRule="auto"/>
              <w:jc w:val="center"/>
              <w:rPr>
                <w:bCs/>
                <w:lang w:eastAsia="vi-VN"/>
              </w:rPr>
            </w:pPr>
            <w:r>
              <w:rPr>
                <w:bCs/>
                <w:lang w:eastAsia="vi-VN"/>
              </w:rPr>
              <w:t>x</w:t>
            </w:r>
          </w:p>
        </w:tc>
        <w:tc>
          <w:tcPr>
            <w:tcW w:w="2297" w:type="dxa"/>
            <w:shd w:val="clear" w:color="auto" w:fill="auto"/>
          </w:tcPr>
          <w:p w:rsidR="003D711D" w:rsidRDefault="003D711D">
            <w:pPr>
              <w:autoSpaceDE w:val="0"/>
              <w:autoSpaceDN w:val="0"/>
              <w:adjustRightInd w:val="0"/>
              <w:spacing w:before="120" w:after="120" w:line="276" w:lineRule="auto"/>
              <w:jc w:val="center"/>
              <w:rPr>
                <w:bCs/>
                <w:color w:val="FF0000"/>
                <w:lang w:eastAsia="vi-VN"/>
              </w:rPr>
            </w:pPr>
          </w:p>
        </w:tc>
      </w:tr>
      <w:tr w:rsidR="003D711D">
        <w:trPr>
          <w:trHeight w:val="321"/>
        </w:trPr>
        <w:tc>
          <w:tcPr>
            <w:tcW w:w="1780" w:type="dxa"/>
            <w:shd w:val="clear" w:color="auto" w:fill="auto"/>
          </w:tcPr>
          <w:p w:rsidR="003D711D" w:rsidRDefault="00AF2426">
            <w:pPr>
              <w:autoSpaceDE w:val="0"/>
              <w:autoSpaceDN w:val="0"/>
              <w:adjustRightInd w:val="0"/>
              <w:spacing w:before="120" w:after="120" w:line="276" w:lineRule="auto"/>
              <w:rPr>
                <w:b/>
                <w:bCs/>
                <w:lang w:eastAsia="vi-VN"/>
              </w:rPr>
            </w:pPr>
            <w:r>
              <w:rPr>
                <w:b/>
                <w:bCs/>
                <w:lang w:eastAsia="vi-VN"/>
              </w:rPr>
              <w:t>Tiêu chuẩn 2</w:t>
            </w:r>
          </w:p>
        </w:tc>
        <w:tc>
          <w:tcPr>
            <w:tcW w:w="1865" w:type="dxa"/>
            <w:shd w:val="clear" w:color="auto" w:fill="auto"/>
          </w:tcPr>
          <w:p w:rsidR="003D711D" w:rsidRDefault="003D711D">
            <w:pPr>
              <w:autoSpaceDE w:val="0"/>
              <w:autoSpaceDN w:val="0"/>
              <w:adjustRightInd w:val="0"/>
              <w:spacing w:before="120" w:after="120" w:line="276" w:lineRule="auto"/>
              <w:jc w:val="center"/>
              <w:rPr>
                <w:b/>
                <w:bCs/>
                <w:lang w:eastAsia="vi-VN"/>
              </w:rPr>
            </w:pPr>
          </w:p>
        </w:tc>
        <w:tc>
          <w:tcPr>
            <w:tcW w:w="1853" w:type="dxa"/>
            <w:shd w:val="clear" w:color="auto" w:fill="auto"/>
          </w:tcPr>
          <w:p w:rsidR="003D711D" w:rsidRDefault="003D711D">
            <w:pPr>
              <w:autoSpaceDE w:val="0"/>
              <w:autoSpaceDN w:val="0"/>
              <w:adjustRightInd w:val="0"/>
              <w:spacing w:before="120" w:after="120" w:line="276" w:lineRule="auto"/>
              <w:jc w:val="center"/>
              <w:rPr>
                <w:b/>
                <w:bCs/>
                <w:color w:val="FF0000"/>
                <w:lang w:eastAsia="vi-VN"/>
              </w:rPr>
            </w:pPr>
          </w:p>
        </w:tc>
        <w:tc>
          <w:tcPr>
            <w:tcW w:w="1853" w:type="dxa"/>
            <w:shd w:val="clear" w:color="auto" w:fill="auto"/>
          </w:tcPr>
          <w:p w:rsidR="003D711D" w:rsidRDefault="003D711D">
            <w:pPr>
              <w:autoSpaceDE w:val="0"/>
              <w:autoSpaceDN w:val="0"/>
              <w:adjustRightInd w:val="0"/>
              <w:spacing w:before="120" w:after="120" w:line="276" w:lineRule="auto"/>
              <w:jc w:val="center"/>
              <w:rPr>
                <w:b/>
                <w:bCs/>
                <w:color w:val="FF0000"/>
                <w:lang w:eastAsia="vi-VN"/>
              </w:rPr>
            </w:pPr>
          </w:p>
        </w:tc>
        <w:tc>
          <w:tcPr>
            <w:tcW w:w="2297" w:type="dxa"/>
            <w:shd w:val="clear" w:color="auto" w:fill="auto"/>
          </w:tcPr>
          <w:p w:rsidR="003D711D" w:rsidRDefault="003D711D">
            <w:pPr>
              <w:autoSpaceDE w:val="0"/>
              <w:autoSpaceDN w:val="0"/>
              <w:adjustRightInd w:val="0"/>
              <w:spacing w:before="120" w:after="120" w:line="276" w:lineRule="auto"/>
              <w:jc w:val="center"/>
              <w:rPr>
                <w:bCs/>
                <w:color w:val="FF0000"/>
                <w:lang w:eastAsia="vi-VN"/>
              </w:rPr>
            </w:pPr>
          </w:p>
        </w:tc>
      </w:tr>
      <w:tr w:rsidR="003D711D">
        <w:trPr>
          <w:trHeight w:val="321"/>
        </w:trPr>
        <w:tc>
          <w:tcPr>
            <w:tcW w:w="1780" w:type="dxa"/>
            <w:shd w:val="clear" w:color="auto" w:fill="auto"/>
          </w:tcPr>
          <w:p w:rsidR="003D711D" w:rsidRDefault="00AF2426">
            <w:pPr>
              <w:autoSpaceDE w:val="0"/>
              <w:autoSpaceDN w:val="0"/>
              <w:adjustRightInd w:val="0"/>
              <w:spacing w:before="120" w:after="120" w:line="276" w:lineRule="auto"/>
              <w:rPr>
                <w:bCs/>
                <w:lang w:eastAsia="vi-VN"/>
              </w:rPr>
            </w:pPr>
            <w:r>
              <w:rPr>
                <w:bCs/>
                <w:lang w:eastAsia="vi-VN"/>
              </w:rPr>
              <w:t>Tiêu chí 2.1</w:t>
            </w:r>
          </w:p>
        </w:tc>
        <w:tc>
          <w:tcPr>
            <w:tcW w:w="1865" w:type="dxa"/>
            <w:shd w:val="clear" w:color="auto" w:fill="auto"/>
          </w:tcPr>
          <w:p w:rsidR="003D711D" w:rsidRDefault="003D711D">
            <w:pPr>
              <w:autoSpaceDE w:val="0"/>
              <w:autoSpaceDN w:val="0"/>
              <w:adjustRightInd w:val="0"/>
              <w:spacing w:before="120" w:after="120" w:line="276" w:lineRule="auto"/>
              <w:jc w:val="center"/>
              <w:rPr>
                <w:bCs/>
                <w:lang w:eastAsia="vi-VN"/>
              </w:rPr>
            </w:pPr>
          </w:p>
        </w:tc>
        <w:tc>
          <w:tcPr>
            <w:tcW w:w="1853" w:type="dxa"/>
            <w:shd w:val="clear" w:color="auto" w:fill="auto"/>
          </w:tcPr>
          <w:p w:rsidR="003D711D" w:rsidRDefault="00AF2426">
            <w:pPr>
              <w:spacing w:before="120" w:after="120" w:line="276" w:lineRule="auto"/>
              <w:jc w:val="center"/>
            </w:pPr>
            <w:r>
              <w:rPr>
                <w:bCs/>
                <w:lang w:eastAsia="vi-VN"/>
              </w:rPr>
              <w:t>x</w:t>
            </w:r>
          </w:p>
        </w:tc>
        <w:tc>
          <w:tcPr>
            <w:tcW w:w="1853" w:type="dxa"/>
            <w:shd w:val="clear" w:color="auto" w:fill="auto"/>
          </w:tcPr>
          <w:p w:rsidR="003D711D" w:rsidRDefault="00AF2426">
            <w:pPr>
              <w:autoSpaceDE w:val="0"/>
              <w:autoSpaceDN w:val="0"/>
              <w:adjustRightInd w:val="0"/>
              <w:spacing w:before="120" w:after="120" w:line="276" w:lineRule="auto"/>
              <w:jc w:val="center"/>
              <w:rPr>
                <w:bCs/>
                <w:lang w:eastAsia="vi-VN"/>
              </w:rPr>
            </w:pPr>
            <w:r>
              <w:rPr>
                <w:bCs/>
                <w:lang w:eastAsia="vi-VN"/>
              </w:rPr>
              <w:t>x</w:t>
            </w:r>
          </w:p>
        </w:tc>
        <w:tc>
          <w:tcPr>
            <w:tcW w:w="2297" w:type="dxa"/>
            <w:shd w:val="clear" w:color="auto" w:fill="auto"/>
          </w:tcPr>
          <w:p w:rsidR="003D711D" w:rsidRDefault="003D711D">
            <w:pPr>
              <w:autoSpaceDE w:val="0"/>
              <w:autoSpaceDN w:val="0"/>
              <w:adjustRightInd w:val="0"/>
              <w:spacing w:before="120" w:after="120" w:line="276" w:lineRule="auto"/>
              <w:jc w:val="center"/>
              <w:rPr>
                <w:bCs/>
                <w:color w:val="FF0000"/>
                <w:lang w:eastAsia="vi-VN"/>
              </w:rPr>
            </w:pPr>
          </w:p>
        </w:tc>
      </w:tr>
      <w:tr w:rsidR="003D711D">
        <w:trPr>
          <w:trHeight w:val="321"/>
        </w:trPr>
        <w:tc>
          <w:tcPr>
            <w:tcW w:w="1780" w:type="dxa"/>
            <w:shd w:val="clear" w:color="auto" w:fill="auto"/>
          </w:tcPr>
          <w:p w:rsidR="003D711D" w:rsidRDefault="00AF2426">
            <w:pPr>
              <w:autoSpaceDE w:val="0"/>
              <w:autoSpaceDN w:val="0"/>
              <w:adjustRightInd w:val="0"/>
              <w:spacing w:before="120" w:after="120" w:line="276" w:lineRule="auto"/>
              <w:rPr>
                <w:b/>
                <w:bCs/>
                <w:lang w:eastAsia="vi-VN"/>
              </w:rPr>
            </w:pPr>
            <w:r>
              <w:rPr>
                <w:bCs/>
                <w:lang w:eastAsia="vi-VN"/>
              </w:rPr>
              <w:t>Tiêu chí 2.2</w:t>
            </w:r>
          </w:p>
        </w:tc>
        <w:tc>
          <w:tcPr>
            <w:tcW w:w="1865" w:type="dxa"/>
            <w:shd w:val="clear" w:color="auto" w:fill="auto"/>
          </w:tcPr>
          <w:p w:rsidR="003D711D" w:rsidRDefault="003D711D">
            <w:pPr>
              <w:autoSpaceDE w:val="0"/>
              <w:autoSpaceDN w:val="0"/>
              <w:adjustRightInd w:val="0"/>
              <w:spacing w:before="120" w:after="120" w:line="276" w:lineRule="auto"/>
              <w:jc w:val="center"/>
              <w:rPr>
                <w:bCs/>
                <w:lang w:eastAsia="vi-VN"/>
              </w:rPr>
            </w:pPr>
          </w:p>
        </w:tc>
        <w:tc>
          <w:tcPr>
            <w:tcW w:w="1853" w:type="dxa"/>
            <w:shd w:val="clear" w:color="auto" w:fill="auto"/>
          </w:tcPr>
          <w:p w:rsidR="003D711D" w:rsidRDefault="00AF2426">
            <w:pPr>
              <w:spacing w:before="120" w:after="120" w:line="276" w:lineRule="auto"/>
              <w:jc w:val="center"/>
            </w:pPr>
            <w:r>
              <w:rPr>
                <w:bCs/>
                <w:lang w:eastAsia="vi-VN"/>
              </w:rPr>
              <w:t>x</w:t>
            </w:r>
          </w:p>
        </w:tc>
        <w:tc>
          <w:tcPr>
            <w:tcW w:w="1853" w:type="dxa"/>
            <w:shd w:val="clear" w:color="auto" w:fill="auto"/>
          </w:tcPr>
          <w:p w:rsidR="003D711D" w:rsidRDefault="00AF2426">
            <w:pPr>
              <w:autoSpaceDE w:val="0"/>
              <w:autoSpaceDN w:val="0"/>
              <w:adjustRightInd w:val="0"/>
              <w:spacing w:before="120" w:after="120" w:line="276" w:lineRule="auto"/>
              <w:jc w:val="center"/>
              <w:rPr>
                <w:bCs/>
                <w:lang w:eastAsia="vi-VN"/>
              </w:rPr>
            </w:pPr>
            <w:r>
              <w:rPr>
                <w:bCs/>
                <w:lang w:eastAsia="vi-VN"/>
              </w:rPr>
              <w:t>x</w:t>
            </w:r>
          </w:p>
        </w:tc>
        <w:tc>
          <w:tcPr>
            <w:tcW w:w="2297" w:type="dxa"/>
            <w:shd w:val="clear" w:color="auto" w:fill="auto"/>
          </w:tcPr>
          <w:p w:rsidR="003D711D" w:rsidRDefault="003D711D">
            <w:pPr>
              <w:autoSpaceDE w:val="0"/>
              <w:autoSpaceDN w:val="0"/>
              <w:adjustRightInd w:val="0"/>
              <w:spacing w:before="120" w:after="120" w:line="276" w:lineRule="auto"/>
              <w:jc w:val="center"/>
              <w:rPr>
                <w:bCs/>
                <w:color w:val="FF0000"/>
                <w:lang w:eastAsia="vi-VN"/>
              </w:rPr>
            </w:pPr>
          </w:p>
        </w:tc>
      </w:tr>
      <w:tr w:rsidR="003D711D">
        <w:trPr>
          <w:trHeight w:val="328"/>
        </w:trPr>
        <w:tc>
          <w:tcPr>
            <w:tcW w:w="1780" w:type="dxa"/>
            <w:shd w:val="clear" w:color="auto" w:fill="auto"/>
          </w:tcPr>
          <w:p w:rsidR="003D711D" w:rsidRDefault="00AF2426">
            <w:pPr>
              <w:autoSpaceDE w:val="0"/>
              <w:autoSpaceDN w:val="0"/>
              <w:adjustRightInd w:val="0"/>
              <w:spacing w:before="120" w:after="120" w:line="276" w:lineRule="auto"/>
              <w:rPr>
                <w:b/>
                <w:bCs/>
                <w:lang w:eastAsia="vi-VN"/>
              </w:rPr>
            </w:pPr>
            <w:r>
              <w:rPr>
                <w:bCs/>
                <w:lang w:eastAsia="vi-VN"/>
              </w:rPr>
              <w:t>Tiêu chí 2.3</w:t>
            </w:r>
          </w:p>
        </w:tc>
        <w:tc>
          <w:tcPr>
            <w:tcW w:w="1865" w:type="dxa"/>
            <w:shd w:val="clear" w:color="auto" w:fill="auto"/>
          </w:tcPr>
          <w:p w:rsidR="003D711D" w:rsidRDefault="003D711D">
            <w:pPr>
              <w:autoSpaceDE w:val="0"/>
              <w:autoSpaceDN w:val="0"/>
              <w:adjustRightInd w:val="0"/>
              <w:spacing w:before="120" w:after="120" w:line="276" w:lineRule="auto"/>
              <w:jc w:val="center"/>
              <w:rPr>
                <w:bCs/>
                <w:lang w:eastAsia="vi-VN"/>
              </w:rPr>
            </w:pPr>
          </w:p>
        </w:tc>
        <w:tc>
          <w:tcPr>
            <w:tcW w:w="1853" w:type="dxa"/>
            <w:shd w:val="clear" w:color="auto" w:fill="auto"/>
          </w:tcPr>
          <w:p w:rsidR="003D711D" w:rsidRDefault="00AF2426">
            <w:pPr>
              <w:spacing w:before="120" w:after="120" w:line="276" w:lineRule="auto"/>
              <w:jc w:val="center"/>
            </w:pPr>
            <w:r>
              <w:rPr>
                <w:bCs/>
                <w:lang w:eastAsia="vi-VN"/>
              </w:rPr>
              <w:t>x</w:t>
            </w:r>
          </w:p>
        </w:tc>
        <w:tc>
          <w:tcPr>
            <w:tcW w:w="1853" w:type="dxa"/>
            <w:shd w:val="clear" w:color="auto" w:fill="auto"/>
          </w:tcPr>
          <w:p w:rsidR="003D711D" w:rsidRDefault="00AF2426">
            <w:pPr>
              <w:autoSpaceDE w:val="0"/>
              <w:autoSpaceDN w:val="0"/>
              <w:adjustRightInd w:val="0"/>
              <w:spacing w:before="120" w:after="120" w:line="276" w:lineRule="auto"/>
              <w:jc w:val="center"/>
              <w:rPr>
                <w:bCs/>
                <w:lang w:eastAsia="vi-VN"/>
              </w:rPr>
            </w:pPr>
            <w:r>
              <w:rPr>
                <w:bCs/>
                <w:lang w:eastAsia="vi-VN"/>
              </w:rPr>
              <w:t>x</w:t>
            </w:r>
          </w:p>
        </w:tc>
        <w:tc>
          <w:tcPr>
            <w:tcW w:w="2297" w:type="dxa"/>
            <w:shd w:val="clear" w:color="auto" w:fill="auto"/>
          </w:tcPr>
          <w:p w:rsidR="003D711D" w:rsidRDefault="003D711D">
            <w:pPr>
              <w:autoSpaceDE w:val="0"/>
              <w:autoSpaceDN w:val="0"/>
              <w:adjustRightInd w:val="0"/>
              <w:spacing w:before="120" w:after="120" w:line="276" w:lineRule="auto"/>
              <w:jc w:val="center"/>
              <w:rPr>
                <w:bCs/>
                <w:color w:val="FF0000"/>
                <w:lang w:eastAsia="vi-VN"/>
              </w:rPr>
            </w:pPr>
          </w:p>
        </w:tc>
      </w:tr>
      <w:tr w:rsidR="003D711D">
        <w:trPr>
          <w:trHeight w:val="321"/>
        </w:trPr>
        <w:tc>
          <w:tcPr>
            <w:tcW w:w="1780" w:type="dxa"/>
            <w:shd w:val="clear" w:color="auto" w:fill="auto"/>
          </w:tcPr>
          <w:p w:rsidR="003D711D" w:rsidRDefault="00AF2426">
            <w:pPr>
              <w:autoSpaceDE w:val="0"/>
              <w:autoSpaceDN w:val="0"/>
              <w:adjustRightInd w:val="0"/>
              <w:spacing w:before="120" w:after="120" w:line="276" w:lineRule="auto"/>
              <w:rPr>
                <w:b/>
                <w:bCs/>
                <w:lang w:eastAsia="vi-VN"/>
              </w:rPr>
            </w:pPr>
            <w:r>
              <w:rPr>
                <w:b/>
                <w:bCs/>
                <w:lang w:eastAsia="vi-VN"/>
              </w:rPr>
              <w:t>Tiêu chuẩn 3</w:t>
            </w:r>
          </w:p>
        </w:tc>
        <w:tc>
          <w:tcPr>
            <w:tcW w:w="1865" w:type="dxa"/>
            <w:shd w:val="clear" w:color="auto" w:fill="auto"/>
          </w:tcPr>
          <w:p w:rsidR="003D711D" w:rsidRDefault="003D711D">
            <w:pPr>
              <w:autoSpaceDE w:val="0"/>
              <w:autoSpaceDN w:val="0"/>
              <w:adjustRightInd w:val="0"/>
              <w:spacing w:before="120" w:after="120" w:line="276" w:lineRule="auto"/>
              <w:jc w:val="center"/>
              <w:rPr>
                <w:b/>
                <w:bCs/>
                <w:lang w:eastAsia="vi-VN"/>
              </w:rPr>
            </w:pPr>
          </w:p>
        </w:tc>
        <w:tc>
          <w:tcPr>
            <w:tcW w:w="1853" w:type="dxa"/>
            <w:shd w:val="clear" w:color="auto" w:fill="auto"/>
          </w:tcPr>
          <w:p w:rsidR="003D711D" w:rsidRDefault="003D711D">
            <w:pPr>
              <w:autoSpaceDE w:val="0"/>
              <w:autoSpaceDN w:val="0"/>
              <w:adjustRightInd w:val="0"/>
              <w:spacing w:before="120" w:after="120" w:line="276" w:lineRule="auto"/>
              <w:jc w:val="center"/>
              <w:rPr>
                <w:b/>
                <w:bCs/>
                <w:color w:val="FF0000"/>
                <w:lang w:eastAsia="vi-VN"/>
              </w:rPr>
            </w:pPr>
          </w:p>
        </w:tc>
        <w:tc>
          <w:tcPr>
            <w:tcW w:w="1853" w:type="dxa"/>
            <w:shd w:val="clear" w:color="auto" w:fill="auto"/>
          </w:tcPr>
          <w:p w:rsidR="003D711D" w:rsidRDefault="003D711D">
            <w:pPr>
              <w:autoSpaceDE w:val="0"/>
              <w:autoSpaceDN w:val="0"/>
              <w:adjustRightInd w:val="0"/>
              <w:spacing w:before="120" w:after="120" w:line="276" w:lineRule="auto"/>
              <w:jc w:val="center"/>
              <w:rPr>
                <w:b/>
                <w:bCs/>
                <w:color w:val="FF0000"/>
                <w:lang w:eastAsia="vi-VN"/>
              </w:rPr>
            </w:pPr>
          </w:p>
        </w:tc>
        <w:tc>
          <w:tcPr>
            <w:tcW w:w="2297" w:type="dxa"/>
            <w:shd w:val="clear" w:color="auto" w:fill="auto"/>
          </w:tcPr>
          <w:p w:rsidR="003D711D" w:rsidRDefault="003D711D">
            <w:pPr>
              <w:autoSpaceDE w:val="0"/>
              <w:autoSpaceDN w:val="0"/>
              <w:adjustRightInd w:val="0"/>
              <w:spacing w:before="120" w:after="120" w:line="276" w:lineRule="auto"/>
              <w:jc w:val="center"/>
              <w:rPr>
                <w:bCs/>
                <w:color w:val="FF0000"/>
                <w:lang w:eastAsia="vi-VN"/>
              </w:rPr>
            </w:pPr>
          </w:p>
        </w:tc>
      </w:tr>
      <w:tr w:rsidR="003D711D">
        <w:trPr>
          <w:trHeight w:val="321"/>
        </w:trPr>
        <w:tc>
          <w:tcPr>
            <w:tcW w:w="1780" w:type="dxa"/>
            <w:shd w:val="clear" w:color="auto" w:fill="auto"/>
          </w:tcPr>
          <w:p w:rsidR="003D711D" w:rsidRDefault="00AF2426">
            <w:pPr>
              <w:autoSpaceDE w:val="0"/>
              <w:autoSpaceDN w:val="0"/>
              <w:adjustRightInd w:val="0"/>
              <w:spacing w:before="120" w:after="120" w:line="276" w:lineRule="auto"/>
              <w:rPr>
                <w:bCs/>
                <w:lang w:eastAsia="vi-VN"/>
              </w:rPr>
            </w:pPr>
            <w:r>
              <w:rPr>
                <w:bCs/>
                <w:lang w:eastAsia="vi-VN"/>
              </w:rPr>
              <w:t>Tiêu chí 3.1</w:t>
            </w:r>
          </w:p>
        </w:tc>
        <w:tc>
          <w:tcPr>
            <w:tcW w:w="1865" w:type="dxa"/>
            <w:shd w:val="clear" w:color="auto" w:fill="auto"/>
          </w:tcPr>
          <w:p w:rsidR="003D711D" w:rsidRDefault="003D711D">
            <w:pPr>
              <w:autoSpaceDE w:val="0"/>
              <w:autoSpaceDN w:val="0"/>
              <w:adjustRightInd w:val="0"/>
              <w:spacing w:before="120" w:after="120" w:line="276" w:lineRule="auto"/>
              <w:jc w:val="center"/>
              <w:rPr>
                <w:bCs/>
                <w:lang w:eastAsia="vi-VN"/>
              </w:rPr>
            </w:pPr>
          </w:p>
        </w:tc>
        <w:tc>
          <w:tcPr>
            <w:tcW w:w="1853" w:type="dxa"/>
            <w:shd w:val="clear" w:color="auto" w:fill="auto"/>
          </w:tcPr>
          <w:p w:rsidR="003D711D" w:rsidRDefault="00AF2426">
            <w:pPr>
              <w:spacing w:before="120" w:after="120" w:line="276" w:lineRule="auto"/>
              <w:jc w:val="center"/>
            </w:pPr>
            <w:r>
              <w:rPr>
                <w:bCs/>
                <w:lang w:eastAsia="vi-VN"/>
              </w:rPr>
              <w:t>x</w:t>
            </w:r>
          </w:p>
        </w:tc>
        <w:tc>
          <w:tcPr>
            <w:tcW w:w="1853" w:type="dxa"/>
            <w:shd w:val="clear" w:color="auto" w:fill="auto"/>
          </w:tcPr>
          <w:p w:rsidR="003D711D" w:rsidRDefault="00AF2426">
            <w:pPr>
              <w:autoSpaceDE w:val="0"/>
              <w:autoSpaceDN w:val="0"/>
              <w:adjustRightInd w:val="0"/>
              <w:spacing w:before="120" w:after="120" w:line="276" w:lineRule="auto"/>
              <w:jc w:val="center"/>
              <w:rPr>
                <w:bCs/>
                <w:lang w:eastAsia="vi-VN"/>
              </w:rPr>
            </w:pPr>
            <w:r>
              <w:rPr>
                <w:bCs/>
                <w:lang w:eastAsia="vi-VN"/>
              </w:rPr>
              <w:t>x</w:t>
            </w:r>
          </w:p>
        </w:tc>
        <w:tc>
          <w:tcPr>
            <w:tcW w:w="2297" w:type="dxa"/>
            <w:shd w:val="clear" w:color="auto" w:fill="auto"/>
          </w:tcPr>
          <w:p w:rsidR="003D711D" w:rsidRDefault="003D711D">
            <w:pPr>
              <w:autoSpaceDE w:val="0"/>
              <w:autoSpaceDN w:val="0"/>
              <w:adjustRightInd w:val="0"/>
              <w:spacing w:before="120" w:after="120" w:line="276" w:lineRule="auto"/>
              <w:jc w:val="center"/>
              <w:rPr>
                <w:bCs/>
                <w:color w:val="FF0000"/>
                <w:lang w:eastAsia="vi-VN"/>
              </w:rPr>
            </w:pPr>
          </w:p>
        </w:tc>
      </w:tr>
      <w:tr w:rsidR="003D711D">
        <w:trPr>
          <w:trHeight w:val="321"/>
        </w:trPr>
        <w:tc>
          <w:tcPr>
            <w:tcW w:w="1780" w:type="dxa"/>
            <w:shd w:val="clear" w:color="auto" w:fill="auto"/>
          </w:tcPr>
          <w:p w:rsidR="003D711D" w:rsidRDefault="00AF2426">
            <w:pPr>
              <w:autoSpaceDE w:val="0"/>
              <w:autoSpaceDN w:val="0"/>
              <w:adjustRightInd w:val="0"/>
              <w:spacing w:before="120" w:after="120" w:line="276" w:lineRule="auto"/>
              <w:rPr>
                <w:b/>
                <w:bCs/>
                <w:lang w:eastAsia="vi-VN"/>
              </w:rPr>
            </w:pPr>
            <w:r>
              <w:rPr>
                <w:bCs/>
                <w:lang w:eastAsia="vi-VN"/>
              </w:rPr>
              <w:t>Tiêu chí 3.2</w:t>
            </w:r>
          </w:p>
        </w:tc>
        <w:tc>
          <w:tcPr>
            <w:tcW w:w="1865" w:type="dxa"/>
            <w:shd w:val="clear" w:color="auto" w:fill="auto"/>
          </w:tcPr>
          <w:p w:rsidR="003D711D" w:rsidRDefault="003D711D">
            <w:pPr>
              <w:autoSpaceDE w:val="0"/>
              <w:autoSpaceDN w:val="0"/>
              <w:adjustRightInd w:val="0"/>
              <w:spacing w:before="120" w:after="120" w:line="276" w:lineRule="auto"/>
              <w:jc w:val="center"/>
              <w:rPr>
                <w:bCs/>
                <w:lang w:eastAsia="vi-VN"/>
              </w:rPr>
            </w:pPr>
          </w:p>
        </w:tc>
        <w:tc>
          <w:tcPr>
            <w:tcW w:w="1853" w:type="dxa"/>
            <w:shd w:val="clear" w:color="auto" w:fill="auto"/>
          </w:tcPr>
          <w:p w:rsidR="003D711D" w:rsidRDefault="00AF2426">
            <w:pPr>
              <w:spacing w:before="120" w:after="120" w:line="276" w:lineRule="auto"/>
              <w:jc w:val="center"/>
            </w:pPr>
            <w:r>
              <w:rPr>
                <w:bCs/>
                <w:lang w:eastAsia="vi-VN"/>
              </w:rPr>
              <w:t>x</w:t>
            </w:r>
          </w:p>
        </w:tc>
        <w:tc>
          <w:tcPr>
            <w:tcW w:w="1853" w:type="dxa"/>
            <w:shd w:val="clear" w:color="auto" w:fill="auto"/>
          </w:tcPr>
          <w:p w:rsidR="003D711D" w:rsidRDefault="00AF2426">
            <w:pPr>
              <w:autoSpaceDE w:val="0"/>
              <w:autoSpaceDN w:val="0"/>
              <w:adjustRightInd w:val="0"/>
              <w:spacing w:before="120" w:after="120" w:line="276" w:lineRule="auto"/>
              <w:jc w:val="center"/>
              <w:rPr>
                <w:bCs/>
                <w:lang w:eastAsia="vi-VN"/>
              </w:rPr>
            </w:pPr>
            <w:r>
              <w:rPr>
                <w:bCs/>
                <w:lang w:eastAsia="vi-VN"/>
              </w:rPr>
              <w:t>x</w:t>
            </w:r>
          </w:p>
        </w:tc>
        <w:tc>
          <w:tcPr>
            <w:tcW w:w="2297" w:type="dxa"/>
            <w:shd w:val="clear" w:color="auto" w:fill="auto"/>
          </w:tcPr>
          <w:p w:rsidR="003D711D" w:rsidRDefault="003D711D">
            <w:pPr>
              <w:autoSpaceDE w:val="0"/>
              <w:autoSpaceDN w:val="0"/>
              <w:adjustRightInd w:val="0"/>
              <w:spacing w:before="120" w:after="120" w:line="276" w:lineRule="auto"/>
              <w:jc w:val="center"/>
              <w:rPr>
                <w:bCs/>
                <w:color w:val="FF0000"/>
                <w:lang w:eastAsia="vi-VN"/>
              </w:rPr>
            </w:pPr>
          </w:p>
        </w:tc>
      </w:tr>
      <w:tr w:rsidR="003D711D">
        <w:trPr>
          <w:trHeight w:val="321"/>
        </w:trPr>
        <w:tc>
          <w:tcPr>
            <w:tcW w:w="1780" w:type="dxa"/>
            <w:shd w:val="clear" w:color="auto" w:fill="auto"/>
          </w:tcPr>
          <w:p w:rsidR="003D711D" w:rsidRDefault="00AF2426">
            <w:pPr>
              <w:autoSpaceDE w:val="0"/>
              <w:autoSpaceDN w:val="0"/>
              <w:adjustRightInd w:val="0"/>
              <w:spacing w:before="120" w:after="120" w:line="276" w:lineRule="auto"/>
              <w:rPr>
                <w:b/>
                <w:bCs/>
                <w:lang w:eastAsia="vi-VN"/>
              </w:rPr>
            </w:pPr>
            <w:r>
              <w:rPr>
                <w:bCs/>
                <w:lang w:eastAsia="vi-VN"/>
              </w:rPr>
              <w:lastRenderedPageBreak/>
              <w:t>Tiêu chí 3.3</w:t>
            </w:r>
          </w:p>
        </w:tc>
        <w:tc>
          <w:tcPr>
            <w:tcW w:w="1865" w:type="dxa"/>
            <w:shd w:val="clear" w:color="auto" w:fill="auto"/>
          </w:tcPr>
          <w:p w:rsidR="003D711D" w:rsidRDefault="003D711D">
            <w:pPr>
              <w:autoSpaceDE w:val="0"/>
              <w:autoSpaceDN w:val="0"/>
              <w:adjustRightInd w:val="0"/>
              <w:spacing w:before="120" w:after="120" w:line="276" w:lineRule="auto"/>
              <w:jc w:val="center"/>
              <w:rPr>
                <w:bCs/>
                <w:lang w:eastAsia="vi-VN"/>
              </w:rPr>
            </w:pPr>
          </w:p>
        </w:tc>
        <w:tc>
          <w:tcPr>
            <w:tcW w:w="1853" w:type="dxa"/>
            <w:shd w:val="clear" w:color="auto" w:fill="auto"/>
          </w:tcPr>
          <w:p w:rsidR="003D711D" w:rsidRDefault="00AF2426">
            <w:pPr>
              <w:spacing w:before="120" w:after="120" w:line="276" w:lineRule="auto"/>
              <w:jc w:val="center"/>
            </w:pPr>
            <w:r>
              <w:rPr>
                <w:bCs/>
                <w:lang w:eastAsia="vi-VN"/>
              </w:rPr>
              <w:t>x</w:t>
            </w:r>
          </w:p>
        </w:tc>
        <w:tc>
          <w:tcPr>
            <w:tcW w:w="1853" w:type="dxa"/>
            <w:shd w:val="clear" w:color="auto" w:fill="auto"/>
          </w:tcPr>
          <w:p w:rsidR="003D711D" w:rsidRDefault="00AF2426">
            <w:pPr>
              <w:autoSpaceDE w:val="0"/>
              <w:autoSpaceDN w:val="0"/>
              <w:adjustRightInd w:val="0"/>
              <w:spacing w:before="120" w:after="120" w:line="276" w:lineRule="auto"/>
              <w:jc w:val="center"/>
              <w:rPr>
                <w:bCs/>
                <w:lang w:eastAsia="vi-VN"/>
              </w:rPr>
            </w:pPr>
            <w:r>
              <w:rPr>
                <w:bCs/>
                <w:lang w:eastAsia="vi-VN"/>
              </w:rPr>
              <w:t>x</w:t>
            </w:r>
          </w:p>
        </w:tc>
        <w:tc>
          <w:tcPr>
            <w:tcW w:w="2297" w:type="dxa"/>
            <w:shd w:val="clear" w:color="auto" w:fill="auto"/>
          </w:tcPr>
          <w:p w:rsidR="003D711D" w:rsidRDefault="003D711D">
            <w:pPr>
              <w:autoSpaceDE w:val="0"/>
              <w:autoSpaceDN w:val="0"/>
              <w:adjustRightInd w:val="0"/>
              <w:spacing w:before="120" w:after="120" w:line="276" w:lineRule="auto"/>
              <w:jc w:val="center"/>
              <w:rPr>
                <w:bCs/>
                <w:color w:val="FF0000"/>
                <w:lang w:eastAsia="vi-VN"/>
              </w:rPr>
            </w:pPr>
          </w:p>
        </w:tc>
      </w:tr>
      <w:tr w:rsidR="003D711D">
        <w:trPr>
          <w:trHeight w:val="321"/>
        </w:trPr>
        <w:tc>
          <w:tcPr>
            <w:tcW w:w="1780" w:type="dxa"/>
            <w:shd w:val="clear" w:color="auto" w:fill="auto"/>
          </w:tcPr>
          <w:p w:rsidR="003D711D" w:rsidRDefault="00AF2426">
            <w:pPr>
              <w:autoSpaceDE w:val="0"/>
              <w:autoSpaceDN w:val="0"/>
              <w:adjustRightInd w:val="0"/>
              <w:spacing w:before="120" w:after="120" w:line="276" w:lineRule="auto"/>
              <w:rPr>
                <w:b/>
                <w:bCs/>
                <w:lang w:eastAsia="vi-VN"/>
              </w:rPr>
            </w:pPr>
            <w:r>
              <w:rPr>
                <w:bCs/>
                <w:lang w:eastAsia="vi-VN"/>
              </w:rPr>
              <w:t>Tiêu chí 3.4</w:t>
            </w:r>
          </w:p>
        </w:tc>
        <w:tc>
          <w:tcPr>
            <w:tcW w:w="1865" w:type="dxa"/>
            <w:shd w:val="clear" w:color="auto" w:fill="auto"/>
          </w:tcPr>
          <w:p w:rsidR="003D711D" w:rsidRDefault="003D711D">
            <w:pPr>
              <w:autoSpaceDE w:val="0"/>
              <w:autoSpaceDN w:val="0"/>
              <w:adjustRightInd w:val="0"/>
              <w:spacing w:before="120" w:after="120" w:line="276" w:lineRule="auto"/>
              <w:jc w:val="center"/>
              <w:rPr>
                <w:bCs/>
                <w:lang w:eastAsia="vi-VN"/>
              </w:rPr>
            </w:pPr>
          </w:p>
        </w:tc>
        <w:tc>
          <w:tcPr>
            <w:tcW w:w="1853" w:type="dxa"/>
            <w:shd w:val="clear" w:color="auto" w:fill="auto"/>
          </w:tcPr>
          <w:p w:rsidR="003D711D" w:rsidRDefault="00AF2426">
            <w:pPr>
              <w:spacing w:before="120" w:after="120" w:line="276" w:lineRule="auto"/>
              <w:jc w:val="center"/>
            </w:pPr>
            <w:r>
              <w:rPr>
                <w:bCs/>
                <w:lang w:eastAsia="vi-VN"/>
              </w:rPr>
              <w:t>x</w:t>
            </w:r>
          </w:p>
        </w:tc>
        <w:tc>
          <w:tcPr>
            <w:tcW w:w="1853" w:type="dxa"/>
            <w:shd w:val="clear" w:color="auto" w:fill="auto"/>
          </w:tcPr>
          <w:p w:rsidR="003D711D" w:rsidRDefault="00AF2426">
            <w:pPr>
              <w:autoSpaceDE w:val="0"/>
              <w:autoSpaceDN w:val="0"/>
              <w:adjustRightInd w:val="0"/>
              <w:spacing w:before="120" w:after="120" w:line="276" w:lineRule="auto"/>
              <w:jc w:val="center"/>
              <w:rPr>
                <w:bCs/>
                <w:lang w:eastAsia="vi-VN"/>
              </w:rPr>
            </w:pPr>
            <w:r>
              <w:rPr>
                <w:bCs/>
                <w:lang w:eastAsia="vi-VN"/>
              </w:rPr>
              <w:t>x</w:t>
            </w:r>
          </w:p>
        </w:tc>
        <w:tc>
          <w:tcPr>
            <w:tcW w:w="2297" w:type="dxa"/>
            <w:shd w:val="clear" w:color="auto" w:fill="auto"/>
          </w:tcPr>
          <w:p w:rsidR="003D711D" w:rsidRDefault="003D711D">
            <w:pPr>
              <w:autoSpaceDE w:val="0"/>
              <w:autoSpaceDN w:val="0"/>
              <w:adjustRightInd w:val="0"/>
              <w:spacing w:before="120" w:after="120" w:line="276" w:lineRule="auto"/>
              <w:jc w:val="center"/>
              <w:rPr>
                <w:bCs/>
                <w:color w:val="FF0000"/>
                <w:lang w:eastAsia="vi-VN"/>
              </w:rPr>
            </w:pPr>
          </w:p>
        </w:tc>
      </w:tr>
      <w:tr w:rsidR="003D711D">
        <w:trPr>
          <w:trHeight w:val="321"/>
        </w:trPr>
        <w:tc>
          <w:tcPr>
            <w:tcW w:w="1780" w:type="dxa"/>
            <w:shd w:val="clear" w:color="auto" w:fill="auto"/>
          </w:tcPr>
          <w:p w:rsidR="003D711D" w:rsidRDefault="00AF2426">
            <w:pPr>
              <w:autoSpaceDE w:val="0"/>
              <w:autoSpaceDN w:val="0"/>
              <w:adjustRightInd w:val="0"/>
              <w:spacing w:before="120" w:after="120" w:line="276" w:lineRule="auto"/>
              <w:rPr>
                <w:b/>
                <w:bCs/>
                <w:lang w:eastAsia="vi-VN"/>
              </w:rPr>
            </w:pPr>
            <w:r>
              <w:rPr>
                <w:bCs/>
                <w:lang w:eastAsia="vi-VN"/>
              </w:rPr>
              <w:t>Tiêu chí 3.5</w:t>
            </w:r>
          </w:p>
        </w:tc>
        <w:tc>
          <w:tcPr>
            <w:tcW w:w="1865" w:type="dxa"/>
            <w:shd w:val="clear" w:color="auto" w:fill="auto"/>
          </w:tcPr>
          <w:p w:rsidR="003D711D" w:rsidRDefault="003D711D">
            <w:pPr>
              <w:autoSpaceDE w:val="0"/>
              <w:autoSpaceDN w:val="0"/>
              <w:adjustRightInd w:val="0"/>
              <w:spacing w:before="120" w:after="120" w:line="276" w:lineRule="auto"/>
              <w:jc w:val="center"/>
              <w:rPr>
                <w:bCs/>
                <w:lang w:eastAsia="vi-VN"/>
              </w:rPr>
            </w:pPr>
          </w:p>
        </w:tc>
        <w:tc>
          <w:tcPr>
            <w:tcW w:w="1853" w:type="dxa"/>
            <w:shd w:val="clear" w:color="auto" w:fill="auto"/>
          </w:tcPr>
          <w:p w:rsidR="003D711D" w:rsidRDefault="00AF2426">
            <w:pPr>
              <w:spacing w:before="120" w:after="120" w:line="276" w:lineRule="auto"/>
              <w:jc w:val="center"/>
            </w:pPr>
            <w:r>
              <w:rPr>
                <w:bCs/>
                <w:lang w:eastAsia="vi-VN"/>
              </w:rPr>
              <w:t>x</w:t>
            </w:r>
          </w:p>
        </w:tc>
        <w:tc>
          <w:tcPr>
            <w:tcW w:w="1853" w:type="dxa"/>
            <w:shd w:val="clear" w:color="auto" w:fill="auto"/>
          </w:tcPr>
          <w:p w:rsidR="003D711D" w:rsidRDefault="00AF2426">
            <w:pPr>
              <w:autoSpaceDE w:val="0"/>
              <w:autoSpaceDN w:val="0"/>
              <w:adjustRightInd w:val="0"/>
              <w:spacing w:before="120" w:after="120" w:line="276" w:lineRule="auto"/>
              <w:jc w:val="center"/>
              <w:rPr>
                <w:bCs/>
                <w:lang w:eastAsia="vi-VN"/>
              </w:rPr>
            </w:pPr>
            <w:r>
              <w:rPr>
                <w:bCs/>
                <w:lang w:eastAsia="vi-VN"/>
              </w:rPr>
              <w:t>x</w:t>
            </w:r>
          </w:p>
        </w:tc>
        <w:tc>
          <w:tcPr>
            <w:tcW w:w="2297" w:type="dxa"/>
            <w:shd w:val="clear" w:color="auto" w:fill="auto"/>
          </w:tcPr>
          <w:p w:rsidR="003D711D" w:rsidRDefault="003D711D">
            <w:pPr>
              <w:autoSpaceDE w:val="0"/>
              <w:autoSpaceDN w:val="0"/>
              <w:adjustRightInd w:val="0"/>
              <w:spacing w:before="120" w:after="120" w:line="276" w:lineRule="auto"/>
              <w:jc w:val="center"/>
              <w:rPr>
                <w:bCs/>
                <w:color w:val="FF0000"/>
                <w:lang w:eastAsia="vi-VN"/>
              </w:rPr>
            </w:pPr>
          </w:p>
        </w:tc>
      </w:tr>
      <w:tr w:rsidR="003D711D">
        <w:trPr>
          <w:trHeight w:val="321"/>
        </w:trPr>
        <w:tc>
          <w:tcPr>
            <w:tcW w:w="1780" w:type="dxa"/>
            <w:shd w:val="clear" w:color="auto" w:fill="auto"/>
          </w:tcPr>
          <w:p w:rsidR="003D711D" w:rsidRDefault="00AF2426">
            <w:pPr>
              <w:autoSpaceDE w:val="0"/>
              <w:autoSpaceDN w:val="0"/>
              <w:adjustRightInd w:val="0"/>
              <w:spacing w:before="120" w:after="120" w:line="276" w:lineRule="auto"/>
              <w:rPr>
                <w:b/>
                <w:bCs/>
                <w:lang w:eastAsia="vi-VN"/>
              </w:rPr>
            </w:pPr>
            <w:r>
              <w:rPr>
                <w:bCs/>
                <w:lang w:eastAsia="vi-VN"/>
              </w:rPr>
              <w:t>Tiêu chí 3.6</w:t>
            </w:r>
          </w:p>
        </w:tc>
        <w:tc>
          <w:tcPr>
            <w:tcW w:w="1865" w:type="dxa"/>
            <w:shd w:val="clear" w:color="auto" w:fill="auto"/>
          </w:tcPr>
          <w:p w:rsidR="003D711D" w:rsidRDefault="003D711D">
            <w:pPr>
              <w:autoSpaceDE w:val="0"/>
              <w:autoSpaceDN w:val="0"/>
              <w:adjustRightInd w:val="0"/>
              <w:spacing w:before="120" w:after="120" w:line="276" w:lineRule="auto"/>
              <w:jc w:val="center"/>
              <w:rPr>
                <w:bCs/>
                <w:lang w:eastAsia="vi-VN"/>
              </w:rPr>
            </w:pPr>
          </w:p>
        </w:tc>
        <w:tc>
          <w:tcPr>
            <w:tcW w:w="1853" w:type="dxa"/>
            <w:shd w:val="clear" w:color="auto" w:fill="auto"/>
          </w:tcPr>
          <w:p w:rsidR="003D711D" w:rsidRDefault="00AF2426">
            <w:pPr>
              <w:spacing w:before="120" w:after="120" w:line="276" w:lineRule="auto"/>
              <w:jc w:val="center"/>
            </w:pPr>
            <w:r>
              <w:rPr>
                <w:bCs/>
                <w:lang w:eastAsia="vi-VN"/>
              </w:rPr>
              <w:t>x</w:t>
            </w:r>
          </w:p>
        </w:tc>
        <w:tc>
          <w:tcPr>
            <w:tcW w:w="1853" w:type="dxa"/>
            <w:shd w:val="clear" w:color="auto" w:fill="auto"/>
          </w:tcPr>
          <w:p w:rsidR="003D711D" w:rsidRDefault="00AF2426">
            <w:pPr>
              <w:autoSpaceDE w:val="0"/>
              <w:autoSpaceDN w:val="0"/>
              <w:adjustRightInd w:val="0"/>
              <w:spacing w:before="120" w:after="120" w:line="276" w:lineRule="auto"/>
              <w:jc w:val="center"/>
              <w:rPr>
                <w:bCs/>
                <w:lang w:eastAsia="vi-VN"/>
              </w:rPr>
            </w:pPr>
            <w:r>
              <w:rPr>
                <w:bCs/>
                <w:lang w:eastAsia="vi-VN"/>
              </w:rPr>
              <w:t>x</w:t>
            </w:r>
          </w:p>
        </w:tc>
        <w:tc>
          <w:tcPr>
            <w:tcW w:w="2297" w:type="dxa"/>
            <w:shd w:val="clear" w:color="auto" w:fill="auto"/>
          </w:tcPr>
          <w:p w:rsidR="003D711D" w:rsidRDefault="003D711D">
            <w:pPr>
              <w:autoSpaceDE w:val="0"/>
              <w:autoSpaceDN w:val="0"/>
              <w:adjustRightInd w:val="0"/>
              <w:spacing w:before="120" w:after="120" w:line="276" w:lineRule="auto"/>
              <w:jc w:val="center"/>
              <w:rPr>
                <w:bCs/>
                <w:color w:val="FF0000"/>
                <w:lang w:eastAsia="vi-VN"/>
              </w:rPr>
            </w:pPr>
          </w:p>
        </w:tc>
      </w:tr>
      <w:tr w:rsidR="003D711D">
        <w:trPr>
          <w:trHeight w:val="321"/>
        </w:trPr>
        <w:tc>
          <w:tcPr>
            <w:tcW w:w="1780" w:type="dxa"/>
            <w:shd w:val="clear" w:color="auto" w:fill="auto"/>
          </w:tcPr>
          <w:p w:rsidR="003D711D" w:rsidRDefault="00AF2426">
            <w:pPr>
              <w:autoSpaceDE w:val="0"/>
              <w:autoSpaceDN w:val="0"/>
              <w:adjustRightInd w:val="0"/>
              <w:spacing w:before="120" w:after="120" w:line="276" w:lineRule="auto"/>
              <w:rPr>
                <w:bCs/>
                <w:lang w:eastAsia="vi-VN"/>
              </w:rPr>
            </w:pPr>
            <w:r>
              <w:rPr>
                <w:b/>
                <w:bCs/>
                <w:lang w:eastAsia="vi-VN"/>
              </w:rPr>
              <w:t>Tiêu chuẩn 4</w:t>
            </w:r>
          </w:p>
        </w:tc>
        <w:tc>
          <w:tcPr>
            <w:tcW w:w="1865" w:type="dxa"/>
            <w:shd w:val="clear" w:color="auto" w:fill="auto"/>
          </w:tcPr>
          <w:p w:rsidR="003D711D" w:rsidRDefault="003D711D">
            <w:pPr>
              <w:autoSpaceDE w:val="0"/>
              <w:autoSpaceDN w:val="0"/>
              <w:adjustRightInd w:val="0"/>
              <w:spacing w:before="120" w:after="120" w:line="276" w:lineRule="auto"/>
              <w:jc w:val="center"/>
              <w:rPr>
                <w:b/>
                <w:bCs/>
                <w:lang w:eastAsia="vi-VN"/>
              </w:rPr>
            </w:pPr>
          </w:p>
        </w:tc>
        <w:tc>
          <w:tcPr>
            <w:tcW w:w="1853" w:type="dxa"/>
            <w:shd w:val="clear" w:color="auto" w:fill="auto"/>
          </w:tcPr>
          <w:p w:rsidR="003D711D" w:rsidRDefault="003D711D">
            <w:pPr>
              <w:autoSpaceDE w:val="0"/>
              <w:autoSpaceDN w:val="0"/>
              <w:adjustRightInd w:val="0"/>
              <w:spacing w:before="120" w:after="120" w:line="276" w:lineRule="auto"/>
              <w:jc w:val="center"/>
              <w:rPr>
                <w:bCs/>
                <w:color w:val="FF0000"/>
                <w:lang w:eastAsia="vi-VN"/>
              </w:rPr>
            </w:pPr>
          </w:p>
        </w:tc>
        <w:tc>
          <w:tcPr>
            <w:tcW w:w="1853" w:type="dxa"/>
            <w:shd w:val="clear" w:color="auto" w:fill="auto"/>
          </w:tcPr>
          <w:p w:rsidR="003D711D" w:rsidRDefault="003D711D">
            <w:pPr>
              <w:autoSpaceDE w:val="0"/>
              <w:autoSpaceDN w:val="0"/>
              <w:adjustRightInd w:val="0"/>
              <w:spacing w:before="120" w:after="120" w:line="276" w:lineRule="auto"/>
              <w:jc w:val="center"/>
              <w:rPr>
                <w:bCs/>
                <w:color w:val="FF0000"/>
                <w:lang w:eastAsia="vi-VN"/>
              </w:rPr>
            </w:pPr>
          </w:p>
        </w:tc>
        <w:tc>
          <w:tcPr>
            <w:tcW w:w="2297" w:type="dxa"/>
            <w:shd w:val="clear" w:color="auto" w:fill="auto"/>
          </w:tcPr>
          <w:p w:rsidR="003D711D" w:rsidRDefault="003D711D">
            <w:pPr>
              <w:autoSpaceDE w:val="0"/>
              <w:autoSpaceDN w:val="0"/>
              <w:adjustRightInd w:val="0"/>
              <w:spacing w:before="120" w:after="120" w:line="276" w:lineRule="auto"/>
              <w:jc w:val="center"/>
              <w:rPr>
                <w:bCs/>
                <w:color w:val="FF0000"/>
                <w:lang w:eastAsia="vi-VN"/>
              </w:rPr>
            </w:pPr>
          </w:p>
        </w:tc>
      </w:tr>
      <w:tr w:rsidR="003D711D">
        <w:trPr>
          <w:trHeight w:val="321"/>
        </w:trPr>
        <w:tc>
          <w:tcPr>
            <w:tcW w:w="1780" w:type="dxa"/>
            <w:shd w:val="clear" w:color="auto" w:fill="auto"/>
          </w:tcPr>
          <w:p w:rsidR="003D711D" w:rsidRDefault="00AF2426">
            <w:pPr>
              <w:autoSpaceDE w:val="0"/>
              <w:autoSpaceDN w:val="0"/>
              <w:adjustRightInd w:val="0"/>
              <w:spacing w:before="120" w:after="120" w:line="276" w:lineRule="auto"/>
              <w:rPr>
                <w:bCs/>
                <w:lang w:eastAsia="vi-VN"/>
              </w:rPr>
            </w:pPr>
            <w:r>
              <w:rPr>
                <w:bCs/>
                <w:lang w:eastAsia="vi-VN"/>
              </w:rPr>
              <w:t>Tiêu chí 4.1</w:t>
            </w:r>
          </w:p>
        </w:tc>
        <w:tc>
          <w:tcPr>
            <w:tcW w:w="1865" w:type="dxa"/>
            <w:shd w:val="clear" w:color="auto" w:fill="auto"/>
          </w:tcPr>
          <w:p w:rsidR="003D711D" w:rsidRDefault="003D711D">
            <w:pPr>
              <w:autoSpaceDE w:val="0"/>
              <w:autoSpaceDN w:val="0"/>
              <w:adjustRightInd w:val="0"/>
              <w:spacing w:before="120" w:after="120" w:line="276" w:lineRule="auto"/>
              <w:jc w:val="center"/>
              <w:rPr>
                <w:b/>
                <w:bCs/>
                <w:lang w:eastAsia="vi-VN"/>
              </w:rPr>
            </w:pPr>
          </w:p>
        </w:tc>
        <w:tc>
          <w:tcPr>
            <w:tcW w:w="1853" w:type="dxa"/>
            <w:shd w:val="clear" w:color="auto" w:fill="auto"/>
          </w:tcPr>
          <w:p w:rsidR="003D711D" w:rsidRDefault="00AF2426">
            <w:pPr>
              <w:spacing w:before="120" w:after="120" w:line="276" w:lineRule="auto"/>
              <w:jc w:val="center"/>
            </w:pPr>
            <w:r>
              <w:rPr>
                <w:bCs/>
                <w:lang w:eastAsia="vi-VN"/>
              </w:rPr>
              <w:t>x</w:t>
            </w:r>
          </w:p>
        </w:tc>
        <w:tc>
          <w:tcPr>
            <w:tcW w:w="1853" w:type="dxa"/>
            <w:shd w:val="clear" w:color="auto" w:fill="auto"/>
          </w:tcPr>
          <w:p w:rsidR="003D711D" w:rsidRDefault="00AF2426">
            <w:pPr>
              <w:autoSpaceDE w:val="0"/>
              <w:autoSpaceDN w:val="0"/>
              <w:adjustRightInd w:val="0"/>
              <w:spacing w:before="120" w:after="120" w:line="276" w:lineRule="auto"/>
              <w:jc w:val="center"/>
              <w:rPr>
                <w:bCs/>
                <w:lang w:eastAsia="vi-VN"/>
              </w:rPr>
            </w:pPr>
            <w:r>
              <w:rPr>
                <w:bCs/>
                <w:lang w:eastAsia="vi-VN"/>
              </w:rPr>
              <w:t>x</w:t>
            </w:r>
          </w:p>
        </w:tc>
        <w:tc>
          <w:tcPr>
            <w:tcW w:w="2297" w:type="dxa"/>
            <w:shd w:val="clear" w:color="auto" w:fill="auto"/>
          </w:tcPr>
          <w:p w:rsidR="003D711D" w:rsidRDefault="00AF2426">
            <w:pPr>
              <w:spacing w:before="120" w:after="120" w:line="276" w:lineRule="auto"/>
              <w:jc w:val="center"/>
            </w:pPr>
            <w:r>
              <w:rPr>
                <w:bCs/>
                <w:lang w:eastAsia="vi-VN"/>
              </w:rPr>
              <w:t>x</w:t>
            </w:r>
          </w:p>
        </w:tc>
      </w:tr>
      <w:tr w:rsidR="003D711D">
        <w:trPr>
          <w:trHeight w:val="321"/>
        </w:trPr>
        <w:tc>
          <w:tcPr>
            <w:tcW w:w="1780" w:type="dxa"/>
            <w:shd w:val="clear" w:color="auto" w:fill="auto"/>
          </w:tcPr>
          <w:p w:rsidR="003D711D" w:rsidRDefault="00AF2426">
            <w:pPr>
              <w:autoSpaceDE w:val="0"/>
              <w:autoSpaceDN w:val="0"/>
              <w:adjustRightInd w:val="0"/>
              <w:spacing w:before="120" w:after="120" w:line="276" w:lineRule="auto"/>
              <w:rPr>
                <w:b/>
                <w:bCs/>
                <w:lang w:eastAsia="vi-VN"/>
              </w:rPr>
            </w:pPr>
            <w:r>
              <w:rPr>
                <w:bCs/>
                <w:lang w:eastAsia="vi-VN"/>
              </w:rPr>
              <w:t>Tiêu chí 4.2</w:t>
            </w:r>
          </w:p>
        </w:tc>
        <w:tc>
          <w:tcPr>
            <w:tcW w:w="1865" w:type="dxa"/>
            <w:shd w:val="clear" w:color="auto" w:fill="auto"/>
          </w:tcPr>
          <w:p w:rsidR="003D711D" w:rsidRDefault="003D711D">
            <w:pPr>
              <w:autoSpaceDE w:val="0"/>
              <w:autoSpaceDN w:val="0"/>
              <w:adjustRightInd w:val="0"/>
              <w:spacing w:before="120" w:after="120" w:line="276" w:lineRule="auto"/>
              <w:jc w:val="center"/>
              <w:rPr>
                <w:b/>
                <w:bCs/>
                <w:lang w:eastAsia="vi-VN"/>
              </w:rPr>
            </w:pPr>
          </w:p>
        </w:tc>
        <w:tc>
          <w:tcPr>
            <w:tcW w:w="1853" w:type="dxa"/>
            <w:shd w:val="clear" w:color="auto" w:fill="auto"/>
          </w:tcPr>
          <w:p w:rsidR="003D711D" w:rsidRDefault="00AF2426">
            <w:pPr>
              <w:spacing w:before="120" w:after="120" w:line="276" w:lineRule="auto"/>
              <w:jc w:val="center"/>
            </w:pPr>
            <w:r>
              <w:rPr>
                <w:bCs/>
                <w:lang w:eastAsia="vi-VN"/>
              </w:rPr>
              <w:t>x</w:t>
            </w:r>
          </w:p>
        </w:tc>
        <w:tc>
          <w:tcPr>
            <w:tcW w:w="1853" w:type="dxa"/>
            <w:shd w:val="clear" w:color="auto" w:fill="auto"/>
          </w:tcPr>
          <w:p w:rsidR="003D711D" w:rsidRDefault="00AF2426">
            <w:pPr>
              <w:autoSpaceDE w:val="0"/>
              <w:autoSpaceDN w:val="0"/>
              <w:adjustRightInd w:val="0"/>
              <w:spacing w:before="120" w:after="120" w:line="276" w:lineRule="auto"/>
              <w:jc w:val="center"/>
              <w:rPr>
                <w:bCs/>
                <w:lang w:eastAsia="vi-VN"/>
              </w:rPr>
            </w:pPr>
            <w:r>
              <w:rPr>
                <w:bCs/>
                <w:lang w:eastAsia="vi-VN"/>
              </w:rPr>
              <w:t>x</w:t>
            </w:r>
          </w:p>
        </w:tc>
        <w:tc>
          <w:tcPr>
            <w:tcW w:w="2297" w:type="dxa"/>
            <w:shd w:val="clear" w:color="auto" w:fill="auto"/>
          </w:tcPr>
          <w:p w:rsidR="003D711D" w:rsidRDefault="00AF2426">
            <w:pPr>
              <w:spacing w:before="120" w:after="120" w:line="276" w:lineRule="auto"/>
              <w:jc w:val="center"/>
            </w:pPr>
            <w:r>
              <w:rPr>
                <w:bCs/>
                <w:lang w:eastAsia="vi-VN"/>
              </w:rPr>
              <w:t>x</w:t>
            </w:r>
          </w:p>
        </w:tc>
      </w:tr>
      <w:tr w:rsidR="003D711D">
        <w:trPr>
          <w:trHeight w:val="321"/>
        </w:trPr>
        <w:tc>
          <w:tcPr>
            <w:tcW w:w="1780" w:type="dxa"/>
            <w:shd w:val="clear" w:color="auto" w:fill="auto"/>
          </w:tcPr>
          <w:p w:rsidR="003D711D" w:rsidRDefault="00AF2426">
            <w:pPr>
              <w:autoSpaceDE w:val="0"/>
              <w:autoSpaceDN w:val="0"/>
              <w:adjustRightInd w:val="0"/>
              <w:spacing w:before="120" w:after="120" w:line="276" w:lineRule="auto"/>
              <w:rPr>
                <w:bCs/>
                <w:lang w:eastAsia="vi-VN"/>
              </w:rPr>
            </w:pPr>
            <w:r>
              <w:rPr>
                <w:b/>
                <w:bCs/>
                <w:lang w:eastAsia="vi-VN"/>
              </w:rPr>
              <w:t>Tiêu chuẩn 5</w:t>
            </w:r>
          </w:p>
        </w:tc>
        <w:tc>
          <w:tcPr>
            <w:tcW w:w="1865" w:type="dxa"/>
            <w:shd w:val="clear" w:color="auto" w:fill="auto"/>
          </w:tcPr>
          <w:p w:rsidR="003D711D" w:rsidRDefault="003D711D">
            <w:pPr>
              <w:autoSpaceDE w:val="0"/>
              <w:autoSpaceDN w:val="0"/>
              <w:adjustRightInd w:val="0"/>
              <w:spacing w:before="120" w:after="120" w:line="276" w:lineRule="auto"/>
              <w:jc w:val="center"/>
              <w:rPr>
                <w:b/>
                <w:bCs/>
                <w:lang w:eastAsia="vi-VN"/>
              </w:rPr>
            </w:pPr>
          </w:p>
        </w:tc>
        <w:tc>
          <w:tcPr>
            <w:tcW w:w="1853" w:type="dxa"/>
            <w:shd w:val="clear" w:color="auto" w:fill="auto"/>
          </w:tcPr>
          <w:p w:rsidR="003D711D" w:rsidRDefault="003D711D">
            <w:pPr>
              <w:autoSpaceDE w:val="0"/>
              <w:autoSpaceDN w:val="0"/>
              <w:adjustRightInd w:val="0"/>
              <w:spacing w:before="120" w:after="120" w:line="276" w:lineRule="auto"/>
              <w:jc w:val="center"/>
              <w:rPr>
                <w:bCs/>
                <w:color w:val="FF0000"/>
                <w:lang w:eastAsia="vi-VN"/>
              </w:rPr>
            </w:pPr>
          </w:p>
        </w:tc>
        <w:tc>
          <w:tcPr>
            <w:tcW w:w="1853" w:type="dxa"/>
            <w:shd w:val="clear" w:color="auto" w:fill="auto"/>
          </w:tcPr>
          <w:p w:rsidR="003D711D" w:rsidRDefault="003D711D">
            <w:pPr>
              <w:autoSpaceDE w:val="0"/>
              <w:autoSpaceDN w:val="0"/>
              <w:adjustRightInd w:val="0"/>
              <w:spacing w:before="120" w:after="120" w:line="276" w:lineRule="auto"/>
              <w:jc w:val="center"/>
              <w:rPr>
                <w:bCs/>
                <w:color w:val="FF0000"/>
                <w:lang w:eastAsia="vi-VN"/>
              </w:rPr>
            </w:pPr>
          </w:p>
        </w:tc>
        <w:tc>
          <w:tcPr>
            <w:tcW w:w="2297" w:type="dxa"/>
            <w:shd w:val="clear" w:color="auto" w:fill="auto"/>
          </w:tcPr>
          <w:p w:rsidR="003D711D" w:rsidRDefault="003D711D">
            <w:pPr>
              <w:autoSpaceDE w:val="0"/>
              <w:autoSpaceDN w:val="0"/>
              <w:adjustRightInd w:val="0"/>
              <w:spacing w:before="120" w:after="120" w:line="276" w:lineRule="auto"/>
              <w:jc w:val="center"/>
              <w:rPr>
                <w:bCs/>
                <w:color w:val="FF0000"/>
                <w:lang w:eastAsia="vi-VN"/>
              </w:rPr>
            </w:pPr>
          </w:p>
        </w:tc>
      </w:tr>
      <w:tr w:rsidR="003D711D">
        <w:trPr>
          <w:trHeight w:val="321"/>
        </w:trPr>
        <w:tc>
          <w:tcPr>
            <w:tcW w:w="1780" w:type="dxa"/>
            <w:shd w:val="clear" w:color="auto" w:fill="auto"/>
          </w:tcPr>
          <w:p w:rsidR="003D711D" w:rsidRDefault="00AF2426">
            <w:pPr>
              <w:autoSpaceDE w:val="0"/>
              <w:autoSpaceDN w:val="0"/>
              <w:adjustRightInd w:val="0"/>
              <w:spacing w:before="120" w:after="120" w:line="276" w:lineRule="auto"/>
              <w:rPr>
                <w:bCs/>
                <w:lang w:eastAsia="vi-VN"/>
              </w:rPr>
            </w:pPr>
            <w:r>
              <w:rPr>
                <w:bCs/>
                <w:lang w:eastAsia="vi-VN"/>
              </w:rPr>
              <w:t>Tiêu chí 5.1</w:t>
            </w:r>
          </w:p>
        </w:tc>
        <w:tc>
          <w:tcPr>
            <w:tcW w:w="1865" w:type="dxa"/>
            <w:shd w:val="clear" w:color="auto" w:fill="auto"/>
          </w:tcPr>
          <w:p w:rsidR="003D711D" w:rsidRDefault="003D711D">
            <w:pPr>
              <w:autoSpaceDE w:val="0"/>
              <w:autoSpaceDN w:val="0"/>
              <w:adjustRightInd w:val="0"/>
              <w:spacing w:before="120" w:after="120" w:line="276" w:lineRule="auto"/>
              <w:jc w:val="center"/>
              <w:rPr>
                <w:b/>
                <w:bCs/>
                <w:lang w:eastAsia="vi-VN"/>
              </w:rPr>
            </w:pPr>
          </w:p>
        </w:tc>
        <w:tc>
          <w:tcPr>
            <w:tcW w:w="1853" w:type="dxa"/>
            <w:shd w:val="clear" w:color="auto" w:fill="auto"/>
          </w:tcPr>
          <w:p w:rsidR="003D711D" w:rsidRDefault="00AF2426">
            <w:pPr>
              <w:spacing w:before="120" w:after="120" w:line="276" w:lineRule="auto"/>
              <w:jc w:val="center"/>
            </w:pPr>
            <w:r>
              <w:rPr>
                <w:bCs/>
                <w:lang w:eastAsia="vi-VN"/>
              </w:rPr>
              <w:t>x</w:t>
            </w:r>
          </w:p>
        </w:tc>
        <w:tc>
          <w:tcPr>
            <w:tcW w:w="1853" w:type="dxa"/>
            <w:shd w:val="clear" w:color="auto" w:fill="auto"/>
          </w:tcPr>
          <w:p w:rsidR="003D711D" w:rsidRDefault="00AF2426">
            <w:pPr>
              <w:autoSpaceDE w:val="0"/>
              <w:autoSpaceDN w:val="0"/>
              <w:adjustRightInd w:val="0"/>
              <w:spacing w:before="120" w:after="120" w:line="276" w:lineRule="auto"/>
              <w:jc w:val="center"/>
              <w:rPr>
                <w:bCs/>
                <w:lang w:eastAsia="vi-VN"/>
              </w:rPr>
            </w:pPr>
            <w:r>
              <w:rPr>
                <w:bCs/>
                <w:lang w:eastAsia="vi-VN"/>
              </w:rPr>
              <w:t>x</w:t>
            </w:r>
          </w:p>
        </w:tc>
        <w:tc>
          <w:tcPr>
            <w:tcW w:w="2297" w:type="dxa"/>
            <w:shd w:val="clear" w:color="auto" w:fill="auto"/>
          </w:tcPr>
          <w:p w:rsidR="003D711D" w:rsidRDefault="003D711D">
            <w:pPr>
              <w:autoSpaceDE w:val="0"/>
              <w:autoSpaceDN w:val="0"/>
              <w:adjustRightInd w:val="0"/>
              <w:spacing w:before="120" w:after="120" w:line="276" w:lineRule="auto"/>
              <w:jc w:val="center"/>
              <w:rPr>
                <w:bCs/>
                <w:color w:val="FF0000"/>
                <w:lang w:eastAsia="vi-VN"/>
              </w:rPr>
            </w:pPr>
          </w:p>
        </w:tc>
      </w:tr>
      <w:tr w:rsidR="003D711D">
        <w:trPr>
          <w:trHeight w:val="321"/>
        </w:trPr>
        <w:tc>
          <w:tcPr>
            <w:tcW w:w="1780" w:type="dxa"/>
            <w:shd w:val="clear" w:color="auto" w:fill="auto"/>
          </w:tcPr>
          <w:p w:rsidR="003D711D" w:rsidRDefault="00AF2426">
            <w:pPr>
              <w:autoSpaceDE w:val="0"/>
              <w:autoSpaceDN w:val="0"/>
              <w:adjustRightInd w:val="0"/>
              <w:spacing w:before="120" w:after="120" w:line="276" w:lineRule="auto"/>
              <w:rPr>
                <w:b/>
                <w:bCs/>
                <w:lang w:eastAsia="vi-VN"/>
              </w:rPr>
            </w:pPr>
            <w:r>
              <w:rPr>
                <w:bCs/>
                <w:lang w:eastAsia="vi-VN"/>
              </w:rPr>
              <w:t>Tiêu chí 5.2</w:t>
            </w:r>
          </w:p>
        </w:tc>
        <w:tc>
          <w:tcPr>
            <w:tcW w:w="1865" w:type="dxa"/>
            <w:shd w:val="clear" w:color="auto" w:fill="auto"/>
          </w:tcPr>
          <w:p w:rsidR="003D711D" w:rsidRDefault="003D711D">
            <w:pPr>
              <w:autoSpaceDE w:val="0"/>
              <w:autoSpaceDN w:val="0"/>
              <w:adjustRightInd w:val="0"/>
              <w:spacing w:before="120" w:after="120" w:line="276" w:lineRule="auto"/>
              <w:jc w:val="center"/>
              <w:rPr>
                <w:b/>
                <w:bCs/>
                <w:lang w:eastAsia="vi-VN"/>
              </w:rPr>
            </w:pPr>
          </w:p>
        </w:tc>
        <w:tc>
          <w:tcPr>
            <w:tcW w:w="1853" w:type="dxa"/>
            <w:shd w:val="clear" w:color="auto" w:fill="auto"/>
          </w:tcPr>
          <w:p w:rsidR="003D711D" w:rsidRDefault="00AF2426">
            <w:pPr>
              <w:spacing w:before="120" w:after="120" w:line="276" w:lineRule="auto"/>
              <w:jc w:val="center"/>
            </w:pPr>
            <w:r>
              <w:rPr>
                <w:bCs/>
                <w:lang w:eastAsia="vi-VN"/>
              </w:rPr>
              <w:t>x</w:t>
            </w:r>
          </w:p>
        </w:tc>
        <w:tc>
          <w:tcPr>
            <w:tcW w:w="1853" w:type="dxa"/>
            <w:shd w:val="clear" w:color="auto" w:fill="auto"/>
          </w:tcPr>
          <w:p w:rsidR="003D711D" w:rsidRDefault="00AF2426">
            <w:pPr>
              <w:autoSpaceDE w:val="0"/>
              <w:autoSpaceDN w:val="0"/>
              <w:adjustRightInd w:val="0"/>
              <w:spacing w:before="120" w:after="120" w:line="276" w:lineRule="auto"/>
              <w:jc w:val="center"/>
              <w:rPr>
                <w:bCs/>
                <w:lang w:eastAsia="vi-VN"/>
              </w:rPr>
            </w:pPr>
            <w:r>
              <w:rPr>
                <w:bCs/>
                <w:lang w:eastAsia="vi-VN"/>
              </w:rPr>
              <w:t>x</w:t>
            </w:r>
          </w:p>
        </w:tc>
        <w:tc>
          <w:tcPr>
            <w:tcW w:w="2297" w:type="dxa"/>
            <w:shd w:val="clear" w:color="auto" w:fill="auto"/>
          </w:tcPr>
          <w:p w:rsidR="003D711D" w:rsidRDefault="00AF2426">
            <w:pPr>
              <w:spacing w:before="120" w:after="120" w:line="276" w:lineRule="auto"/>
              <w:jc w:val="center"/>
            </w:pPr>
            <w:r>
              <w:rPr>
                <w:bCs/>
                <w:lang w:eastAsia="vi-VN"/>
              </w:rPr>
              <w:t>x</w:t>
            </w:r>
          </w:p>
        </w:tc>
      </w:tr>
      <w:tr w:rsidR="003D711D">
        <w:trPr>
          <w:trHeight w:val="321"/>
        </w:trPr>
        <w:tc>
          <w:tcPr>
            <w:tcW w:w="1780" w:type="dxa"/>
            <w:shd w:val="clear" w:color="auto" w:fill="auto"/>
          </w:tcPr>
          <w:p w:rsidR="003D711D" w:rsidRDefault="00AF2426">
            <w:pPr>
              <w:autoSpaceDE w:val="0"/>
              <w:autoSpaceDN w:val="0"/>
              <w:adjustRightInd w:val="0"/>
              <w:spacing w:before="120" w:after="120" w:line="276" w:lineRule="auto"/>
              <w:rPr>
                <w:b/>
                <w:bCs/>
                <w:lang w:eastAsia="vi-VN"/>
              </w:rPr>
            </w:pPr>
            <w:r>
              <w:rPr>
                <w:bCs/>
                <w:lang w:eastAsia="vi-VN"/>
              </w:rPr>
              <w:t>Tiêu chí 5.3</w:t>
            </w:r>
          </w:p>
        </w:tc>
        <w:tc>
          <w:tcPr>
            <w:tcW w:w="1865" w:type="dxa"/>
            <w:shd w:val="clear" w:color="auto" w:fill="auto"/>
          </w:tcPr>
          <w:p w:rsidR="003D711D" w:rsidRDefault="003D711D">
            <w:pPr>
              <w:autoSpaceDE w:val="0"/>
              <w:autoSpaceDN w:val="0"/>
              <w:adjustRightInd w:val="0"/>
              <w:spacing w:before="120" w:after="120" w:line="276" w:lineRule="auto"/>
              <w:jc w:val="center"/>
              <w:rPr>
                <w:b/>
                <w:bCs/>
                <w:lang w:eastAsia="vi-VN"/>
              </w:rPr>
            </w:pPr>
          </w:p>
        </w:tc>
        <w:tc>
          <w:tcPr>
            <w:tcW w:w="1853" w:type="dxa"/>
            <w:shd w:val="clear" w:color="auto" w:fill="auto"/>
          </w:tcPr>
          <w:p w:rsidR="003D711D" w:rsidRDefault="00AF2426">
            <w:pPr>
              <w:spacing w:before="120" w:after="120" w:line="276" w:lineRule="auto"/>
              <w:jc w:val="center"/>
            </w:pPr>
            <w:r>
              <w:rPr>
                <w:bCs/>
                <w:lang w:eastAsia="vi-VN"/>
              </w:rPr>
              <w:t>x</w:t>
            </w:r>
          </w:p>
        </w:tc>
        <w:tc>
          <w:tcPr>
            <w:tcW w:w="1853" w:type="dxa"/>
            <w:shd w:val="clear" w:color="auto" w:fill="auto"/>
          </w:tcPr>
          <w:p w:rsidR="003D711D" w:rsidRDefault="00AF2426">
            <w:pPr>
              <w:autoSpaceDE w:val="0"/>
              <w:autoSpaceDN w:val="0"/>
              <w:adjustRightInd w:val="0"/>
              <w:spacing w:before="120" w:after="120" w:line="276" w:lineRule="auto"/>
              <w:jc w:val="center"/>
              <w:rPr>
                <w:bCs/>
                <w:lang w:eastAsia="vi-VN"/>
              </w:rPr>
            </w:pPr>
            <w:r>
              <w:rPr>
                <w:bCs/>
                <w:lang w:eastAsia="vi-VN"/>
              </w:rPr>
              <w:t>x</w:t>
            </w:r>
          </w:p>
        </w:tc>
        <w:tc>
          <w:tcPr>
            <w:tcW w:w="2297" w:type="dxa"/>
            <w:shd w:val="clear" w:color="auto" w:fill="auto"/>
          </w:tcPr>
          <w:p w:rsidR="003D711D" w:rsidRDefault="00AF2426">
            <w:pPr>
              <w:spacing w:before="120" w:after="120" w:line="276" w:lineRule="auto"/>
              <w:jc w:val="center"/>
            </w:pPr>
            <w:r>
              <w:rPr>
                <w:bCs/>
                <w:lang w:eastAsia="vi-VN"/>
              </w:rPr>
              <w:t>x</w:t>
            </w:r>
          </w:p>
        </w:tc>
      </w:tr>
      <w:tr w:rsidR="003D711D">
        <w:trPr>
          <w:trHeight w:val="321"/>
        </w:trPr>
        <w:tc>
          <w:tcPr>
            <w:tcW w:w="1780" w:type="dxa"/>
            <w:shd w:val="clear" w:color="auto" w:fill="auto"/>
          </w:tcPr>
          <w:p w:rsidR="003D711D" w:rsidRDefault="00AF2426">
            <w:pPr>
              <w:autoSpaceDE w:val="0"/>
              <w:autoSpaceDN w:val="0"/>
              <w:adjustRightInd w:val="0"/>
              <w:spacing w:before="120" w:after="120" w:line="276" w:lineRule="auto"/>
              <w:rPr>
                <w:b/>
                <w:bCs/>
                <w:lang w:eastAsia="vi-VN"/>
              </w:rPr>
            </w:pPr>
            <w:r>
              <w:rPr>
                <w:bCs/>
                <w:lang w:eastAsia="vi-VN"/>
              </w:rPr>
              <w:t>Tiêu chí 5.4</w:t>
            </w:r>
          </w:p>
        </w:tc>
        <w:tc>
          <w:tcPr>
            <w:tcW w:w="1865" w:type="dxa"/>
            <w:shd w:val="clear" w:color="auto" w:fill="auto"/>
          </w:tcPr>
          <w:p w:rsidR="003D711D" w:rsidRDefault="003D711D">
            <w:pPr>
              <w:autoSpaceDE w:val="0"/>
              <w:autoSpaceDN w:val="0"/>
              <w:adjustRightInd w:val="0"/>
              <w:spacing w:before="120" w:after="120" w:line="276" w:lineRule="auto"/>
              <w:jc w:val="center"/>
              <w:rPr>
                <w:b/>
                <w:bCs/>
                <w:lang w:eastAsia="vi-VN"/>
              </w:rPr>
            </w:pPr>
          </w:p>
        </w:tc>
        <w:tc>
          <w:tcPr>
            <w:tcW w:w="1853" w:type="dxa"/>
            <w:shd w:val="clear" w:color="auto" w:fill="auto"/>
          </w:tcPr>
          <w:p w:rsidR="003D711D" w:rsidRDefault="00AF2426">
            <w:pPr>
              <w:spacing w:before="120" w:after="120" w:line="276" w:lineRule="auto"/>
              <w:jc w:val="center"/>
            </w:pPr>
            <w:r>
              <w:rPr>
                <w:bCs/>
                <w:lang w:eastAsia="vi-VN"/>
              </w:rPr>
              <w:t>x</w:t>
            </w:r>
          </w:p>
        </w:tc>
        <w:tc>
          <w:tcPr>
            <w:tcW w:w="1853" w:type="dxa"/>
            <w:shd w:val="clear" w:color="auto" w:fill="auto"/>
          </w:tcPr>
          <w:p w:rsidR="003D711D" w:rsidRDefault="00AF2426">
            <w:pPr>
              <w:autoSpaceDE w:val="0"/>
              <w:autoSpaceDN w:val="0"/>
              <w:adjustRightInd w:val="0"/>
              <w:spacing w:before="120" w:after="120" w:line="276" w:lineRule="auto"/>
              <w:jc w:val="center"/>
              <w:rPr>
                <w:bCs/>
                <w:lang w:eastAsia="vi-VN"/>
              </w:rPr>
            </w:pPr>
            <w:r>
              <w:rPr>
                <w:bCs/>
                <w:lang w:eastAsia="vi-VN"/>
              </w:rPr>
              <w:t>x</w:t>
            </w:r>
          </w:p>
        </w:tc>
        <w:tc>
          <w:tcPr>
            <w:tcW w:w="2297" w:type="dxa"/>
            <w:shd w:val="clear" w:color="auto" w:fill="auto"/>
          </w:tcPr>
          <w:p w:rsidR="003D711D" w:rsidRDefault="00AF2426">
            <w:pPr>
              <w:spacing w:before="120" w:after="120" w:line="276" w:lineRule="auto"/>
              <w:jc w:val="center"/>
            </w:pPr>
            <w:r>
              <w:rPr>
                <w:bCs/>
                <w:lang w:eastAsia="vi-VN"/>
              </w:rPr>
              <w:t>x</w:t>
            </w:r>
          </w:p>
        </w:tc>
      </w:tr>
    </w:tbl>
    <w:p w:rsidR="003D711D" w:rsidRDefault="00AF2426">
      <w:pPr>
        <w:autoSpaceDE w:val="0"/>
        <w:autoSpaceDN w:val="0"/>
        <w:adjustRightInd w:val="0"/>
        <w:spacing w:before="120" w:after="120" w:line="276" w:lineRule="auto"/>
        <w:ind w:firstLineChars="200" w:firstLine="562"/>
        <w:rPr>
          <w:b/>
          <w:bCs/>
          <w:lang w:eastAsia="vi-VN"/>
        </w:rPr>
      </w:pPr>
      <w:r>
        <w:rPr>
          <w:b/>
        </w:rPr>
        <w:t>Kết quả:</w:t>
      </w:r>
      <w:r>
        <w:t xml:space="preserve"> Mức 1 đạt 25/25 tiêu chí </w:t>
      </w:r>
    </w:p>
    <w:p w:rsidR="003D711D" w:rsidRDefault="00AF2426">
      <w:pPr>
        <w:widowControl w:val="0"/>
        <w:tabs>
          <w:tab w:val="left" w:pos="700"/>
        </w:tabs>
        <w:spacing w:before="120" w:after="120" w:line="276" w:lineRule="auto"/>
        <w:ind w:firstLineChars="200" w:firstLine="560"/>
        <w:jc w:val="both"/>
      </w:pPr>
      <w:r>
        <w:t xml:space="preserve">                Mức 2 đạt 25/25 tiêu chí </w:t>
      </w:r>
    </w:p>
    <w:p w:rsidR="003D711D" w:rsidRDefault="00AF2426">
      <w:pPr>
        <w:widowControl w:val="0"/>
        <w:tabs>
          <w:tab w:val="left" w:pos="700"/>
        </w:tabs>
        <w:spacing w:before="120" w:after="120" w:line="276" w:lineRule="auto"/>
        <w:ind w:firstLineChars="200" w:firstLine="560"/>
        <w:jc w:val="both"/>
      </w:pPr>
      <w:r>
        <w:t xml:space="preserve">                Mức 3 đạt 5/19 tiêu chí </w:t>
      </w:r>
    </w:p>
    <w:p w:rsidR="003D711D" w:rsidRDefault="00AF2426">
      <w:pPr>
        <w:pStyle w:val="Heading1"/>
        <w:keepNext w:val="0"/>
        <w:widowControl w:val="0"/>
        <w:numPr>
          <w:ilvl w:val="0"/>
          <w:numId w:val="1"/>
        </w:numPr>
        <w:tabs>
          <w:tab w:val="left" w:pos="1596"/>
        </w:tabs>
        <w:autoSpaceDE w:val="0"/>
        <w:autoSpaceDN w:val="0"/>
        <w:spacing w:before="83"/>
        <w:ind w:firstLineChars="200" w:firstLine="562"/>
        <w:rPr>
          <w:b/>
        </w:rPr>
      </w:pPr>
      <w:r>
        <w:rPr>
          <w:b/>
        </w:rPr>
        <w:t>Đánh giá tiêu chí Mức</w:t>
      </w:r>
      <w:r>
        <w:rPr>
          <w:b/>
          <w:spacing w:val="-3"/>
        </w:rPr>
        <w:t xml:space="preserve"> </w:t>
      </w:r>
      <w:r>
        <w:rPr>
          <w:b/>
        </w:rPr>
        <w:t>4</w:t>
      </w:r>
    </w:p>
    <w:p w:rsidR="003D711D" w:rsidRDefault="003D711D">
      <w:pPr>
        <w:pStyle w:val="BodyText"/>
        <w:spacing w:before="8" w:after="1"/>
        <w:jc w:val="left"/>
        <w:rPr>
          <w:b/>
          <w:sz w:val="8"/>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55"/>
        <w:gridCol w:w="2091"/>
        <w:gridCol w:w="1890"/>
        <w:gridCol w:w="1640"/>
      </w:tblGrid>
      <w:tr w:rsidR="003D711D">
        <w:trPr>
          <w:trHeight w:val="417"/>
        </w:trPr>
        <w:tc>
          <w:tcPr>
            <w:tcW w:w="3955" w:type="dxa"/>
            <w:vMerge w:val="restart"/>
          </w:tcPr>
          <w:p w:rsidR="003D711D" w:rsidRDefault="00AF2426">
            <w:pPr>
              <w:pStyle w:val="TableParagraph"/>
              <w:spacing w:before="48"/>
              <w:ind w:left="1234" w:right="1232"/>
              <w:jc w:val="center"/>
              <w:rPr>
                <w:b/>
                <w:sz w:val="28"/>
              </w:rPr>
            </w:pPr>
            <w:r>
              <w:rPr>
                <w:b/>
                <w:sz w:val="28"/>
              </w:rPr>
              <w:t>Tiêu chí</w:t>
            </w:r>
          </w:p>
        </w:tc>
        <w:tc>
          <w:tcPr>
            <w:tcW w:w="3981" w:type="dxa"/>
            <w:gridSpan w:val="2"/>
          </w:tcPr>
          <w:p w:rsidR="003D711D" w:rsidRDefault="00AF2426">
            <w:pPr>
              <w:pStyle w:val="TableParagraph"/>
              <w:spacing w:line="320" w:lineRule="exact"/>
              <w:ind w:left="1488" w:right="1485"/>
              <w:jc w:val="center"/>
              <w:rPr>
                <w:b/>
                <w:sz w:val="28"/>
              </w:rPr>
            </w:pPr>
            <w:r>
              <w:rPr>
                <w:b/>
                <w:sz w:val="28"/>
              </w:rPr>
              <w:t>Kết quả</w:t>
            </w:r>
          </w:p>
        </w:tc>
        <w:tc>
          <w:tcPr>
            <w:tcW w:w="1640" w:type="dxa"/>
          </w:tcPr>
          <w:p w:rsidR="003D711D" w:rsidRDefault="00AF2426">
            <w:pPr>
              <w:pStyle w:val="TableParagraph"/>
              <w:spacing w:line="320" w:lineRule="exact"/>
              <w:ind w:left="239"/>
              <w:rPr>
                <w:b/>
                <w:sz w:val="28"/>
              </w:rPr>
            </w:pPr>
            <w:r>
              <w:rPr>
                <w:b/>
                <w:sz w:val="28"/>
              </w:rPr>
              <w:t>Ghi chú</w:t>
            </w:r>
          </w:p>
        </w:tc>
      </w:tr>
      <w:tr w:rsidR="003D711D">
        <w:trPr>
          <w:trHeight w:val="419"/>
        </w:trPr>
        <w:tc>
          <w:tcPr>
            <w:tcW w:w="3955" w:type="dxa"/>
            <w:vMerge/>
            <w:tcBorders>
              <w:top w:val="nil"/>
            </w:tcBorders>
          </w:tcPr>
          <w:p w:rsidR="003D711D" w:rsidRDefault="003D711D">
            <w:pPr>
              <w:rPr>
                <w:sz w:val="2"/>
                <w:szCs w:val="2"/>
              </w:rPr>
            </w:pPr>
          </w:p>
        </w:tc>
        <w:tc>
          <w:tcPr>
            <w:tcW w:w="2091" w:type="dxa"/>
          </w:tcPr>
          <w:p w:rsidR="003D711D" w:rsidRDefault="00AF2426">
            <w:pPr>
              <w:pStyle w:val="TableParagraph"/>
              <w:spacing w:line="320" w:lineRule="exact"/>
              <w:ind w:left="806" w:right="799"/>
              <w:jc w:val="center"/>
              <w:rPr>
                <w:b/>
                <w:sz w:val="28"/>
              </w:rPr>
            </w:pPr>
            <w:r>
              <w:rPr>
                <w:b/>
                <w:sz w:val="28"/>
              </w:rPr>
              <w:t>Ðạt</w:t>
            </w:r>
          </w:p>
        </w:tc>
        <w:tc>
          <w:tcPr>
            <w:tcW w:w="1890" w:type="dxa"/>
          </w:tcPr>
          <w:p w:rsidR="003D711D" w:rsidRDefault="00AF2426">
            <w:pPr>
              <w:pStyle w:val="TableParagraph"/>
              <w:spacing w:line="320" w:lineRule="exact"/>
              <w:ind w:left="286" w:right="284"/>
              <w:jc w:val="center"/>
              <w:rPr>
                <w:b/>
                <w:sz w:val="28"/>
              </w:rPr>
            </w:pPr>
            <w:r>
              <w:rPr>
                <w:b/>
                <w:sz w:val="28"/>
              </w:rPr>
              <w:t>Không đạt</w:t>
            </w:r>
          </w:p>
        </w:tc>
        <w:tc>
          <w:tcPr>
            <w:tcW w:w="1640" w:type="dxa"/>
          </w:tcPr>
          <w:p w:rsidR="003D711D" w:rsidRDefault="003D711D">
            <w:pPr>
              <w:pStyle w:val="TableParagraph"/>
              <w:rPr>
                <w:sz w:val="28"/>
              </w:rPr>
            </w:pPr>
          </w:p>
        </w:tc>
      </w:tr>
      <w:tr w:rsidR="003D711D">
        <w:trPr>
          <w:trHeight w:val="417"/>
        </w:trPr>
        <w:tc>
          <w:tcPr>
            <w:tcW w:w="3955" w:type="dxa"/>
          </w:tcPr>
          <w:p w:rsidR="003D711D" w:rsidRDefault="00AF2426">
            <w:pPr>
              <w:pStyle w:val="TableParagraph"/>
              <w:spacing w:line="315" w:lineRule="exact"/>
              <w:ind w:left="105"/>
              <w:rPr>
                <w:sz w:val="28"/>
              </w:rPr>
            </w:pPr>
            <w:r>
              <w:rPr>
                <w:sz w:val="28"/>
              </w:rPr>
              <w:t>Tiêu chí 1</w:t>
            </w:r>
          </w:p>
        </w:tc>
        <w:tc>
          <w:tcPr>
            <w:tcW w:w="2091" w:type="dxa"/>
          </w:tcPr>
          <w:p w:rsidR="003D711D" w:rsidRDefault="003D711D">
            <w:pPr>
              <w:pStyle w:val="TableParagraph"/>
              <w:spacing w:line="315" w:lineRule="exact"/>
              <w:ind w:left="4"/>
              <w:jc w:val="center"/>
              <w:rPr>
                <w:sz w:val="28"/>
              </w:rPr>
            </w:pPr>
          </w:p>
        </w:tc>
        <w:tc>
          <w:tcPr>
            <w:tcW w:w="1890" w:type="dxa"/>
          </w:tcPr>
          <w:p w:rsidR="003D711D" w:rsidRDefault="00AF2426">
            <w:pPr>
              <w:pStyle w:val="TableParagraph"/>
              <w:jc w:val="center"/>
              <w:rPr>
                <w:sz w:val="28"/>
                <w:lang w:val="en-US"/>
              </w:rPr>
            </w:pPr>
            <w:r>
              <w:rPr>
                <w:sz w:val="28"/>
                <w:lang w:val="en-US"/>
              </w:rPr>
              <w:t>x</w:t>
            </w:r>
          </w:p>
        </w:tc>
        <w:tc>
          <w:tcPr>
            <w:tcW w:w="1640" w:type="dxa"/>
          </w:tcPr>
          <w:p w:rsidR="003D711D" w:rsidRDefault="003D711D">
            <w:pPr>
              <w:pStyle w:val="TableParagraph"/>
              <w:rPr>
                <w:sz w:val="28"/>
              </w:rPr>
            </w:pPr>
          </w:p>
        </w:tc>
      </w:tr>
      <w:tr w:rsidR="003D711D">
        <w:trPr>
          <w:trHeight w:val="419"/>
        </w:trPr>
        <w:tc>
          <w:tcPr>
            <w:tcW w:w="3955" w:type="dxa"/>
          </w:tcPr>
          <w:p w:rsidR="003D711D" w:rsidRDefault="00AF2426">
            <w:pPr>
              <w:pStyle w:val="TableParagraph"/>
              <w:spacing w:line="317" w:lineRule="exact"/>
              <w:ind w:left="105"/>
              <w:rPr>
                <w:sz w:val="28"/>
              </w:rPr>
            </w:pPr>
            <w:r>
              <w:rPr>
                <w:sz w:val="28"/>
              </w:rPr>
              <w:t>Tiêu chí 2</w:t>
            </w:r>
          </w:p>
        </w:tc>
        <w:tc>
          <w:tcPr>
            <w:tcW w:w="2091" w:type="dxa"/>
          </w:tcPr>
          <w:p w:rsidR="003D711D" w:rsidRDefault="003D711D">
            <w:pPr>
              <w:pStyle w:val="TableParagraph"/>
              <w:spacing w:line="317" w:lineRule="exact"/>
              <w:ind w:left="4"/>
              <w:jc w:val="center"/>
              <w:rPr>
                <w:sz w:val="28"/>
              </w:rPr>
            </w:pPr>
          </w:p>
        </w:tc>
        <w:tc>
          <w:tcPr>
            <w:tcW w:w="1890" w:type="dxa"/>
          </w:tcPr>
          <w:p w:rsidR="003D711D" w:rsidRDefault="00AF2426">
            <w:pPr>
              <w:pStyle w:val="TableParagraph"/>
              <w:jc w:val="center"/>
              <w:rPr>
                <w:sz w:val="28"/>
                <w:lang w:val="en-US"/>
              </w:rPr>
            </w:pPr>
            <w:r>
              <w:rPr>
                <w:sz w:val="28"/>
                <w:lang w:val="en-US"/>
              </w:rPr>
              <w:t>x</w:t>
            </w:r>
          </w:p>
        </w:tc>
        <w:tc>
          <w:tcPr>
            <w:tcW w:w="1640" w:type="dxa"/>
          </w:tcPr>
          <w:p w:rsidR="003D711D" w:rsidRDefault="003D711D">
            <w:pPr>
              <w:pStyle w:val="TableParagraph"/>
              <w:rPr>
                <w:sz w:val="28"/>
              </w:rPr>
            </w:pPr>
          </w:p>
        </w:tc>
      </w:tr>
      <w:tr w:rsidR="003D711D">
        <w:trPr>
          <w:trHeight w:val="419"/>
        </w:trPr>
        <w:tc>
          <w:tcPr>
            <w:tcW w:w="3955" w:type="dxa"/>
          </w:tcPr>
          <w:p w:rsidR="003D711D" w:rsidRDefault="00AF2426">
            <w:pPr>
              <w:pStyle w:val="TableParagraph"/>
              <w:spacing w:line="315" w:lineRule="exact"/>
              <w:ind w:left="105"/>
              <w:rPr>
                <w:sz w:val="28"/>
              </w:rPr>
            </w:pPr>
            <w:r>
              <w:rPr>
                <w:sz w:val="28"/>
              </w:rPr>
              <w:t>Tiêu chí 3</w:t>
            </w:r>
          </w:p>
        </w:tc>
        <w:tc>
          <w:tcPr>
            <w:tcW w:w="2091" w:type="dxa"/>
          </w:tcPr>
          <w:p w:rsidR="003D711D" w:rsidRDefault="003D711D">
            <w:pPr>
              <w:pStyle w:val="TableParagraph"/>
              <w:rPr>
                <w:sz w:val="28"/>
              </w:rPr>
            </w:pPr>
          </w:p>
        </w:tc>
        <w:tc>
          <w:tcPr>
            <w:tcW w:w="1890" w:type="dxa"/>
          </w:tcPr>
          <w:p w:rsidR="003D711D" w:rsidRDefault="00AF2426">
            <w:pPr>
              <w:pStyle w:val="TableParagraph"/>
              <w:spacing w:line="315" w:lineRule="exact"/>
              <w:ind w:left="2"/>
              <w:jc w:val="center"/>
              <w:rPr>
                <w:sz w:val="28"/>
              </w:rPr>
            </w:pPr>
            <w:r>
              <w:rPr>
                <w:sz w:val="28"/>
              </w:rPr>
              <w:t>x</w:t>
            </w:r>
          </w:p>
        </w:tc>
        <w:tc>
          <w:tcPr>
            <w:tcW w:w="1640" w:type="dxa"/>
          </w:tcPr>
          <w:p w:rsidR="003D711D" w:rsidRDefault="003D711D">
            <w:pPr>
              <w:pStyle w:val="TableParagraph"/>
              <w:rPr>
                <w:sz w:val="28"/>
              </w:rPr>
            </w:pPr>
          </w:p>
        </w:tc>
      </w:tr>
      <w:tr w:rsidR="003D711D">
        <w:trPr>
          <w:trHeight w:val="417"/>
        </w:trPr>
        <w:tc>
          <w:tcPr>
            <w:tcW w:w="3955" w:type="dxa"/>
          </w:tcPr>
          <w:p w:rsidR="003D711D" w:rsidRDefault="00AF2426">
            <w:pPr>
              <w:pStyle w:val="TableParagraph"/>
              <w:spacing w:line="315" w:lineRule="exact"/>
              <w:ind w:left="105"/>
              <w:rPr>
                <w:sz w:val="28"/>
              </w:rPr>
            </w:pPr>
            <w:r>
              <w:rPr>
                <w:sz w:val="28"/>
              </w:rPr>
              <w:t>Tiêu chí 4</w:t>
            </w:r>
          </w:p>
        </w:tc>
        <w:tc>
          <w:tcPr>
            <w:tcW w:w="2091" w:type="dxa"/>
          </w:tcPr>
          <w:p w:rsidR="003D711D" w:rsidRDefault="003D711D">
            <w:pPr>
              <w:pStyle w:val="TableParagraph"/>
              <w:rPr>
                <w:sz w:val="28"/>
              </w:rPr>
            </w:pPr>
          </w:p>
        </w:tc>
        <w:tc>
          <w:tcPr>
            <w:tcW w:w="1890" w:type="dxa"/>
          </w:tcPr>
          <w:p w:rsidR="003D711D" w:rsidRDefault="00AF2426">
            <w:pPr>
              <w:pStyle w:val="TableParagraph"/>
              <w:spacing w:line="315" w:lineRule="exact"/>
              <w:ind w:left="2"/>
              <w:jc w:val="center"/>
              <w:rPr>
                <w:sz w:val="28"/>
              </w:rPr>
            </w:pPr>
            <w:r>
              <w:rPr>
                <w:sz w:val="28"/>
              </w:rPr>
              <w:t>x</w:t>
            </w:r>
          </w:p>
        </w:tc>
        <w:tc>
          <w:tcPr>
            <w:tcW w:w="1640" w:type="dxa"/>
          </w:tcPr>
          <w:p w:rsidR="003D711D" w:rsidRDefault="003D711D">
            <w:pPr>
              <w:pStyle w:val="TableParagraph"/>
              <w:rPr>
                <w:sz w:val="28"/>
              </w:rPr>
            </w:pPr>
          </w:p>
        </w:tc>
      </w:tr>
      <w:tr w:rsidR="003D711D">
        <w:trPr>
          <w:trHeight w:val="420"/>
        </w:trPr>
        <w:tc>
          <w:tcPr>
            <w:tcW w:w="3955" w:type="dxa"/>
          </w:tcPr>
          <w:p w:rsidR="003D711D" w:rsidRDefault="00AF2426">
            <w:pPr>
              <w:pStyle w:val="TableParagraph"/>
              <w:spacing w:line="315" w:lineRule="exact"/>
              <w:ind w:left="105"/>
              <w:rPr>
                <w:sz w:val="28"/>
              </w:rPr>
            </w:pPr>
            <w:r>
              <w:rPr>
                <w:sz w:val="28"/>
              </w:rPr>
              <w:t>Tiêu chí 5</w:t>
            </w:r>
          </w:p>
        </w:tc>
        <w:tc>
          <w:tcPr>
            <w:tcW w:w="2091" w:type="dxa"/>
          </w:tcPr>
          <w:p w:rsidR="003D711D" w:rsidRDefault="00AF2426">
            <w:pPr>
              <w:pStyle w:val="TableParagraph"/>
              <w:jc w:val="center"/>
              <w:rPr>
                <w:sz w:val="28"/>
                <w:lang w:val="en-US"/>
              </w:rPr>
            </w:pPr>
            <w:r>
              <w:rPr>
                <w:sz w:val="28"/>
                <w:lang w:val="en-US"/>
              </w:rPr>
              <w:t>x</w:t>
            </w:r>
          </w:p>
        </w:tc>
        <w:tc>
          <w:tcPr>
            <w:tcW w:w="1890" w:type="dxa"/>
          </w:tcPr>
          <w:p w:rsidR="003D711D" w:rsidRDefault="003D711D">
            <w:pPr>
              <w:pStyle w:val="TableParagraph"/>
              <w:spacing w:line="315" w:lineRule="exact"/>
              <w:ind w:left="2"/>
              <w:jc w:val="center"/>
              <w:rPr>
                <w:sz w:val="28"/>
              </w:rPr>
            </w:pPr>
          </w:p>
        </w:tc>
        <w:tc>
          <w:tcPr>
            <w:tcW w:w="1640" w:type="dxa"/>
          </w:tcPr>
          <w:p w:rsidR="003D711D" w:rsidRDefault="003D711D">
            <w:pPr>
              <w:pStyle w:val="TableParagraph"/>
              <w:rPr>
                <w:sz w:val="28"/>
              </w:rPr>
            </w:pPr>
          </w:p>
        </w:tc>
      </w:tr>
      <w:tr w:rsidR="003D711D">
        <w:trPr>
          <w:trHeight w:val="417"/>
        </w:trPr>
        <w:tc>
          <w:tcPr>
            <w:tcW w:w="3955" w:type="dxa"/>
          </w:tcPr>
          <w:p w:rsidR="003D711D" w:rsidRDefault="00AF2426">
            <w:pPr>
              <w:pStyle w:val="TableParagraph"/>
              <w:spacing w:line="315" w:lineRule="exact"/>
              <w:ind w:left="105"/>
              <w:rPr>
                <w:sz w:val="28"/>
              </w:rPr>
            </w:pPr>
            <w:r>
              <w:rPr>
                <w:sz w:val="28"/>
              </w:rPr>
              <w:t>Tiêu chí 6</w:t>
            </w:r>
          </w:p>
        </w:tc>
        <w:tc>
          <w:tcPr>
            <w:tcW w:w="2091" w:type="dxa"/>
          </w:tcPr>
          <w:p w:rsidR="003D711D" w:rsidRDefault="00AF2426">
            <w:pPr>
              <w:pStyle w:val="TableParagraph"/>
              <w:jc w:val="center"/>
              <w:rPr>
                <w:sz w:val="28"/>
                <w:lang w:val="en-US"/>
              </w:rPr>
            </w:pPr>
            <w:r>
              <w:rPr>
                <w:sz w:val="28"/>
                <w:lang w:val="en-US"/>
              </w:rPr>
              <w:t>x</w:t>
            </w:r>
          </w:p>
        </w:tc>
        <w:tc>
          <w:tcPr>
            <w:tcW w:w="1890" w:type="dxa"/>
          </w:tcPr>
          <w:p w:rsidR="003D711D" w:rsidRDefault="003D711D">
            <w:pPr>
              <w:pStyle w:val="TableParagraph"/>
              <w:spacing w:line="315" w:lineRule="exact"/>
              <w:ind w:left="2"/>
              <w:jc w:val="center"/>
              <w:rPr>
                <w:sz w:val="28"/>
              </w:rPr>
            </w:pPr>
          </w:p>
        </w:tc>
        <w:tc>
          <w:tcPr>
            <w:tcW w:w="1640" w:type="dxa"/>
          </w:tcPr>
          <w:p w:rsidR="003D711D" w:rsidRDefault="003D711D">
            <w:pPr>
              <w:pStyle w:val="TableParagraph"/>
              <w:rPr>
                <w:sz w:val="28"/>
              </w:rPr>
            </w:pPr>
          </w:p>
        </w:tc>
      </w:tr>
    </w:tbl>
    <w:p w:rsidR="003D711D" w:rsidRDefault="00AF2426">
      <w:pPr>
        <w:ind w:firstLineChars="200" w:firstLine="562"/>
      </w:pPr>
      <w:r>
        <w:rPr>
          <w:b/>
        </w:rPr>
        <w:t xml:space="preserve">Kết quả: </w:t>
      </w:r>
      <w:r>
        <w:t>Không đạt Mức 4</w:t>
      </w:r>
    </w:p>
    <w:p w:rsidR="003D711D" w:rsidRDefault="00AF2426">
      <w:pPr>
        <w:widowControl w:val="0"/>
        <w:tabs>
          <w:tab w:val="left" w:pos="700"/>
        </w:tabs>
        <w:spacing w:before="120" w:after="120" w:line="276" w:lineRule="auto"/>
        <w:ind w:firstLineChars="200" w:firstLine="562"/>
        <w:jc w:val="both"/>
        <w:rPr>
          <w:b/>
        </w:rPr>
      </w:pPr>
      <w:r>
        <w:rPr>
          <w:b/>
          <w:bCs/>
          <w:lang w:eastAsia="vi-VN"/>
        </w:rPr>
        <w:t>Kết luận</w:t>
      </w:r>
      <w:r>
        <w:rPr>
          <w:bCs/>
          <w:lang w:eastAsia="vi-VN"/>
        </w:rPr>
        <w:t xml:space="preserve">: </w:t>
      </w:r>
      <w:r>
        <w:rPr>
          <w:b/>
        </w:rPr>
        <w:t>Trường đạt chuẩn chất lượng giáo dục mức độ 2</w:t>
      </w:r>
    </w:p>
    <w:p w:rsidR="003D711D" w:rsidRDefault="003D711D">
      <w:pPr>
        <w:autoSpaceDE w:val="0"/>
        <w:autoSpaceDN w:val="0"/>
        <w:adjustRightInd w:val="0"/>
        <w:spacing w:before="120" w:after="120" w:line="276" w:lineRule="auto"/>
        <w:rPr>
          <w:b/>
          <w:bCs/>
          <w:lang w:eastAsia="vi-VN"/>
        </w:rPr>
      </w:pPr>
    </w:p>
    <w:p w:rsidR="003D711D" w:rsidRDefault="00AF2426">
      <w:pPr>
        <w:autoSpaceDE w:val="0"/>
        <w:autoSpaceDN w:val="0"/>
        <w:adjustRightInd w:val="0"/>
        <w:spacing w:before="120" w:after="120" w:line="276" w:lineRule="auto"/>
        <w:jc w:val="center"/>
        <w:rPr>
          <w:b/>
          <w:bCs/>
          <w:lang w:eastAsia="vi-VN"/>
        </w:rPr>
      </w:pPr>
      <w:r>
        <w:rPr>
          <w:b/>
          <w:bCs/>
          <w:lang w:eastAsia="vi-VN"/>
        </w:rPr>
        <w:lastRenderedPageBreak/>
        <w:t>Phần I</w:t>
      </w:r>
    </w:p>
    <w:p w:rsidR="003D711D" w:rsidRDefault="00AF2426">
      <w:pPr>
        <w:autoSpaceDE w:val="0"/>
        <w:autoSpaceDN w:val="0"/>
        <w:adjustRightInd w:val="0"/>
        <w:spacing w:before="120" w:after="120" w:line="276" w:lineRule="auto"/>
        <w:ind w:firstLineChars="200" w:firstLine="562"/>
        <w:jc w:val="center"/>
        <w:rPr>
          <w:b/>
          <w:bCs/>
          <w:lang w:eastAsia="vi-VN"/>
        </w:rPr>
      </w:pPr>
      <w:r>
        <w:rPr>
          <w:b/>
          <w:bCs/>
          <w:lang w:eastAsia="vi-VN"/>
        </w:rPr>
        <w:t>CƠ SỞ DỮ LIỆU</w:t>
      </w:r>
    </w:p>
    <w:p w:rsidR="003D711D" w:rsidRDefault="00AF2426">
      <w:pPr>
        <w:autoSpaceDE w:val="0"/>
        <w:autoSpaceDN w:val="0"/>
        <w:adjustRightInd w:val="0"/>
        <w:spacing w:before="120" w:after="120" w:line="276" w:lineRule="auto"/>
        <w:ind w:firstLineChars="200" w:firstLine="540"/>
        <w:jc w:val="both"/>
        <w:rPr>
          <w:spacing w:val="-10"/>
          <w:lang w:eastAsia="vi-VN"/>
        </w:rPr>
      </w:pPr>
      <w:r>
        <w:rPr>
          <w:spacing w:val="-10"/>
          <w:lang w:eastAsia="vi-VN"/>
        </w:rPr>
        <w:t>Tên trường: Trường Mầm non Sư Lư</w:t>
      </w:r>
    </w:p>
    <w:p w:rsidR="003D711D" w:rsidRDefault="00AF2426">
      <w:pPr>
        <w:autoSpaceDE w:val="0"/>
        <w:autoSpaceDN w:val="0"/>
        <w:adjustRightInd w:val="0"/>
        <w:spacing w:before="120" w:after="120" w:line="276" w:lineRule="auto"/>
        <w:ind w:firstLineChars="200" w:firstLine="560"/>
        <w:jc w:val="both"/>
        <w:rPr>
          <w:lang w:eastAsia="vi-VN"/>
        </w:rPr>
      </w:pPr>
      <w:r>
        <w:rPr>
          <w:lang w:eastAsia="vi-VN"/>
        </w:rPr>
        <w:t>Cơ quan chủ quản: PGD&amp;ĐT huyện Điện Biên Đông</w:t>
      </w:r>
    </w:p>
    <w:tbl>
      <w:tblPr>
        <w:tblW w:w="9748" w:type="dxa"/>
        <w:tblLayout w:type="fixed"/>
        <w:tblCellMar>
          <w:left w:w="0" w:type="dxa"/>
          <w:right w:w="0" w:type="dxa"/>
        </w:tblCellMar>
        <w:tblLook w:val="04A0" w:firstRow="1" w:lastRow="0" w:firstColumn="1" w:lastColumn="0" w:noHBand="0" w:noVBand="1"/>
      </w:tblPr>
      <w:tblGrid>
        <w:gridCol w:w="2376"/>
        <w:gridCol w:w="2049"/>
        <w:gridCol w:w="2664"/>
        <w:gridCol w:w="2659"/>
      </w:tblGrid>
      <w:tr w:rsidR="003D711D">
        <w:tc>
          <w:tcPr>
            <w:tcW w:w="237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3D711D" w:rsidRDefault="00AF2426">
            <w:pPr>
              <w:spacing w:before="120" w:after="120" w:line="276" w:lineRule="auto"/>
              <w:jc w:val="center"/>
              <w:rPr>
                <w:lang w:val="nb-NO"/>
              </w:rPr>
            </w:pPr>
            <w:r>
              <w:rPr>
                <w:lang w:val="nb-NO"/>
              </w:rPr>
              <w:t>Tỉnh/thành</w:t>
            </w:r>
            <w:r>
              <w:rPr>
                <w:lang w:val="vi-VN"/>
              </w:rPr>
              <w:t xml:space="preserve"> </w:t>
            </w:r>
            <w:r>
              <w:rPr>
                <w:lang w:val="nb-NO"/>
              </w:rPr>
              <w:t>phố trực thuộc Trung ương</w:t>
            </w:r>
          </w:p>
        </w:tc>
        <w:tc>
          <w:tcPr>
            <w:tcW w:w="2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711D" w:rsidRDefault="00AF2426">
            <w:pPr>
              <w:spacing w:before="120" w:after="120" w:line="276" w:lineRule="auto"/>
              <w:jc w:val="center"/>
            </w:pPr>
            <w:r>
              <w:t>Điện Biên</w:t>
            </w:r>
          </w:p>
        </w:tc>
        <w:tc>
          <w:tcPr>
            <w:tcW w:w="26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711D" w:rsidRDefault="00AF2426">
            <w:pPr>
              <w:spacing w:before="120" w:after="120" w:line="276" w:lineRule="auto"/>
              <w:jc w:val="center"/>
              <w:rPr>
                <w:spacing w:val="-4"/>
              </w:rPr>
            </w:pPr>
            <w:r>
              <w:rPr>
                <w:spacing w:val="-4"/>
              </w:rPr>
              <w:t>Họ và tên hiệu trưởng</w:t>
            </w:r>
          </w:p>
        </w:tc>
        <w:tc>
          <w:tcPr>
            <w:tcW w:w="2659"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3D711D" w:rsidRDefault="00AF2426">
            <w:pPr>
              <w:widowControl w:val="0"/>
              <w:spacing w:before="120" w:after="120"/>
              <w:ind w:hanging="108"/>
              <w:jc w:val="center"/>
              <w:rPr>
                <w:rFonts w:eastAsia="MS Mincho"/>
                <w:sz w:val="26"/>
                <w:szCs w:val="26"/>
                <w:lang w:val="vi-VN"/>
              </w:rPr>
            </w:pPr>
            <w:r>
              <w:rPr>
                <w:rFonts w:eastAsia="MS Mincho"/>
                <w:sz w:val="26"/>
                <w:szCs w:val="26"/>
              </w:rPr>
              <w:t>Lò Thị Linh</w:t>
            </w:r>
          </w:p>
        </w:tc>
      </w:tr>
      <w:tr w:rsidR="003D711D">
        <w:tc>
          <w:tcPr>
            <w:tcW w:w="2376" w:type="dxa"/>
            <w:tcBorders>
              <w:top w:val="nil"/>
              <w:left w:val="single" w:sz="8" w:space="0" w:color="auto"/>
              <w:bottom w:val="single" w:sz="8" w:space="0" w:color="auto"/>
              <w:right w:val="single" w:sz="4" w:space="0" w:color="auto"/>
            </w:tcBorders>
            <w:tcMar>
              <w:top w:w="0" w:type="dxa"/>
              <w:left w:w="108" w:type="dxa"/>
              <w:bottom w:w="0" w:type="dxa"/>
              <w:right w:w="108" w:type="dxa"/>
            </w:tcMar>
          </w:tcPr>
          <w:p w:rsidR="003D711D" w:rsidRDefault="00AF2426">
            <w:pPr>
              <w:spacing w:before="120" w:after="120" w:line="276" w:lineRule="auto"/>
            </w:pPr>
            <w:r>
              <w:t>Huyện/ quận/ thị xã/ thành phố</w:t>
            </w:r>
          </w:p>
        </w:tc>
        <w:tc>
          <w:tcPr>
            <w:tcW w:w="2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711D" w:rsidRDefault="00AF2426">
            <w:pPr>
              <w:spacing w:before="120" w:after="120" w:line="276" w:lineRule="auto"/>
            </w:pPr>
            <w:r>
              <w:rPr>
                <w:spacing w:val="-11"/>
              </w:rPr>
              <w:t>Điện Biên Đông</w:t>
            </w:r>
          </w:p>
        </w:tc>
        <w:tc>
          <w:tcPr>
            <w:tcW w:w="26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711D" w:rsidRDefault="00AF2426">
            <w:pPr>
              <w:spacing w:before="120" w:after="120" w:line="276" w:lineRule="auto"/>
              <w:jc w:val="both"/>
            </w:pPr>
            <w:r>
              <w:t>Điện thoại</w:t>
            </w:r>
          </w:p>
        </w:tc>
        <w:tc>
          <w:tcPr>
            <w:tcW w:w="265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3D711D" w:rsidRDefault="00AF2426">
            <w:pPr>
              <w:widowControl w:val="0"/>
              <w:spacing w:before="120" w:after="120"/>
              <w:ind w:hanging="108"/>
              <w:jc w:val="center"/>
              <w:rPr>
                <w:rFonts w:eastAsia="MS Mincho"/>
                <w:sz w:val="26"/>
                <w:szCs w:val="26"/>
              </w:rPr>
            </w:pPr>
            <w:r>
              <w:rPr>
                <w:rFonts w:eastAsia="MS Mincho"/>
                <w:sz w:val="26"/>
                <w:szCs w:val="26"/>
              </w:rPr>
              <w:t>0364952848</w:t>
            </w:r>
          </w:p>
        </w:tc>
      </w:tr>
      <w:tr w:rsidR="003D711D">
        <w:tc>
          <w:tcPr>
            <w:tcW w:w="2376" w:type="dxa"/>
            <w:tcBorders>
              <w:top w:val="nil"/>
              <w:left w:val="single" w:sz="8" w:space="0" w:color="auto"/>
              <w:bottom w:val="single" w:sz="8" w:space="0" w:color="auto"/>
              <w:right w:val="single" w:sz="4" w:space="0" w:color="auto"/>
            </w:tcBorders>
            <w:tcMar>
              <w:top w:w="0" w:type="dxa"/>
              <w:left w:w="108" w:type="dxa"/>
              <w:bottom w:w="0" w:type="dxa"/>
              <w:right w:w="108" w:type="dxa"/>
            </w:tcMar>
          </w:tcPr>
          <w:p w:rsidR="003D711D" w:rsidRDefault="00AF2426">
            <w:pPr>
              <w:spacing w:before="120" w:after="120" w:line="276" w:lineRule="auto"/>
            </w:pPr>
            <w:r>
              <w:t>Xã/ phường/ thị trấn</w:t>
            </w:r>
          </w:p>
        </w:tc>
        <w:tc>
          <w:tcPr>
            <w:tcW w:w="2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711D" w:rsidRDefault="00AF2426">
            <w:pPr>
              <w:spacing w:before="120" w:after="120" w:line="276" w:lineRule="auto"/>
              <w:jc w:val="both"/>
            </w:pPr>
            <w:r>
              <w:t xml:space="preserve"> Na Son</w:t>
            </w:r>
          </w:p>
        </w:tc>
        <w:tc>
          <w:tcPr>
            <w:tcW w:w="26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711D" w:rsidRDefault="00AF2426">
            <w:pPr>
              <w:spacing w:before="120" w:after="120" w:line="276" w:lineRule="auto"/>
              <w:jc w:val="both"/>
            </w:pPr>
            <w:r>
              <w:t>Fax</w:t>
            </w:r>
          </w:p>
        </w:tc>
        <w:tc>
          <w:tcPr>
            <w:tcW w:w="265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3D711D" w:rsidRDefault="003D711D">
            <w:pPr>
              <w:spacing w:before="120" w:after="120" w:line="276" w:lineRule="auto"/>
              <w:jc w:val="both"/>
            </w:pPr>
          </w:p>
        </w:tc>
      </w:tr>
      <w:tr w:rsidR="003D711D">
        <w:tc>
          <w:tcPr>
            <w:tcW w:w="2376" w:type="dxa"/>
            <w:tcBorders>
              <w:top w:val="nil"/>
              <w:left w:val="single" w:sz="8" w:space="0" w:color="auto"/>
              <w:bottom w:val="single" w:sz="8" w:space="0" w:color="auto"/>
              <w:right w:val="single" w:sz="4" w:space="0" w:color="auto"/>
            </w:tcBorders>
            <w:tcMar>
              <w:top w:w="0" w:type="dxa"/>
              <w:left w:w="108" w:type="dxa"/>
              <w:bottom w:w="0" w:type="dxa"/>
              <w:right w:w="108" w:type="dxa"/>
            </w:tcMar>
          </w:tcPr>
          <w:p w:rsidR="003D711D" w:rsidRDefault="00AF2426">
            <w:pPr>
              <w:spacing w:before="120" w:after="120" w:line="276" w:lineRule="auto"/>
            </w:pPr>
            <w:r>
              <w:t>Đạt chuẩn quốc gia</w:t>
            </w:r>
          </w:p>
        </w:tc>
        <w:tc>
          <w:tcPr>
            <w:tcW w:w="2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711D" w:rsidRDefault="00AF2426">
            <w:pPr>
              <w:spacing w:before="120" w:after="120" w:line="276" w:lineRule="auto"/>
              <w:jc w:val="both"/>
            </w:pPr>
            <w:r>
              <w:t>Mức độ 1</w:t>
            </w:r>
          </w:p>
        </w:tc>
        <w:tc>
          <w:tcPr>
            <w:tcW w:w="26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711D" w:rsidRDefault="00AF2426">
            <w:pPr>
              <w:spacing w:before="120" w:after="120" w:line="276" w:lineRule="auto"/>
              <w:jc w:val="both"/>
            </w:pPr>
            <w:r>
              <w:t>Website</w:t>
            </w:r>
          </w:p>
        </w:tc>
        <w:tc>
          <w:tcPr>
            <w:tcW w:w="265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3D711D" w:rsidRDefault="008056B0">
            <w:pPr>
              <w:spacing w:before="120" w:after="120" w:line="276" w:lineRule="auto"/>
              <w:jc w:val="both"/>
            </w:pPr>
            <w:hyperlink r:id="rId9" w:history="1">
              <w:r w:rsidR="00AF2426">
                <w:rPr>
                  <w:rStyle w:val="Hyperlink"/>
                </w:rPr>
                <w:t>http://mnsưlupgddienbiendong.edu.vn</w:t>
              </w:r>
            </w:hyperlink>
          </w:p>
        </w:tc>
      </w:tr>
      <w:tr w:rsidR="003D711D">
        <w:tc>
          <w:tcPr>
            <w:tcW w:w="2376" w:type="dxa"/>
            <w:tcBorders>
              <w:top w:val="nil"/>
              <w:left w:val="single" w:sz="8" w:space="0" w:color="auto"/>
              <w:bottom w:val="single" w:sz="8" w:space="0" w:color="auto"/>
              <w:right w:val="single" w:sz="4" w:space="0" w:color="auto"/>
            </w:tcBorders>
            <w:tcMar>
              <w:top w:w="0" w:type="dxa"/>
              <w:left w:w="108" w:type="dxa"/>
              <w:bottom w:w="0" w:type="dxa"/>
              <w:right w:w="108" w:type="dxa"/>
            </w:tcMar>
          </w:tcPr>
          <w:p w:rsidR="003D711D" w:rsidRDefault="00AF2426">
            <w:pPr>
              <w:spacing w:before="120" w:after="120" w:line="276" w:lineRule="auto"/>
              <w:rPr>
                <w:spacing w:val="-4"/>
              </w:rPr>
            </w:pPr>
            <w:r>
              <w:rPr>
                <w:spacing w:val="-4"/>
              </w:rPr>
              <w:t>Năm thành lập trường (theo QĐ thành lập)</w:t>
            </w:r>
          </w:p>
        </w:tc>
        <w:tc>
          <w:tcPr>
            <w:tcW w:w="2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711D" w:rsidRDefault="00AF2426">
            <w:pPr>
              <w:spacing w:before="120" w:after="120" w:line="276" w:lineRule="auto"/>
            </w:pPr>
            <w:r>
              <w:t xml:space="preserve">   2003</w:t>
            </w:r>
          </w:p>
        </w:tc>
        <w:tc>
          <w:tcPr>
            <w:tcW w:w="26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711D" w:rsidRDefault="00AF2426">
            <w:pPr>
              <w:spacing w:before="120" w:after="120" w:line="276" w:lineRule="auto"/>
            </w:pPr>
            <w:r>
              <w:t>Số điểm trường lẻ</w:t>
            </w:r>
          </w:p>
        </w:tc>
        <w:tc>
          <w:tcPr>
            <w:tcW w:w="265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3D711D" w:rsidRDefault="00AF2426">
            <w:pPr>
              <w:spacing w:before="120" w:after="120" w:line="276" w:lineRule="auto"/>
              <w:jc w:val="both"/>
            </w:pPr>
            <w:r>
              <w:t xml:space="preserve">               6</w:t>
            </w:r>
          </w:p>
        </w:tc>
      </w:tr>
      <w:tr w:rsidR="003D711D">
        <w:tc>
          <w:tcPr>
            <w:tcW w:w="2376"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3D711D" w:rsidRDefault="00AF2426">
            <w:pPr>
              <w:spacing w:before="120" w:after="120" w:line="276" w:lineRule="auto"/>
            </w:pPr>
            <w:r>
              <w:rPr>
                <w:lang w:val="pt-BR"/>
              </w:rPr>
              <w:t>Công lập</w:t>
            </w:r>
          </w:p>
        </w:tc>
        <w:tc>
          <w:tcPr>
            <w:tcW w:w="2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711D" w:rsidRDefault="00AF2426">
            <w:pPr>
              <w:spacing w:before="120" w:after="120" w:line="276" w:lineRule="auto"/>
            </w:pPr>
            <w:r>
              <w:t>x</w:t>
            </w:r>
          </w:p>
        </w:tc>
        <w:tc>
          <w:tcPr>
            <w:tcW w:w="26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711D" w:rsidRDefault="00AF2426">
            <w:pPr>
              <w:spacing w:before="120" w:after="120" w:line="276" w:lineRule="auto"/>
            </w:pPr>
            <w:r>
              <w:t>Loại hình khác</w:t>
            </w:r>
          </w:p>
        </w:tc>
        <w:tc>
          <w:tcPr>
            <w:tcW w:w="265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3D711D" w:rsidRDefault="00AF2426">
            <w:pPr>
              <w:spacing w:before="120" w:after="120" w:line="276" w:lineRule="auto"/>
              <w:jc w:val="both"/>
            </w:pPr>
            <w:r>
              <w:t xml:space="preserve"> Không</w:t>
            </w:r>
          </w:p>
        </w:tc>
      </w:tr>
      <w:tr w:rsidR="003D711D">
        <w:tc>
          <w:tcPr>
            <w:tcW w:w="2376"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3D711D" w:rsidRDefault="00AF2426">
            <w:pPr>
              <w:spacing w:before="120" w:after="120" w:line="276" w:lineRule="auto"/>
            </w:pPr>
            <w:r>
              <w:rPr>
                <w:lang w:val="pt-BR"/>
              </w:rPr>
              <w:t>Tư thục</w:t>
            </w:r>
          </w:p>
        </w:tc>
        <w:tc>
          <w:tcPr>
            <w:tcW w:w="2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711D" w:rsidRDefault="003D711D">
            <w:pPr>
              <w:spacing w:before="120" w:after="120" w:line="276" w:lineRule="auto"/>
            </w:pPr>
          </w:p>
        </w:tc>
        <w:tc>
          <w:tcPr>
            <w:tcW w:w="26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711D" w:rsidRDefault="00AF2426">
            <w:pPr>
              <w:spacing w:before="120" w:after="120" w:line="276" w:lineRule="auto"/>
            </w:pPr>
            <w:r>
              <w:t>Thuộc vùng khó khăn</w:t>
            </w:r>
          </w:p>
        </w:tc>
        <w:tc>
          <w:tcPr>
            <w:tcW w:w="265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3D711D" w:rsidRDefault="00AF2426">
            <w:pPr>
              <w:spacing w:before="120" w:after="120" w:line="276" w:lineRule="auto"/>
              <w:jc w:val="center"/>
            </w:pPr>
            <w:r>
              <w:t>x</w:t>
            </w:r>
          </w:p>
        </w:tc>
      </w:tr>
      <w:tr w:rsidR="003D711D">
        <w:tc>
          <w:tcPr>
            <w:tcW w:w="2376"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3D711D" w:rsidRDefault="00AF2426">
            <w:pPr>
              <w:spacing w:before="120" w:after="120" w:line="276" w:lineRule="auto"/>
              <w:rPr>
                <w:lang w:val="pt-BR"/>
              </w:rPr>
            </w:pPr>
            <w:r>
              <w:rPr>
                <w:lang w:val="pt-BR"/>
              </w:rPr>
              <w:t>Dân lập</w:t>
            </w:r>
          </w:p>
        </w:tc>
        <w:tc>
          <w:tcPr>
            <w:tcW w:w="2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711D" w:rsidRDefault="003D711D">
            <w:pPr>
              <w:spacing w:before="120" w:after="120" w:line="276" w:lineRule="auto"/>
            </w:pPr>
          </w:p>
        </w:tc>
        <w:tc>
          <w:tcPr>
            <w:tcW w:w="26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711D" w:rsidRDefault="00AF2426">
            <w:pPr>
              <w:spacing w:before="120" w:after="120" w:line="276" w:lineRule="auto"/>
            </w:pPr>
            <w:r>
              <w:t>Thuộc vùng đặc biệt khó khăn</w:t>
            </w:r>
          </w:p>
        </w:tc>
        <w:tc>
          <w:tcPr>
            <w:tcW w:w="265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3D711D" w:rsidRDefault="00AF2426">
            <w:pPr>
              <w:spacing w:before="120" w:after="120" w:line="276" w:lineRule="auto"/>
              <w:jc w:val="both"/>
            </w:pPr>
            <w:r>
              <w:t>Không</w:t>
            </w:r>
          </w:p>
        </w:tc>
      </w:tr>
      <w:tr w:rsidR="003D711D">
        <w:tc>
          <w:tcPr>
            <w:tcW w:w="2376"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3D711D" w:rsidRDefault="00AF2426">
            <w:pPr>
              <w:spacing w:before="120" w:after="120" w:line="276" w:lineRule="auto"/>
            </w:pPr>
            <w:r>
              <w:rPr>
                <w:lang w:val="pt-BR"/>
              </w:rPr>
              <w:t>Trường liên kết với nước ngoài</w:t>
            </w:r>
          </w:p>
        </w:tc>
        <w:tc>
          <w:tcPr>
            <w:tcW w:w="2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711D" w:rsidRDefault="00AF2426">
            <w:pPr>
              <w:spacing w:before="120" w:after="120" w:line="276" w:lineRule="auto"/>
            </w:pPr>
            <w:r>
              <w:t>Không</w:t>
            </w:r>
          </w:p>
        </w:tc>
        <w:tc>
          <w:tcPr>
            <w:tcW w:w="26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711D" w:rsidRDefault="003D711D">
            <w:pPr>
              <w:spacing w:before="120" w:after="120" w:line="276" w:lineRule="auto"/>
            </w:pPr>
          </w:p>
        </w:tc>
        <w:tc>
          <w:tcPr>
            <w:tcW w:w="265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3D711D" w:rsidRDefault="003D711D">
            <w:pPr>
              <w:spacing w:before="120" w:after="120" w:line="276" w:lineRule="auto"/>
              <w:jc w:val="both"/>
            </w:pPr>
          </w:p>
        </w:tc>
      </w:tr>
    </w:tbl>
    <w:p w:rsidR="003D711D" w:rsidRDefault="00AF2426">
      <w:pPr>
        <w:widowControl w:val="0"/>
        <w:spacing w:before="120" w:after="120" w:line="276" w:lineRule="auto"/>
        <w:ind w:firstLineChars="200" w:firstLine="562"/>
        <w:jc w:val="both"/>
        <w:rPr>
          <w:b/>
          <w:bCs/>
        </w:rPr>
      </w:pPr>
      <w:r>
        <w:rPr>
          <w:b/>
          <w:bCs/>
        </w:rPr>
        <w:t>1. Số nhóm trẻ, lớp mẫu giáo</w:t>
      </w:r>
    </w:p>
    <w:tbl>
      <w:tblPr>
        <w:tblW w:w="96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1536"/>
        <w:gridCol w:w="1476"/>
        <w:gridCol w:w="1476"/>
        <w:gridCol w:w="1464"/>
        <w:gridCol w:w="1428"/>
      </w:tblGrid>
      <w:tr w:rsidR="003D711D">
        <w:trPr>
          <w:trHeight w:val="800"/>
        </w:trPr>
        <w:tc>
          <w:tcPr>
            <w:tcW w:w="2277" w:type="dxa"/>
          </w:tcPr>
          <w:p w:rsidR="003D711D" w:rsidRDefault="00AF2426">
            <w:pPr>
              <w:widowControl w:val="0"/>
              <w:spacing w:before="120" w:after="120" w:line="276" w:lineRule="auto"/>
              <w:jc w:val="center"/>
              <w:rPr>
                <w:b/>
                <w:bCs/>
              </w:rPr>
            </w:pPr>
            <w:r>
              <w:rPr>
                <w:b/>
                <w:bCs/>
              </w:rPr>
              <w:t>Số nhóm trẻ, lớp</w:t>
            </w:r>
          </w:p>
        </w:tc>
        <w:tc>
          <w:tcPr>
            <w:tcW w:w="1536" w:type="dxa"/>
          </w:tcPr>
          <w:p w:rsidR="003D711D" w:rsidRDefault="00AF2426">
            <w:pPr>
              <w:widowControl w:val="0"/>
              <w:spacing w:before="120" w:after="120" w:line="276" w:lineRule="auto"/>
              <w:jc w:val="center"/>
              <w:rPr>
                <w:b/>
                <w:bCs/>
                <w:sz w:val="26"/>
                <w:lang w:val="pt-BR"/>
              </w:rPr>
            </w:pPr>
            <w:r>
              <w:rPr>
                <w:b/>
                <w:bCs/>
                <w:sz w:val="26"/>
                <w:lang w:val="pt-BR"/>
              </w:rPr>
              <w:t>Năm học 2019- 2020</w:t>
            </w:r>
          </w:p>
        </w:tc>
        <w:tc>
          <w:tcPr>
            <w:tcW w:w="1476" w:type="dxa"/>
          </w:tcPr>
          <w:p w:rsidR="003D711D" w:rsidRDefault="00AF2426">
            <w:pPr>
              <w:widowControl w:val="0"/>
              <w:spacing w:before="120" w:after="120" w:line="276" w:lineRule="auto"/>
              <w:jc w:val="center"/>
              <w:rPr>
                <w:b/>
                <w:bCs/>
                <w:sz w:val="26"/>
                <w:lang w:val="pt-BR"/>
              </w:rPr>
            </w:pPr>
            <w:r>
              <w:rPr>
                <w:b/>
                <w:bCs/>
                <w:sz w:val="26"/>
                <w:lang w:val="pt-BR"/>
              </w:rPr>
              <w:t>Năm học 2020- 2021</w:t>
            </w:r>
          </w:p>
        </w:tc>
        <w:tc>
          <w:tcPr>
            <w:tcW w:w="1476" w:type="dxa"/>
          </w:tcPr>
          <w:p w:rsidR="003D711D" w:rsidRDefault="00AF2426">
            <w:pPr>
              <w:widowControl w:val="0"/>
              <w:spacing w:before="120" w:after="120" w:line="276" w:lineRule="auto"/>
              <w:jc w:val="center"/>
              <w:rPr>
                <w:b/>
                <w:bCs/>
                <w:sz w:val="26"/>
                <w:lang w:val="pt-BR"/>
              </w:rPr>
            </w:pPr>
            <w:r>
              <w:rPr>
                <w:b/>
                <w:bCs/>
                <w:sz w:val="26"/>
                <w:lang w:val="pt-BR"/>
              </w:rPr>
              <w:t>Năm học 2021- 2022</w:t>
            </w:r>
          </w:p>
        </w:tc>
        <w:tc>
          <w:tcPr>
            <w:tcW w:w="1464" w:type="dxa"/>
          </w:tcPr>
          <w:p w:rsidR="003D711D" w:rsidRDefault="00AF2426">
            <w:pPr>
              <w:widowControl w:val="0"/>
              <w:spacing w:before="120" w:after="120" w:line="276" w:lineRule="auto"/>
              <w:jc w:val="center"/>
              <w:rPr>
                <w:b/>
                <w:bCs/>
                <w:sz w:val="26"/>
                <w:lang w:val="pt-BR"/>
              </w:rPr>
            </w:pPr>
            <w:r>
              <w:rPr>
                <w:b/>
                <w:bCs/>
                <w:sz w:val="26"/>
                <w:lang w:val="pt-BR"/>
              </w:rPr>
              <w:t>Năm học 2022- 2023</w:t>
            </w:r>
          </w:p>
        </w:tc>
        <w:tc>
          <w:tcPr>
            <w:tcW w:w="1428" w:type="dxa"/>
          </w:tcPr>
          <w:p w:rsidR="003D711D" w:rsidRDefault="00AF2426">
            <w:pPr>
              <w:widowControl w:val="0"/>
              <w:spacing w:before="120" w:after="120" w:line="276" w:lineRule="auto"/>
              <w:jc w:val="center"/>
              <w:rPr>
                <w:b/>
                <w:bCs/>
                <w:sz w:val="26"/>
                <w:lang w:val="pt-BR"/>
              </w:rPr>
            </w:pPr>
            <w:r>
              <w:rPr>
                <w:b/>
                <w:bCs/>
                <w:sz w:val="26"/>
                <w:lang w:val="pt-BR"/>
              </w:rPr>
              <w:t>Năm học 2023- 2024</w:t>
            </w:r>
          </w:p>
        </w:tc>
      </w:tr>
      <w:tr w:rsidR="003D711D">
        <w:trPr>
          <w:trHeight w:val="603"/>
        </w:trPr>
        <w:tc>
          <w:tcPr>
            <w:tcW w:w="2277" w:type="dxa"/>
          </w:tcPr>
          <w:p w:rsidR="003D711D" w:rsidRDefault="00AF2426">
            <w:pPr>
              <w:widowControl w:val="0"/>
              <w:spacing w:before="120" w:after="120" w:line="276" w:lineRule="auto"/>
              <w:rPr>
                <w:bCs/>
                <w:spacing w:val="-18"/>
                <w:lang w:val="pt-BR"/>
              </w:rPr>
            </w:pPr>
            <w:r>
              <w:rPr>
                <w:bCs/>
                <w:spacing w:val="-23"/>
                <w:lang w:val="pt-BR"/>
              </w:rPr>
              <w:t xml:space="preserve">Số nhóm trẻ từ 3 </w:t>
            </w:r>
            <w:r>
              <w:rPr>
                <w:bCs/>
                <w:lang w:val="pt-BR"/>
              </w:rPr>
              <w:t>tháng đến 12 tháng</w:t>
            </w:r>
          </w:p>
        </w:tc>
        <w:tc>
          <w:tcPr>
            <w:tcW w:w="1536" w:type="dxa"/>
            <w:vAlign w:val="center"/>
          </w:tcPr>
          <w:p w:rsidR="003D711D" w:rsidRDefault="003D711D">
            <w:pPr>
              <w:autoSpaceDE w:val="0"/>
              <w:autoSpaceDN w:val="0"/>
              <w:adjustRightInd w:val="0"/>
              <w:spacing w:before="120" w:after="120" w:line="276" w:lineRule="auto"/>
              <w:jc w:val="center"/>
            </w:pPr>
          </w:p>
        </w:tc>
        <w:tc>
          <w:tcPr>
            <w:tcW w:w="1476" w:type="dxa"/>
            <w:vAlign w:val="center"/>
          </w:tcPr>
          <w:p w:rsidR="003D711D" w:rsidRDefault="003D711D">
            <w:pPr>
              <w:widowControl w:val="0"/>
              <w:spacing w:before="120" w:after="120" w:line="276" w:lineRule="auto"/>
              <w:ind w:firstLine="513"/>
              <w:jc w:val="center"/>
              <w:rPr>
                <w:bCs/>
                <w:lang w:val="pt-BR"/>
              </w:rPr>
            </w:pPr>
          </w:p>
        </w:tc>
        <w:tc>
          <w:tcPr>
            <w:tcW w:w="1476" w:type="dxa"/>
            <w:vAlign w:val="center"/>
          </w:tcPr>
          <w:p w:rsidR="003D711D" w:rsidRDefault="003D711D">
            <w:pPr>
              <w:widowControl w:val="0"/>
              <w:spacing w:before="120" w:after="120" w:line="276" w:lineRule="auto"/>
              <w:ind w:firstLine="513"/>
              <w:jc w:val="center"/>
              <w:rPr>
                <w:bCs/>
                <w:lang w:val="pt-BR"/>
              </w:rPr>
            </w:pPr>
          </w:p>
        </w:tc>
        <w:tc>
          <w:tcPr>
            <w:tcW w:w="1464" w:type="dxa"/>
            <w:vAlign w:val="center"/>
          </w:tcPr>
          <w:p w:rsidR="003D711D" w:rsidRDefault="003D711D">
            <w:pPr>
              <w:widowControl w:val="0"/>
              <w:spacing w:before="120" w:after="120" w:line="276" w:lineRule="auto"/>
              <w:ind w:firstLine="513"/>
              <w:rPr>
                <w:bCs/>
                <w:lang w:val="pt-BR"/>
              </w:rPr>
            </w:pPr>
          </w:p>
        </w:tc>
        <w:tc>
          <w:tcPr>
            <w:tcW w:w="1428" w:type="dxa"/>
            <w:vAlign w:val="center"/>
          </w:tcPr>
          <w:p w:rsidR="003D711D" w:rsidRDefault="003D711D">
            <w:pPr>
              <w:widowControl w:val="0"/>
              <w:spacing w:before="120" w:after="120" w:line="276" w:lineRule="auto"/>
              <w:ind w:firstLine="513"/>
              <w:rPr>
                <w:bCs/>
                <w:lang w:val="pt-BR"/>
              </w:rPr>
            </w:pPr>
          </w:p>
        </w:tc>
      </w:tr>
      <w:tr w:rsidR="003D711D">
        <w:trPr>
          <w:trHeight w:val="603"/>
        </w:trPr>
        <w:tc>
          <w:tcPr>
            <w:tcW w:w="2277" w:type="dxa"/>
          </w:tcPr>
          <w:p w:rsidR="003D711D" w:rsidRDefault="00AF2426">
            <w:pPr>
              <w:widowControl w:val="0"/>
              <w:spacing w:before="120" w:after="120" w:line="276" w:lineRule="auto"/>
              <w:rPr>
                <w:bCs/>
                <w:spacing w:val="-18"/>
                <w:lang w:val="pt-BR"/>
              </w:rPr>
            </w:pPr>
            <w:r>
              <w:rPr>
                <w:bCs/>
                <w:spacing w:val="-18"/>
                <w:lang w:val="pt-BR"/>
              </w:rPr>
              <w:lastRenderedPageBreak/>
              <w:t>Số nhóm trẻ từ 13 tháng đến 24 tháng</w:t>
            </w:r>
          </w:p>
        </w:tc>
        <w:tc>
          <w:tcPr>
            <w:tcW w:w="1536" w:type="dxa"/>
            <w:vAlign w:val="center"/>
          </w:tcPr>
          <w:p w:rsidR="003D711D" w:rsidRDefault="003D711D">
            <w:pPr>
              <w:autoSpaceDE w:val="0"/>
              <w:autoSpaceDN w:val="0"/>
              <w:adjustRightInd w:val="0"/>
              <w:spacing w:before="120" w:after="120" w:line="276" w:lineRule="auto"/>
              <w:jc w:val="center"/>
            </w:pPr>
          </w:p>
        </w:tc>
        <w:tc>
          <w:tcPr>
            <w:tcW w:w="1476" w:type="dxa"/>
            <w:vAlign w:val="center"/>
          </w:tcPr>
          <w:p w:rsidR="003D711D" w:rsidRDefault="003D711D">
            <w:pPr>
              <w:widowControl w:val="0"/>
              <w:spacing w:before="120" w:after="120" w:line="276" w:lineRule="auto"/>
              <w:jc w:val="center"/>
              <w:rPr>
                <w:bCs/>
                <w:lang w:val="pt-BR"/>
              </w:rPr>
            </w:pPr>
          </w:p>
        </w:tc>
        <w:tc>
          <w:tcPr>
            <w:tcW w:w="1476" w:type="dxa"/>
            <w:vAlign w:val="center"/>
          </w:tcPr>
          <w:p w:rsidR="003D711D" w:rsidRDefault="003D711D">
            <w:pPr>
              <w:widowControl w:val="0"/>
              <w:spacing w:before="120" w:after="120" w:line="276" w:lineRule="auto"/>
              <w:jc w:val="center"/>
              <w:rPr>
                <w:bCs/>
                <w:lang w:val="pt-BR"/>
              </w:rPr>
            </w:pPr>
          </w:p>
        </w:tc>
        <w:tc>
          <w:tcPr>
            <w:tcW w:w="1464" w:type="dxa"/>
            <w:vAlign w:val="center"/>
          </w:tcPr>
          <w:p w:rsidR="003D711D" w:rsidRDefault="003D711D">
            <w:pPr>
              <w:widowControl w:val="0"/>
              <w:spacing w:before="120" w:after="120" w:line="276" w:lineRule="auto"/>
              <w:jc w:val="center"/>
              <w:rPr>
                <w:bCs/>
                <w:lang w:val="pt-BR"/>
              </w:rPr>
            </w:pPr>
          </w:p>
        </w:tc>
        <w:tc>
          <w:tcPr>
            <w:tcW w:w="1428" w:type="dxa"/>
            <w:vAlign w:val="center"/>
          </w:tcPr>
          <w:p w:rsidR="003D711D" w:rsidRDefault="003D711D">
            <w:pPr>
              <w:widowControl w:val="0"/>
              <w:spacing w:before="120" w:after="120" w:line="276" w:lineRule="auto"/>
              <w:jc w:val="center"/>
              <w:rPr>
                <w:bCs/>
                <w:lang w:val="pt-BR"/>
              </w:rPr>
            </w:pPr>
          </w:p>
        </w:tc>
      </w:tr>
      <w:tr w:rsidR="003D711D">
        <w:trPr>
          <w:trHeight w:val="692"/>
        </w:trPr>
        <w:tc>
          <w:tcPr>
            <w:tcW w:w="2277" w:type="dxa"/>
          </w:tcPr>
          <w:p w:rsidR="003D711D" w:rsidRDefault="00AF2426">
            <w:pPr>
              <w:widowControl w:val="0"/>
              <w:spacing w:before="120" w:after="120" w:line="276" w:lineRule="auto"/>
              <w:jc w:val="both"/>
              <w:rPr>
                <w:bCs/>
                <w:lang w:val="pt-BR"/>
              </w:rPr>
            </w:pPr>
            <w:r>
              <w:rPr>
                <w:bCs/>
                <w:spacing w:val="-18"/>
                <w:lang w:val="pt-BR"/>
              </w:rPr>
              <w:t>Số nhóm trẻ từ 25 đến 36 tháng</w:t>
            </w:r>
          </w:p>
        </w:tc>
        <w:tc>
          <w:tcPr>
            <w:tcW w:w="1536" w:type="dxa"/>
            <w:vAlign w:val="center"/>
          </w:tcPr>
          <w:p w:rsidR="003D711D" w:rsidRDefault="00AF2426">
            <w:pPr>
              <w:autoSpaceDE w:val="0"/>
              <w:autoSpaceDN w:val="0"/>
              <w:spacing w:before="120" w:after="120"/>
              <w:ind w:firstLine="58"/>
              <w:jc w:val="center"/>
              <w:rPr>
                <w:sz w:val="26"/>
                <w:szCs w:val="26"/>
                <w:lang w:val="vi-VN"/>
              </w:rPr>
            </w:pPr>
            <w:r>
              <w:rPr>
                <w:sz w:val="26"/>
                <w:szCs w:val="26"/>
              </w:rPr>
              <w:t>2</w:t>
            </w:r>
          </w:p>
        </w:tc>
        <w:tc>
          <w:tcPr>
            <w:tcW w:w="1476" w:type="dxa"/>
            <w:vAlign w:val="center"/>
          </w:tcPr>
          <w:p w:rsidR="003D711D" w:rsidRDefault="00AF2426">
            <w:pPr>
              <w:spacing w:before="120" w:after="120"/>
              <w:jc w:val="center"/>
              <w:rPr>
                <w:sz w:val="26"/>
                <w:szCs w:val="26"/>
                <w:lang w:val="vi-VN"/>
              </w:rPr>
            </w:pPr>
            <w:r>
              <w:rPr>
                <w:sz w:val="26"/>
                <w:szCs w:val="26"/>
              </w:rPr>
              <w:t>3</w:t>
            </w:r>
          </w:p>
        </w:tc>
        <w:tc>
          <w:tcPr>
            <w:tcW w:w="1476" w:type="dxa"/>
            <w:vAlign w:val="center"/>
          </w:tcPr>
          <w:p w:rsidR="003D711D" w:rsidRDefault="00AF2426">
            <w:pPr>
              <w:spacing w:before="120" w:after="120"/>
              <w:jc w:val="center"/>
              <w:rPr>
                <w:sz w:val="26"/>
                <w:szCs w:val="26"/>
                <w:lang w:val="vi-VN"/>
              </w:rPr>
            </w:pPr>
            <w:r>
              <w:rPr>
                <w:sz w:val="26"/>
                <w:szCs w:val="26"/>
              </w:rPr>
              <w:t>3</w:t>
            </w:r>
          </w:p>
        </w:tc>
        <w:tc>
          <w:tcPr>
            <w:tcW w:w="1464" w:type="dxa"/>
            <w:vAlign w:val="center"/>
          </w:tcPr>
          <w:p w:rsidR="003D711D" w:rsidRDefault="00AF2426">
            <w:pPr>
              <w:spacing w:before="120" w:after="120"/>
              <w:jc w:val="center"/>
              <w:rPr>
                <w:sz w:val="26"/>
                <w:szCs w:val="26"/>
                <w:lang w:val="vi-VN"/>
              </w:rPr>
            </w:pPr>
            <w:r>
              <w:rPr>
                <w:sz w:val="26"/>
                <w:szCs w:val="26"/>
              </w:rPr>
              <w:t>3</w:t>
            </w:r>
          </w:p>
        </w:tc>
        <w:tc>
          <w:tcPr>
            <w:tcW w:w="1428" w:type="dxa"/>
            <w:vAlign w:val="center"/>
          </w:tcPr>
          <w:p w:rsidR="003D711D" w:rsidRDefault="00AF2426">
            <w:pPr>
              <w:spacing w:before="120" w:after="120"/>
              <w:jc w:val="center"/>
              <w:rPr>
                <w:sz w:val="26"/>
                <w:szCs w:val="26"/>
                <w:lang w:val="vi-VN"/>
              </w:rPr>
            </w:pPr>
            <w:r>
              <w:rPr>
                <w:sz w:val="26"/>
                <w:szCs w:val="26"/>
              </w:rPr>
              <w:t>3</w:t>
            </w:r>
          </w:p>
        </w:tc>
      </w:tr>
      <w:tr w:rsidR="003D711D">
        <w:trPr>
          <w:trHeight w:val="836"/>
        </w:trPr>
        <w:tc>
          <w:tcPr>
            <w:tcW w:w="2277" w:type="dxa"/>
          </w:tcPr>
          <w:p w:rsidR="003D711D" w:rsidRDefault="00AF2426">
            <w:pPr>
              <w:widowControl w:val="0"/>
              <w:spacing w:before="120" w:after="120" w:line="276" w:lineRule="auto"/>
              <w:rPr>
                <w:bCs/>
                <w:lang w:val="pt-BR"/>
              </w:rPr>
            </w:pPr>
            <w:r>
              <w:rPr>
                <w:bCs/>
                <w:spacing w:val="-18"/>
                <w:lang w:val="pt-BR"/>
              </w:rPr>
              <w:t>Số lớp mẫu giáo ghép 3- 4 tuổi</w:t>
            </w:r>
          </w:p>
        </w:tc>
        <w:tc>
          <w:tcPr>
            <w:tcW w:w="1536" w:type="dxa"/>
            <w:vAlign w:val="center"/>
          </w:tcPr>
          <w:p w:rsidR="003D711D" w:rsidRDefault="00AF2426">
            <w:pPr>
              <w:autoSpaceDE w:val="0"/>
              <w:autoSpaceDN w:val="0"/>
              <w:spacing w:before="120" w:after="120"/>
              <w:ind w:firstLine="58"/>
              <w:jc w:val="center"/>
              <w:rPr>
                <w:sz w:val="26"/>
                <w:szCs w:val="26"/>
              </w:rPr>
            </w:pPr>
            <w:r>
              <w:rPr>
                <w:sz w:val="26"/>
                <w:szCs w:val="26"/>
              </w:rPr>
              <w:t>1</w:t>
            </w:r>
          </w:p>
        </w:tc>
        <w:tc>
          <w:tcPr>
            <w:tcW w:w="1476" w:type="dxa"/>
            <w:vAlign w:val="center"/>
          </w:tcPr>
          <w:p w:rsidR="003D711D" w:rsidRDefault="00AF2426">
            <w:pPr>
              <w:spacing w:before="120" w:after="120"/>
              <w:jc w:val="center"/>
              <w:rPr>
                <w:sz w:val="26"/>
                <w:szCs w:val="26"/>
                <w:lang w:val="vi-VN"/>
              </w:rPr>
            </w:pPr>
            <w:r>
              <w:rPr>
                <w:sz w:val="26"/>
                <w:szCs w:val="26"/>
                <w:lang w:val="pt-BR"/>
              </w:rPr>
              <w:t>1</w:t>
            </w:r>
          </w:p>
        </w:tc>
        <w:tc>
          <w:tcPr>
            <w:tcW w:w="1476" w:type="dxa"/>
            <w:vAlign w:val="center"/>
          </w:tcPr>
          <w:p w:rsidR="003D711D" w:rsidRDefault="00AF2426">
            <w:pPr>
              <w:spacing w:before="120" w:after="120"/>
              <w:jc w:val="center"/>
              <w:rPr>
                <w:sz w:val="26"/>
                <w:szCs w:val="26"/>
                <w:lang w:val="vi-VN"/>
              </w:rPr>
            </w:pPr>
            <w:r>
              <w:rPr>
                <w:sz w:val="26"/>
                <w:szCs w:val="26"/>
                <w:lang w:val="pt-BR"/>
              </w:rPr>
              <w:t>1</w:t>
            </w:r>
          </w:p>
        </w:tc>
        <w:tc>
          <w:tcPr>
            <w:tcW w:w="1464" w:type="dxa"/>
            <w:vAlign w:val="center"/>
          </w:tcPr>
          <w:p w:rsidR="003D711D" w:rsidRDefault="00AF2426">
            <w:pPr>
              <w:spacing w:before="120" w:after="120"/>
              <w:jc w:val="center"/>
              <w:rPr>
                <w:sz w:val="26"/>
                <w:szCs w:val="26"/>
                <w:lang w:val="vi-VN"/>
              </w:rPr>
            </w:pPr>
            <w:r>
              <w:rPr>
                <w:sz w:val="26"/>
                <w:szCs w:val="26"/>
                <w:lang w:val="pt-BR"/>
              </w:rPr>
              <w:t>1</w:t>
            </w:r>
          </w:p>
        </w:tc>
        <w:tc>
          <w:tcPr>
            <w:tcW w:w="1428" w:type="dxa"/>
            <w:vAlign w:val="center"/>
          </w:tcPr>
          <w:p w:rsidR="003D711D" w:rsidRDefault="00AF2426">
            <w:pPr>
              <w:spacing w:before="120" w:after="120"/>
              <w:jc w:val="center"/>
              <w:rPr>
                <w:sz w:val="26"/>
                <w:szCs w:val="26"/>
                <w:lang w:val="vi-VN"/>
              </w:rPr>
            </w:pPr>
            <w:r>
              <w:rPr>
                <w:sz w:val="26"/>
                <w:szCs w:val="26"/>
                <w:lang w:val="pt-BR"/>
              </w:rPr>
              <w:t>0</w:t>
            </w:r>
          </w:p>
        </w:tc>
      </w:tr>
      <w:tr w:rsidR="003D711D">
        <w:trPr>
          <w:trHeight w:val="836"/>
        </w:trPr>
        <w:tc>
          <w:tcPr>
            <w:tcW w:w="2277" w:type="dxa"/>
          </w:tcPr>
          <w:p w:rsidR="003D711D" w:rsidRDefault="00AF2426">
            <w:pPr>
              <w:widowControl w:val="0"/>
              <w:spacing w:before="120" w:after="120" w:line="276" w:lineRule="auto"/>
              <w:jc w:val="both"/>
              <w:rPr>
                <w:bCs/>
                <w:spacing w:val="-18"/>
                <w:lang w:val="pt-BR"/>
              </w:rPr>
            </w:pPr>
            <w:r>
              <w:rPr>
                <w:bCs/>
                <w:spacing w:val="-18"/>
                <w:lang w:val="pt-BR"/>
              </w:rPr>
              <w:t>Số lớp mẫu giáo 4- 5 tuổi</w:t>
            </w:r>
          </w:p>
        </w:tc>
        <w:tc>
          <w:tcPr>
            <w:tcW w:w="1536" w:type="dxa"/>
            <w:vAlign w:val="center"/>
          </w:tcPr>
          <w:p w:rsidR="003D711D" w:rsidRDefault="00AF2426">
            <w:pPr>
              <w:autoSpaceDE w:val="0"/>
              <w:autoSpaceDN w:val="0"/>
              <w:spacing w:before="120" w:after="120"/>
              <w:ind w:firstLine="58"/>
              <w:jc w:val="center"/>
              <w:rPr>
                <w:sz w:val="26"/>
                <w:szCs w:val="26"/>
              </w:rPr>
            </w:pPr>
            <w:r>
              <w:rPr>
                <w:sz w:val="26"/>
                <w:szCs w:val="26"/>
              </w:rPr>
              <w:t>0</w:t>
            </w:r>
          </w:p>
        </w:tc>
        <w:tc>
          <w:tcPr>
            <w:tcW w:w="1476" w:type="dxa"/>
            <w:vAlign w:val="center"/>
          </w:tcPr>
          <w:p w:rsidR="003D711D" w:rsidRDefault="00AF2426">
            <w:pPr>
              <w:spacing w:before="120" w:after="120"/>
              <w:jc w:val="center"/>
              <w:rPr>
                <w:sz w:val="26"/>
                <w:szCs w:val="26"/>
                <w:lang w:val="pt-BR"/>
              </w:rPr>
            </w:pPr>
            <w:r>
              <w:rPr>
                <w:sz w:val="26"/>
                <w:szCs w:val="26"/>
                <w:lang w:val="pt-BR"/>
              </w:rPr>
              <w:t>0</w:t>
            </w:r>
          </w:p>
        </w:tc>
        <w:tc>
          <w:tcPr>
            <w:tcW w:w="1476" w:type="dxa"/>
            <w:vAlign w:val="center"/>
          </w:tcPr>
          <w:p w:rsidR="003D711D" w:rsidRDefault="00AF2426">
            <w:pPr>
              <w:spacing w:before="120" w:after="120"/>
              <w:jc w:val="center"/>
              <w:rPr>
                <w:sz w:val="26"/>
                <w:szCs w:val="26"/>
                <w:lang w:val="pt-BR"/>
              </w:rPr>
            </w:pPr>
            <w:r>
              <w:rPr>
                <w:sz w:val="26"/>
                <w:szCs w:val="26"/>
                <w:lang w:val="pt-BR"/>
              </w:rPr>
              <w:t>0</w:t>
            </w:r>
          </w:p>
        </w:tc>
        <w:tc>
          <w:tcPr>
            <w:tcW w:w="1464" w:type="dxa"/>
            <w:vAlign w:val="center"/>
          </w:tcPr>
          <w:p w:rsidR="003D711D" w:rsidRDefault="00AF2426">
            <w:pPr>
              <w:spacing w:before="120" w:after="120"/>
              <w:jc w:val="center"/>
              <w:rPr>
                <w:sz w:val="26"/>
                <w:szCs w:val="26"/>
                <w:lang w:val="pt-BR"/>
              </w:rPr>
            </w:pPr>
            <w:r>
              <w:rPr>
                <w:sz w:val="26"/>
                <w:szCs w:val="26"/>
                <w:lang w:val="pt-BR"/>
              </w:rPr>
              <w:t>0</w:t>
            </w:r>
          </w:p>
        </w:tc>
        <w:tc>
          <w:tcPr>
            <w:tcW w:w="1428" w:type="dxa"/>
            <w:vAlign w:val="center"/>
          </w:tcPr>
          <w:p w:rsidR="003D711D" w:rsidRDefault="00AF2426">
            <w:pPr>
              <w:spacing w:before="120" w:after="120"/>
              <w:jc w:val="center"/>
              <w:rPr>
                <w:sz w:val="26"/>
                <w:szCs w:val="26"/>
                <w:lang w:val="pt-BR"/>
              </w:rPr>
            </w:pPr>
            <w:r>
              <w:rPr>
                <w:sz w:val="26"/>
                <w:szCs w:val="26"/>
                <w:lang w:val="pt-BR"/>
              </w:rPr>
              <w:t>0</w:t>
            </w:r>
          </w:p>
        </w:tc>
      </w:tr>
      <w:tr w:rsidR="003D711D">
        <w:trPr>
          <w:trHeight w:val="836"/>
        </w:trPr>
        <w:tc>
          <w:tcPr>
            <w:tcW w:w="2277" w:type="dxa"/>
          </w:tcPr>
          <w:p w:rsidR="003D711D" w:rsidRDefault="00AF2426">
            <w:pPr>
              <w:widowControl w:val="0"/>
              <w:spacing w:before="120" w:after="120" w:line="276" w:lineRule="auto"/>
              <w:jc w:val="both"/>
              <w:rPr>
                <w:bCs/>
                <w:spacing w:val="-18"/>
                <w:lang w:val="pt-BR"/>
              </w:rPr>
            </w:pPr>
            <w:r>
              <w:rPr>
                <w:bCs/>
                <w:spacing w:val="-18"/>
                <w:lang w:val="pt-BR"/>
              </w:rPr>
              <w:t>Số lớp mẫu giáo 5- 6 tuổi</w:t>
            </w:r>
          </w:p>
        </w:tc>
        <w:tc>
          <w:tcPr>
            <w:tcW w:w="1536" w:type="dxa"/>
            <w:vAlign w:val="center"/>
          </w:tcPr>
          <w:p w:rsidR="003D711D" w:rsidRDefault="00AF2426">
            <w:pPr>
              <w:autoSpaceDE w:val="0"/>
              <w:autoSpaceDN w:val="0"/>
              <w:spacing w:before="120" w:after="120"/>
              <w:jc w:val="center"/>
              <w:rPr>
                <w:sz w:val="26"/>
                <w:szCs w:val="26"/>
                <w:lang w:val="vi-VN"/>
              </w:rPr>
            </w:pPr>
            <w:r>
              <w:rPr>
                <w:sz w:val="26"/>
                <w:szCs w:val="26"/>
              </w:rPr>
              <w:t>0</w:t>
            </w:r>
          </w:p>
        </w:tc>
        <w:tc>
          <w:tcPr>
            <w:tcW w:w="1476" w:type="dxa"/>
            <w:vAlign w:val="center"/>
          </w:tcPr>
          <w:p w:rsidR="003D711D" w:rsidRDefault="00AF2426">
            <w:pPr>
              <w:spacing w:before="120" w:after="120"/>
              <w:jc w:val="center"/>
              <w:rPr>
                <w:sz w:val="26"/>
                <w:szCs w:val="26"/>
                <w:lang w:val="vi-VN"/>
              </w:rPr>
            </w:pPr>
            <w:r>
              <w:rPr>
                <w:sz w:val="26"/>
                <w:szCs w:val="26"/>
                <w:lang w:val="pt-BR"/>
              </w:rPr>
              <w:t>1</w:t>
            </w:r>
          </w:p>
        </w:tc>
        <w:tc>
          <w:tcPr>
            <w:tcW w:w="1476" w:type="dxa"/>
            <w:vAlign w:val="center"/>
          </w:tcPr>
          <w:p w:rsidR="003D711D" w:rsidRDefault="00AF2426">
            <w:pPr>
              <w:spacing w:before="120" w:after="120"/>
              <w:jc w:val="center"/>
              <w:rPr>
                <w:sz w:val="26"/>
                <w:szCs w:val="26"/>
                <w:lang w:val="vi-VN"/>
              </w:rPr>
            </w:pPr>
            <w:r>
              <w:rPr>
                <w:sz w:val="26"/>
                <w:szCs w:val="26"/>
                <w:lang w:val="pt-BR"/>
              </w:rPr>
              <w:t>1</w:t>
            </w:r>
          </w:p>
        </w:tc>
        <w:tc>
          <w:tcPr>
            <w:tcW w:w="1464" w:type="dxa"/>
            <w:vAlign w:val="center"/>
          </w:tcPr>
          <w:p w:rsidR="003D711D" w:rsidRDefault="00AF2426">
            <w:pPr>
              <w:spacing w:before="120" w:after="120"/>
              <w:jc w:val="center"/>
              <w:rPr>
                <w:sz w:val="26"/>
                <w:szCs w:val="26"/>
                <w:lang w:val="vi-VN"/>
              </w:rPr>
            </w:pPr>
            <w:r>
              <w:rPr>
                <w:sz w:val="26"/>
                <w:szCs w:val="26"/>
                <w:lang w:val="pt-BR"/>
              </w:rPr>
              <w:t>1</w:t>
            </w:r>
          </w:p>
        </w:tc>
        <w:tc>
          <w:tcPr>
            <w:tcW w:w="1428" w:type="dxa"/>
            <w:vAlign w:val="center"/>
          </w:tcPr>
          <w:p w:rsidR="003D711D" w:rsidRDefault="00AF2426">
            <w:pPr>
              <w:spacing w:before="120" w:after="120"/>
              <w:jc w:val="center"/>
              <w:rPr>
                <w:sz w:val="26"/>
                <w:szCs w:val="26"/>
                <w:lang w:val="vi-VN"/>
              </w:rPr>
            </w:pPr>
            <w:r>
              <w:rPr>
                <w:sz w:val="26"/>
                <w:szCs w:val="26"/>
                <w:lang w:val="pt-BR"/>
              </w:rPr>
              <w:t>0</w:t>
            </w:r>
          </w:p>
        </w:tc>
      </w:tr>
      <w:tr w:rsidR="003D711D">
        <w:trPr>
          <w:trHeight w:val="836"/>
        </w:trPr>
        <w:tc>
          <w:tcPr>
            <w:tcW w:w="2277" w:type="dxa"/>
          </w:tcPr>
          <w:p w:rsidR="003D711D" w:rsidRDefault="00AF2426">
            <w:pPr>
              <w:widowControl w:val="0"/>
              <w:spacing w:before="120" w:after="120" w:line="276" w:lineRule="auto"/>
              <w:rPr>
                <w:bCs/>
                <w:spacing w:val="-18"/>
                <w:lang w:val="pt-BR"/>
              </w:rPr>
            </w:pPr>
            <w:r>
              <w:rPr>
                <w:bCs/>
                <w:spacing w:val="-18"/>
                <w:lang w:val="pt-BR"/>
              </w:rPr>
              <w:t>Số lớp mẫu giáo ghép 3 -5 tuổi</w:t>
            </w:r>
          </w:p>
        </w:tc>
        <w:tc>
          <w:tcPr>
            <w:tcW w:w="1536" w:type="dxa"/>
            <w:vAlign w:val="center"/>
          </w:tcPr>
          <w:p w:rsidR="003D711D" w:rsidRDefault="00AF2426">
            <w:pPr>
              <w:autoSpaceDE w:val="0"/>
              <w:autoSpaceDN w:val="0"/>
              <w:spacing w:before="120" w:after="120"/>
              <w:jc w:val="center"/>
              <w:rPr>
                <w:sz w:val="26"/>
                <w:szCs w:val="26"/>
              </w:rPr>
            </w:pPr>
            <w:r>
              <w:rPr>
                <w:sz w:val="26"/>
                <w:szCs w:val="26"/>
              </w:rPr>
              <w:t>8</w:t>
            </w:r>
          </w:p>
        </w:tc>
        <w:tc>
          <w:tcPr>
            <w:tcW w:w="1476" w:type="dxa"/>
            <w:vAlign w:val="center"/>
          </w:tcPr>
          <w:p w:rsidR="003D711D" w:rsidRDefault="00AF2426">
            <w:pPr>
              <w:spacing w:before="120" w:after="120"/>
              <w:jc w:val="center"/>
              <w:rPr>
                <w:sz w:val="26"/>
                <w:szCs w:val="26"/>
                <w:lang w:val="pt-BR"/>
              </w:rPr>
            </w:pPr>
            <w:r>
              <w:rPr>
                <w:sz w:val="26"/>
                <w:szCs w:val="26"/>
                <w:lang w:val="pt-BR"/>
              </w:rPr>
              <w:t>7</w:t>
            </w:r>
          </w:p>
        </w:tc>
        <w:tc>
          <w:tcPr>
            <w:tcW w:w="1476" w:type="dxa"/>
          </w:tcPr>
          <w:p w:rsidR="003D711D" w:rsidRDefault="003D711D">
            <w:pPr>
              <w:jc w:val="center"/>
              <w:rPr>
                <w:sz w:val="26"/>
                <w:szCs w:val="26"/>
                <w:lang w:val="pt-BR"/>
              </w:rPr>
            </w:pPr>
          </w:p>
          <w:p w:rsidR="003D711D" w:rsidRDefault="00AF2426">
            <w:pPr>
              <w:jc w:val="center"/>
            </w:pPr>
            <w:r>
              <w:rPr>
                <w:sz w:val="26"/>
                <w:szCs w:val="26"/>
                <w:lang w:val="pt-BR"/>
              </w:rPr>
              <w:t>7</w:t>
            </w:r>
          </w:p>
        </w:tc>
        <w:tc>
          <w:tcPr>
            <w:tcW w:w="1464" w:type="dxa"/>
          </w:tcPr>
          <w:p w:rsidR="003D711D" w:rsidRDefault="003D711D">
            <w:pPr>
              <w:jc w:val="center"/>
              <w:rPr>
                <w:sz w:val="26"/>
                <w:szCs w:val="26"/>
                <w:lang w:val="pt-BR"/>
              </w:rPr>
            </w:pPr>
          </w:p>
          <w:p w:rsidR="003D711D" w:rsidRDefault="00AF2426">
            <w:pPr>
              <w:jc w:val="center"/>
            </w:pPr>
            <w:r>
              <w:rPr>
                <w:sz w:val="26"/>
                <w:szCs w:val="26"/>
                <w:lang w:val="pt-BR"/>
              </w:rPr>
              <w:t>7</w:t>
            </w:r>
          </w:p>
        </w:tc>
        <w:tc>
          <w:tcPr>
            <w:tcW w:w="1428" w:type="dxa"/>
            <w:vAlign w:val="center"/>
          </w:tcPr>
          <w:p w:rsidR="003D711D" w:rsidRDefault="00AF2426">
            <w:pPr>
              <w:spacing w:before="120" w:after="120"/>
              <w:jc w:val="center"/>
              <w:rPr>
                <w:sz w:val="26"/>
                <w:szCs w:val="26"/>
                <w:lang w:val="pt-BR"/>
              </w:rPr>
            </w:pPr>
            <w:r>
              <w:rPr>
                <w:sz w:val="26"/>
                <w:szCs w:val="26"/>
                <w:lang w:val="pt-BR"/>
              </w:rPr>
              <w:t>7</w:t>
            </w:r>
          </w:p>
        </w:tc>
      </w:tr>
      <w:tr w:rsidR="003D711D">
        <w:trPr>
          <w:trHeight w:val="405"/>
        </w:trPr>
        <w:tc>
          <w:tcPr>
            <w:tcW w:w="2277" w:type="dxa"/>
          </w:tcPr>
          <w:p w:rsidR="003D711D" w:rsidRDefault="00AF2426">
            <w:pPr>
              <w:widowControl w:val="0"/>
              <w:spacing w:before="120" w:after="120" w:line="276" w:lineRule="auto"/>
              <w:jc w:val="both"/>
              <w:rPr>
                <w:bCs/>
                <w:lang w:val="pt-BR"/>
              </w:rPr>
            </w:pPr>
            <w:r>
              <w:rPr>
                <w:bCs/>
                <w:lang w:val="pt-BR"/>
              </w:rPr>
              <w:t>Cộng</w:t>
            </w:r>
          </w:p>
        </w:tc>
        <w:tc>
          <w:tcPr>
            <w:tcW w:w="1536" w:type="dxa"/>
            <w:vAlign w:val="center"/>
          </w:tcPr>
          <w:p w:rsidR="003D711D" w:rsidRDefault="00AF2426">
            <w:pPr>
              <w:autoSpaceDE w:val="0"/>
              <w:autoSpaceDN w:val="0"/>
              <w:spacing w:before="120" w:after="120"/>
              <w:jc w:val="center"/>
              <w:rPr>
                <w:b/>
                <w:sz w:val="26"/>
                <w:szCs w:val="26"/>
              </w:rPr>
            </w:pPr>
            <w:r>
              <w:rPr>
                <w:b/>
                <w:sz w:val="26"/>
                <w:szCs w:val="26"/>
              </w:rPr>
              <w:t>11</w:t>
            </w:r>
          </w:p>
        </w:tc>
        <w:tc>
          <w:tcPr>
            <w:tcW w:w="1476" w:type="dxa"/>
          </w:tcPr>
          <w:p w:rsidR="003D711D" w:rsidRDefault="00AF2426">
            <w:pPr>
              <w:spacing w:before="120" w:after="120"/>
              <w:jc w:val="center"/>
              <w:rPr>
                <w:b/>
                <w:sz w:val="26"/>
                <w:szCs w:val="26"/>
                <w:lang w:val="vi-VN"/>
              </w:rPr>
            </w:pPr>
            <w:r>
              <w:rPr>
                <w:b/>
                <w:sz w:val="26"/>
                <w:szCs w:val="26"/>
                <w:lang w:val="pt-BR"/>
              </w:rPr>
              <w:t>12</w:t>
            </w:r>
          </w:p>
        </w:tc>
        <w:tc>
          <w:tcPr>
            <w:tcW w:w="1476" w:type="dxa"/>
          </w:tcPr>
          <w:p w:rsidR="003D711D" w:rsidRDefault="00AF2426">
            <w:pPr>
              <w:spacing w:before="120" w:after="120"/>
              <w:jc w:val="center"/>
              <w:rPr>
                <w:b/>
                <w:sz w:val="26"/>
                <w:szCs w:val="26"/>
                <w:lang w:val="vi-VN"/>
              </w:rPr>
            </w:pPr>
            <w:r>
              <w:rPr>
                <w:b/>
                <w:sz w:val="26"/>
                <w:szCs w:val="26"/>
                <w:lang w:val="pt-BR"/>
              </w:rPr>
              <w:t>12</w:t>
            </w:r>
          </w:p>
        </w:tc>
        <w:tc>
          <w:tcPr>
            <w:tcW w:w="1464" w:type="dxa"/>
          </w:tcPr>
          <w:p w:rsidR="003D711D" w:rsidRDefault="00AF2426">
            <w:pPr>
              <w:spacing w:before="120" w:after="120"/>
              <w:jc w:val="center"/>
              <w:rPr>
                <w:b/>
                <w:sz w:val="26"/>
                <w:szCs w:val="26"/>
                <w:lang w:val="vi-VN"/>
              </w:rPr>
            </w:pPr>
            <w:r>
              <w:rPr>
                <w:b/>
                <w:sz w:val="26"/>
                <w:szCs w:val="26"/>
                <w:lang w:val="pt-BR"/>
              </w:rPr>
              <w:t>12</w:t>
            </w:r>
          </w:p>
        </w:tc>
        <w:tc>
          <w:tcPr>
            <w:tcW w:w="1428" w:type="dxa"/>
          </w:tcPr>
          <w:p w:rsidR="003D711D" w:rsidRDefault="00AF2426">
            <w:pPr>
              <w:spacing w:before="120" w:after="120"/>
              <w:jc w:val="center"/>
              <w:rPr>
                <w:b/>
                <w:sz w:val="26"/>
                <w:szCs w:val="26"/>
                <w:lang w:val="vi-VN"/>
              </w:rPr>
            </w:pPr>
            <w:r>
              <w:rPr>
                <w:b/>
                <w:sz w:val="26"/>
                <w:szCs w:val="26"/>
                <w:lang w:val="pt-BR"/>
              </w:rPr>
              <w:t>10</w:t>
            </w:r>
          </w:p>
        </w:tc>
      </w:tr>
    </w:tbl>
    <w:p w:rsidR="003D711D" w:rsidRDefault="00AF2426">
      <w:pPr>
        <w:widowControl w:val="0"/>
        <w:spacing w:before="120" w:after="120" w:line="276" w:lineRule="auto"/>
        <w:ind w:firstLineChars="200" w:firstLine="562"/>
        <w:jc w:val="both"/>
        <w:rPr>
          <w:b/>
          <w:bCs/>
          <w:lang w:val="pt-BR"/>
        </w:rPr>
      </w:pPr>
      <w:r>
        <w:rPr>
          <w:b/>
          <w:bCs/>
          <w:lang w:val="pt-BR"/>
        </w:rPr>
        <w:t>2. Cơ cấu khối công trình của nhà trường</w:t>
      </w:r>
    </w:p>
    <w:tbl>
      <w:tblPr>
        <w:tblW w:w="97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962"/>
        <w:gridCol w:w="1464"/>
        <w:gridCol w:w="1440"/>
        <w:gridCol w:w="1464"/>
        <w:gridCol w:w="1368"/>
        <w:gridCol w:w="1428"/>
      </w:tblGrid>
      <w:tr w:rsidR="003D711D">
        <w:trPr>
          <w:trHeight w:val="898"/>
        </w:trPr>
        <w:tc>
          <w:tcPr>
            <w:tcW w:w="627" w:type="dxa"/>
            <w:vAlign w:val="center"/>
          </w:tcPr>
          <w:p w:rsidR="003D711D" w:rsidRDefault="00AF2426">
            <w:pPr>
              <w:widowControl w:val="0"/>
              <w:spacing w:before="120" w:after="120" w:line="276" w:lineRule="auto"/>
              <w:rPr>
                <w:b/>
                <w:bCs/>
                <w:lang w:val="pt-BR"/>
              </w:rPr>
            </w:pPr>
            <w:r>
              <w:rPr>
                <w:b/>
                <w:bCs/>
                <w:lang w:val="pt-BR"/>
              </w:rPr>
              <w:t>TT</w:t>
            </w:r>
          </w:p>
        </w:tc>
        <w:tc>
          <w:tcPr>
            <w:tcW w:w="1962" w:type="dxa"/>
            <w:vAlign w:val="center"/>
          </w:tcPr>
          <w:p w:rsidR="003D711D" w:rsidRDefault="00AF2426">
            <w:pPr>
              <w:widowControl w:val="0"/>
              <w:spacing w:before="120" w:after="120" w:line="276" w:lineRule="auto"/>
              <w:jc w:val="center"/>
              <w:rPr>
                <w:b/>
                <w:bCs/>
                <w:lang w:val="pt-BR"/>
              </w:rPr>
            </w:pPr>
            <w:r>
              <w:rPr>
                <w:b/>
                <w:bCs/>
                <w:lang w:val="pt-BR"/>
              </w:rPr>
              <w:t>Số liệu</w:t>
            </w:r>
          </w:p>
        </w:tc>
        <w:tc>
          <w:tcPr>
            <w:tcW w:w="1464" w:type="dxa"/>
            <w:vAlign w:val="center"/>
          </w:tcPr>
          <w:p w:rsidR="003D711D" w:rsidRDefault="00AF2426">
            <w:pPr>
              <w:widowControl w:val="0"/>
              <w:spacing w:before="120" w:after="120" w:line="276" w:lineRule="auto"/>
              <w:jc w:val="center"/>
              <w:rPr>
                <w:b/>
                <w:bCs/>
                <w:sz w:val="26"/>
                <w:lang w:val="pt-BR"/>
              </w:rPr>
            </w:pPr>
            <w:r>
              <w:rPr>
                <w:b/>
                <w:bCs/>
                <w:sz w:val="26"/>
                <w:lang w:val="pt-BR"/>
              </w:rPr>
              <w:t>Năm học 2019- 2020</w:t>
            </w:r>
          </w:p>
        </w:tc>
        <w:tc>
          <w:tcPr>
            <w:tcW w:w="1440" w:type="dxa"/>
            <w:vAlign w:val="center"/>
          </w:tcPr>
          <w:p w:rsidR="003D711D" w:rsidRDefault="00AF2426">
            <w:pPr>
              <w:widowControl w:val="0"/>
              <w:spacing w:before="120" w:after="120" w:line="276" w:lineRule="auto"/>
              <w:jc w:val="center"/>
              <w:rPr>
                <w:b/>
                <w:bCs/>
                <w:sz w:val="26"/>
                <w:lang w:val="pt-BR"/>
              </w:rPr>
            </w:pPr>
            <w:r>
              <w:rPr>
                <w:b/>
                <w:bCs/>
                <w:sz w:val="26"/>
                <w:lang w:val="pt-BR"/>
              </w:rPr>
              <w:t>Năm học 2020- 2021</w:t>
            </w:r>
          </w:p>
        </w:tc>
        <w:tc>
          <w:tcPr>
            <w:tcW w:w="1464" w:type="dxa"/>
            <w:vAlign w:val="center"/>
          </w:tcPr>
          <w:p w:rsidR="003D711D" w:rsidRDefault="00AF2426">
            <w:pPr>
              <w:widowControl w:val="0"/>
              <w:spacing w:before="120" w:after="120" w:line="276" w:lineRule="auto"/>
              <w:jc w:val="center"/>
              <w:rPr>
                <w:b/>
                <w:bCs/>
                <w:sz w:val="26"/>
                <w:lang w:val="pt-BR"/>
              </w:rPr>
            </w:pPr>
            <w:r>
              <w:rPr>
                <w:b/>
                <w:bCs/>
                <w:sz w:val="26"/>
                <w:lang w:val="pt-BR"/>
              </w:rPr>
              <w:t>Năm học 2021- 2022</w:t>
            </w:r>
          </w:p>
        </w:tc>
        <w:tc>
          <w:tcPr>
            <w:tcW w:w="1368" w:type="dxa"/>
            <w:vAlign w:val="center"/>
          </w:tcPr>
          <w:p w:rsidR="003D711D" w:rsidRDefault="00AF2426">
            <w:pPr>
              <w:widowControl w:val="0"/>
              <w:spacing w:before="120" w:after="120" w:line="276" w:lineRule="auto"/>
              <w:jc w:val="center"/>
              <w:rPr>
                <w:b/>
                <w:bCs/>
                <w:sz w:val="26"/>
                <w:lang w:val="pt-BR"/>
              </w:rPr>
            </w:pPr>
            <w:r>
              <w:rPr>
                <w:b/>
                <w:bCs/>
                <w:sz w:val="26"/>
                <w:lang w:val="pt-BR"/>
              </w:rPr>
              <w:t xml:space="preserve">Năm học </w:t>
            </w:r>
            <w:r>
              <w:rPr>
                <w:b/>
                <w:bCs/>
                <w:spacing w:val="-11"/>
                <w:sz w:val="26"/>
                <w:lang w:val="pt-BR"/>
              </w:rPr>
              <w:t>2022- 2023</w:t>
            </w:r>
          </w:p>
        </w:tc>
        <w:tc>
          <w:tcPr>
            <w:tcW w:w="1428" w:type="dxa"/>
            <w:vAlign w:val="center"/>
          </w:tcPr>
          <w:p w:rsidR="003D711D" w:rsidRDefault="00AF2426">
            <w:pPr>
              <w:widowControl w:val="0"/>
              <w:spacing w:before="120" w:after="120" w:line="276" w:lineRule="auto"/>
              <w:jc w:val="both"/>
              <w:rPr>
                <w:b/>
                <w:bCs/>
                <w:sz w:val="26"/>
                <w:lang w:val="pt-BR"/>
              </w:rPr>
            </w:pPr>
            <w:r>
              <w:rPr>
                <w:b/>
                <w:bCs/>
                <w:sz w:val="26"/>
                <w:lang w:val="pt-BR"/>
              </w:rPr>
              <w:t>Năm học</w:t>
            </w:r>
          </w:p>
          <w:p w:rsidR="003D711D" w:rsidRDefault="00AF2426">
            <w:pPr>
              <w:widowControl w:val="0"/>
              <w:spacing w:before="120" w:after="120" w:line="276" w:lineRule="auto"/>
              <w:jc w:val="both"/>
              <w:rPr>
                <w:b/>
                <w:bCs/>
                <w:sz w:val="26"/>
                <w:lang w:val="pt-BR"/>
              </w:rPr>
            </w:pPr>
            <w:r>
              <w:rPr>
                <w:b/>
                <w:bCs/>
                <w:sz w:val="26"/>
                <w:lang w:val="pt-BR"/>
              </w:rPr>
              <w:t>2023- 2024</w:t>
            </w:r>
          </w:p>
        </w:tc>
      </w:tr>
      <w:tr w:rsidR="003D711D">
        <w:trPr>
          <w:trHeight w:val="686"/>
        </w:trPr>
        <w:tc>
          <w:tcPr>
            <w:tcW w:w="627" w:type="dxa"/>
          </w:tcPr>
          <w:p w:rsidR="003D711D" w:rsidRDefault="003D711D">
            <w:pPr>
              <w:widowControl w:val="0"/>
              <w:spacing w:before="120" w:after="120" w:line="276" w:lineRule="auto"/>
              <w:jc w:val="center"/>
              <w:rPr>
                <w:b/>
                <w:bCs/>
                <w:spacing w:val="-6"/>
                <w:lang w:val="pt-BR"/>
              </w:rPr>
            </w:pPr>
          </w:p>
          <w:p w:rsidR="003D711D" w:rsidRDefault="00AF2426">
            <w:pPr>
              <w:widowControl w:val="0"/>
              <w:spacing w:before="120" w:after="120" w:line="276" w:lineRule="auto"/>
              <w:jc w:val="center"/>
              <w:rPr>
                <w:b/>
                <w:bCs/>
                <w:spacing w:val="-6"/>
                <w:lang w:val="pt-BR"/>
              </w:rPr>
            </w:pPr>
            <w:r>
              <w:rPr>
                <w:b/>
                <w:bCs/>
                <w:spacing w:val="-6"/>
                <w:lang w:val="pt-BR"/>
              </w:rPr>
              <w:t>I</w:t>
            </w:r>
          </w:p>
        </w:tc>
        <w:tc>
          <w:tcPr>
            <w:tcW w:w="1962" w:type="dxa"/>
          </w:tcPr>
          <w:p w:rsidR="003D711D" w:rsidRDefault="00AF2426">
            <w:pPr>
              <w:widowControl w:val="0"/>
              <w:spacing w:before="120" w:after="120" w:line="276" w:lineRule="auto"/>
              <w:rPr>
                <w:bCs/>
                <w:spacing w:val="-6"/>
                <w:lang w:val="pt-BR"/>
              </w:rPr>
            </w:pPr>
            <w:r>
              <w:rPr>
                <w:bCs/>
                <w:lang w:val="pt-BR"/>
              </w:rPr>
              <w:t>Khối phòng nhóm trẻ, lớp mẫu giáo</w:t>
            </w:r>
          </w:p>
        </w:tc>
        <w:tc>
          <w:tcPr>
            <w:tcW w:w="1464" w:type="dxa"/>
            <w:vAlign w:val="center"/>
          </w:tcPr>
          <w:p w:rsidR="003D711D" w:rsidRDefault="00AF2426">
            <w:pPr>
              <w:autoSpaceDE w:val="0"/>
              <w:autoSpaceDN w:val="0"/>
              <w:spacing w:before="120" w:after="120"/>
              <w:jc w:val="center"/>
              <w:rPr>
                <w:b/>
                <w:sz w:val="26"/>
                <w:szCs w:val="26"/>
              </w:rPr>
            </w:pPr>
            <w:r>
              <w:rPr>
                <w:b/>
                <w:sz w:val="26"/>
                <w:szCs w:val="26"/>
              </w:rPr>
              <w:t>11</w:t>
            </w:r>
          </w:p>
        </w:tc>
        <w:tc>
          <w:tcPr>
            <w:tcW w:w="1440" w:type="dxa"/>
          </w:tcPr>
          <w:p w:rsidR="003D711D" w:rsidRDefault="003D711D">
            <w:pPr>
              <w:spacing w:before="120" w:after="120"/>
              <w:jc w:val="center"/>
              <w:rPr>
                <w:b/>
                <w:sz w:val="26"/>
                <w:szCs w:val="26"/>
                <w:lang w:val="pt-BR"/>
              </w:rPr>
            </w:pPr>
          </w:p>
          <w:p w:rsidR="003D711D" w:rsidRDefault="00AF2426">
            <w:pPr>
              <w:spacing w:before="120" w:after="120"/>
              <w:jc w:val="center"/>
              <w:rPr>
                <w:b/>
                <w:sz w:val="26"/>
                <w:szCs w:val="26"/>
                <w:lang w:val="vi-VN"/>
              </w:rPr>
            </w:pPr>
            <w:r>
              <w:rPr>
                <w:b/>
                <w:sz w:val="26"/>
                <w:szCs w:val="26"/>
                <w:lang w:val="pt-BR"/>
              </w:rPr>
              <w:t>12</w:t>
            </w:r>
          </w:p>
        </w:tc>
        <w:tc>
          <w:tcPr>
            <w:tcW w:w="1464" w:type="dxa"/>
          </w:tcPr>
          <w:p w:rsidR="003D711D" w:rsidRDefault="003D711D">
            <w:pPr>
              <w:spacing w:before="120" w:after="120"/>
              <w:jc w:val="center"/>
              <w:rPr>
                <w:b/>
                <w:sz w:val="26"/>
                <w:szCs w:val="26"/>
                <w:lang w:val="pt-BR"/>
              </w:rPr>
            </w:pPr>
          </w:p>
          <w:p w:rsidR="003D711D" w:rsidRDefault="00AF2426">
            <w:pPr>
              <w:spacing w:before="120" w:after="120"/>
              <w:jc w:val="center"/>
              <w:rPr>
                <w:b/>
                <w:sz w:val="26"/>
                <w:szCs w:val="26"/>
                <w:lang w:val="vi-VN"/>
              </w:rPr>
            </w:pPr>
            <w:r>
              <w:rPr>
                <w:b/>
                <w:sz w:val="26"/>
                <w:szCs w:val="26"/>
                <w:lang w:val="pt-BR"/>
              </w:rPr>
              <w:t>12</w:t>
            </w:r>
          </w:p>
        </w:tc>
        <w:tc>
          <w:tcPr>
            <w:tcW w:w="1368" w:type="dxa"/>
          </w:tcPr>
          <w:p w:rsidR="003D711D" w:rsidRDefault="003D711D">
            <w:pPr>
              <w:spacing w:before="120" w:after="120"/>
              <w:jc w:val="center"/>
              <w:rPr>
                <w:b/>
                <w:sz w:val="26"/>
                <w:szCs w:val="26"/>
                <w:lang w:val="pt-BR"/>
              </w:rPr>
            </w:pPr>
          </w:p>
          <w:p w:rsidR="003D711D" w:rsidRDefault="00AF2426">
            <w:pPr>
              <w:spacing w:before="120" w:after="120"/>
              <w:jc w:val="center"/>
              <w:rPr>
                <w:b/>
                <w:sz w:val="26"/>
                <w:szCs w:val="26"/>
                <w:lang w:val="vi-VN"/>
              </w:rPr>
            </w:pPr>
            <w:r>
              <w:rPr>
                <w:b/>
                <w:sz w:val="26"/>
                <w:szCs w:val="26"/>
                <w:lang w:val="pt-BR"/>
              </w:rPr>
              <w:t>12</w:t>
            </w:r>
          </w:p>
        </w:tc>
        <w:tc>
          <w:tcPr>
            <w:tcW w:w="1428" w:type="dxa"/>
          </w:tcPr>
          <w:p w:rsidR="003D711D" w:rsidRDefault="003D711D">
            <w:pPr>
              <w:spacing w:before="120" w:after="120"/>
              <w:jc w:val="center"/>
              <w:rPr>
                <w:b/>
                <w:sz w:val="26"/>
                <w:szCs w:val="26"/>
              </w:rPr>
            </w:pPr>
          </w:p>
          <w:p w:rsidR="003D711D" w:rsidRDefault="00AF2426">
            <w:pPr>
              <w:spacing w:before="120" w:after="120"/>
              <w:jc w:val="center"/>
              <w:rPr>
                <w:b/>
                <w:sz w:val="26"/>
                <w:szCs w:val="26"/>
              </w:rPr>
            </w:pPr>
            <w:r>
              <w:rPr>
                <w:b/>
                <w:sz w:val="26"/>
                <w:szCs w:val="26"/>
              </w:rPr>
              <w:t>10</w:t>
            </w:r>
          </w:p>
        </w:tc>
      </w:tr>
      <w:tr w:rsidR="003D711D">
        <w:trPr>
          <w:trHeight w:val="865"/>
        </w:trPr>
        <w:tc>
          <w:tcPr>
            <w:tcW w:w="627" w:type="dxa"/>
          </w:tcPr>
          <w:p w:rsidR="003D711D" w:rsidRDefault="00AF2426">
            <w:pPr>
              <w:widowControl w:val="0"/>
              <w:spacing w:before="120" w:after="120" w:line="276" w:lineRule="auto"/>
              <w:jc w:val="center"/>
              <w:rPr>
                <w:bCs/>
                <w:lang w:val="pt-BR"/>
              </w:rPr>
            </w:pPr>
            <w:r>
              <w:rPr>
                <w:bCs/>
                <w:lang w:val="pt-BR"/>
              </w:rPr>
              <w:t>1</w:t>
            </w:r>
          </w:p>
        </w:tc>
        <w:tc>
          <w:tcPr>
            <w:tcW w:w="1962" w:type="dxa"/>
          </w:tcPr>
          <w:p w:rsidR="003D711D" w:rsidRDefault="00AF2426">
            <w:pPr>
              <w:widowControl w:val="0"/>
              <w:spacing w:before="120" w:after="120" w:line="276" w:lineRule="auto"/>
              <w:rPr>
                <w:bCs/>
                <w:lang w:val="pt-BR"/>
              </w:rPr>
            </w:pPr>
            <w:r>
              <w:rPr>
                <w:bCs/>
                <w:lang w:val="pt-BR"/>
              </w:rPr>
              <w:t xml:space="preserve">Phòng kiên cố </w:t>
            </w:r>
          </w:p>
        </w:tc>
        <w:tc>
          <w:tcPr>
            <w:tcW w:w="1464" w:type="dxa"/>
            <w:vAlign w:val="center"/>
          </w:tcPr>
          <w:p w:rsidR="003D711D" w:rsidRDefault="00AF2426">
            <w:pPr>
              <w:autoSpaceDE w:val="0"/>
              <w:autoSpaceDN w:val="0"/>
              <w:spacing w:before="120" w:after="120"/>
              <w:ind w:firstLine="32"/>
              <w:jc w:val="center"/>
              <w:rPr>
                <w:lang w:val="vi-VN"/>
              </w:rPr>
            </w:pPr>
            <w:r>
              <w:t>4</w:t>
            </w:r>
          </w:p>
        </w:tc>
        <w:tc>
          <w:tcPr>
            <w:tcW w:w="1440" w:type="dxa"/>
            <w:vAlign w:val="center"/>
          </w:tcPr>
          <w:p w:rsidR="003D711D" w:rsidRDefault="00AF2426">
            <w:pPr>
              <w:autoSpaceDE w:val="0"/>
              <w:autoSpaceDN w:val="0"/>
              <w:spacing w:before="120" w:after="120"/>
              <w:ind w:firstLine="32"/>
              <w:jc w:val="center"/>
            </w:pPr>
            <w:r>
              <w:t>6</w:t>
            </w:r>
          </w:p>
        </w:tc>
        <w:tc>
          <w:tcPr>
            <w:tcW w:w="1464" w:type="dxa"/>
            <w:vAlign w:val="center"/>
          </w:tcPr>
          <w:p w:rsidR="003D711D" w:rsidRDefault="00AF2426">
            <w:pPr>
              <w:autoSpaceDE w:val="0"/>
              <w:autoSpaceDN w:val="0"/>
              <w:adjustRightInd w:val="0"/>
              <w:spacing w:before="120" w:after="120"/>
              <w:jc w:val="center"/>
            </w:pPr>
            <w:r>
              <w:t>6</w:t>
            </w:r>
          </w:p>
        </w:tc>
        <w:tc>
          <w:tcPr>
            <w:tcW w:w="1368" w:type="dxa"/>
            <w:vAlign w:val="center"/>
          </w:tcPr>
          <w:p w:rsidR="003D711D" w:rsidRDefault="00AF2426">
            <w:pPr>
              <w:autoSpaceDE w:val="0"/>
              <w:autoSpaceDN w:val="0"/>
              <w:adjustRightInd w:val="0"/>
              <w:spacing w:before="120" w:after="120"/>
              <w:jc w:val="center"/>
              <w:rPr>
                <w:lang w:val="vi-VN"/>
              </w:rPr>
            </w:pPr>
            <w:r>
              <w:t>6</w:t>
            </w:r>
          </w:p>
        </w:tc>
        <w:tc>
          <w:tcPr>
            <w:tcW w:w="1428" w:type="dxa"/>
            <w:vAlign w:val="center"/>
          </w:tcPr>
          <w:p w:rsidR="003D711D" w:rsidRDefault="00AF2426">
            <w:pPr>
              <w:autoSpaceDE w:val="0"/>
              <w:autoSpaceDN w:val="0"/>
              <w:adjustRightInd w:val="0"/>
              <w:spacing w:before="120" w:after="120"/>
              <w:jc w:val="center"/>
            </w:pPr>
            <w:r>
              <w:t>6</w:t>
            </w:r>
          </w:p>
        </w:tc>
      </w:tr>
      <w:tr w:rsidR="003D711D">
        <w:trPr>
          <w:trHeight w:val="632"/>
        </w:trPr>
        <w:tc>
          <w:tcPr>
            <w:tcW w:w="627" w:type="dxa"/>
          </w:tcPr>
          <w:p w:rsidR="003D711D" w:rsidRDefault="00AF2426">
            <w:pPr>
              <w:widowControl w:val="0"/>
              <w:spacing w:before="120" w:after="120" w:line="276" w:lineRule="auto"/>
              <w:jc w:val="center"/>
              <w:rPr>
                <w:bCs/>
                <w:lang w:val="pt-BR"/>
              </w:rPr>
            </w:pPr>
            <w:r>
              <w:rPr>
                <w:bCs/>
                <w:lang w:val="pt-BR"/>
              </w:rPr>
              <w:t>2</w:t>
            </w:r>
          </w:p>
        </w:tc>
        <w:tc>
          <w:tcPr>
            <w:tcW w:w="1962" w:type="dxa"/>
          </w:tcPr>
          <w:p w:rsidR="003D711D" w:rsidRDefault="00AF2426">
            <w:pPr>
              <w:widowControl w:val="0"/>
              <w:spacing w:before="120" w:after="120" w:line="276" w:lineRule="auto"/>
              <w:rPr>
                <w:bCs/>
                <w:lang w:val="pt-BR"/>
              </w:rPr>
            </w:pPr>
            <w:r>
              <w:rPr>
                <w:bCs/>
                <w:lang w:val="pt-BR"/>
              </w:rPr>
              <w:t>Phòng bán kiên cố</w:t>
            </w:r>
          </w:p>
        </w:tc>
        <w:tc>
          <w:tcPr>
            <w:tcW w:w="1464" w:type="dxa"/>
            <w:vAlign w:val="center"/>
          </w:tcPr>
          <w:p w:rsidR="003D711D" w:rsidRDefault="00AF2426">
            <w:pPr>
              <w:autoSpaceDE w:val="0"/>
              <w:autoSpaceDN w:val="0"/>
              <w:spacing w:before="120" w:after="120"/>
              <w:ind w:firstLine="32"/>
              <w:jc w:val="center"/>
              <w:rPr>
                <w:lang w:val="vi-VN"/>
              </w:rPr>
            </w:pPr>
            <w:r>
              <w:t>7</w:t>
            </w:r>
          </w:p>
        </w:tc>
        <w:tc>
          <w:tcPr>
            <w:tcW w:w="1440" w:type="dxa"/>
            <w:vAlign w:val="center"/>
          </w:tcPr>
          <w:p w:rsidR="003D711D" w:rsidRDefault="00AF2426">
            <w:pPr>
              <w:autoSpaceDE w:val="0"/>
              <w:autoSpaceDN w:val="0"/>
              <w:spacing w:before="120" w:after="120"/>
              <w:ind w:firstLine="32"/>
              <w:jc w:val="center"/>
              <w:rPr>
                <w:lang w:val="vi-VN"/>
              </w:rPr>
            </w:pPr>
            <w:r>
              <w:t>6</w:t>
            </w:r>
          </w:p>
        </w:tc>
        <w:tc>
          <w:tcPr>
            <w:tcW w:w="1464" w:type="dxa"/>
            <w:vAlign w:val="center"/>
          </w:tcPr>
          <w:p w:rsidR="003D711D" w:rsidRDefault="00AF2426">
            <w:pPr>
              <w:autoSpaceDE w:val="0"/>
              <w:autoSpaceDN w:val="0"/>
              <w:adjustRightInd w:val="0"/>
              <w:spacing w:before="120" w:after="120"/>
              <w:jc w:val="center"/>
              <w:rPr>
                <w:lang w:val="vi-VN"/>
              </w:rPr>
            </w:pPr>
            <w:r>
              <w:t>6</w:t>
            </w:r>
          </w:p>
        </w:tc>
        <w:tc>
          <w:tcPr>
            <w:tcW w:w="1368" w:type="dxa"/>
            <w:vAlign w:val="center"/>
          </w:tcPr>
          <w:p w:rsidR="003D711D" w:rsidRDefault="00AF2426">
            <w:pPr>
              <w:autoSpaceDE w:val="0"/>
              <w:autoSpaceDN w:val="0"/>
              <w:adjustRightInd w:val="0"/>
              <w:spacing w:before="120" w:after="120"/>
              <w:jc w:val="center"/>
              <w:rPr>
                <w:lang w:val="vi-VN"/>
              </w:rPr>
            </w:pPr>
            <w:r>
              <w:t>6</w:t>
            </w:r>
          </w:p>
        </w:tc>
        <w:tc>
          <w:tcPr>
            <w:tcW w:w="1428" w:type="dxa"/>
            <w:vAlign w:val="center"/>
          </w:tcPr>
          <w:p w:rsidR="003D711D" w:rsidRDefault="00AF2426">
            <w:pPr>
              <w:autoSpaceDE w:val="0"/>
              <w:autoSpaceDN w:val="0"/>
              <w:adjustRightInd w:val="0"/>
              <w:spacing w:before="120" w:after="120"/>
              <w:jc w:val="center"/>
            </w:pPr>
            <w:r>
              <w:t>4</w:t>
            </w:r>
          </w:p>
        </w:tc>
      </w:tr>
      <w:tr w:rsidR="003D711D">
        <w:trPr>
          <w:trHeight w:val="632"/>
        </w:trPr>
        <w:tc>
          <w:tcPr>
            <w:tcW w:w="627" w:type="dxa"/>
          </w:tcPr>
          <w:p w:rsidR="003D711D" w:rsidRDefault="00AF2426">
            <w:pPr>
              <w:widowControl w:val="0"/>
              <w:spacing w:before="120" w:after="120" w:line="276" w:lineRule="auto"/>
              <w:jc w:val="center"/>
              <w:rPr>
                <w:bCs/>
                <w:lang w:val="pt-BR"/>
              </w:rPr>
            </w:pPr>
            <w:r>
              <w:rPr>
                <w:bCs/>
                <w:lang w:val="pt-BR"/>
              </w:rPr>
              <w:t>3</w:t>
            </w:r>
          </w:p>
        </w:tc>
        <w:tc>
          <w:tcPr>
            <w:tcW w:w="1962" w:type="dxa"/>
          </w:tcPr>
          <w:p w:rsidR="003D711D" w:rsidRDefault="00AF2426">
            <w:pPr>
              <w:widowControl w:val="0"/>
              <w:spacing w:before="120" w:after="120" w:line="276" w:lineRule="auto"/>
              <w:rPr>
                <w:bCs/>
                <w:lang w:val="pt-BR"/>
              </w:rPr>
            </w:pPr>
            <w:r>
              <w:rPr>
                <w:bCs/>
                <w:lang w:val="pt-BR"/>
              </w:rPr>
              <w:t>Phòng tạm</w:t>
            </w:r>
          </w:p>
        </w:tc>
        <w:tc>
          <w:tcPr>
            <w:tcW w:w="1464" w:type="dxa"/>
            <w:tcBorders>
              <w:bottom w:val="single" w:sz="4" w:space="0" w:color="auto"/>
            </w:tcBorders>
            <w:vAlign w:val="center"/>
          </w:tcPr>
          <w:p w:rsidR="003D711D" w:rsidRDefault="00AF2426">
            <w:pPr>
              <w:autoSpaceDE w:val="0"/>
              <w:autoSpaceDN w:val="0"/>
              <w:spacing w:before="120" w:after="120"/>
              <w:ind w:firstLine="32"/>
              <w:jc w:val="center"/>
            </w:pPr>
            <w:r>
              <w:t>0</w:t>
            </w:r>
          </w:p>
        </w:tc>
        <w:tc>
          <w:tcPr>
            <w:tcW w:w="1440" w:type="dxa"/>
            <w:vAlign w:val="center"/>
          </w:tcPr>
          <w:p w:rsidR="003D711D" w:rsidRDefault="00AF2426">
            <w:pPr>
              <w:autoSpaceDE w:val="0"/>
              <w:autoSpaceDN w:val="0"/>
              <w:spacing w:before="120" w:after="120"/>
              <w:ind w:firstLine="32"/>
              <w:jc w:val="center"/>
            </w:pPr>
            <w:r>
              <w:t>0</w:t>
            </w:r>
          </w:p>
        </w:tc>
        <w:tc>
          <w:tcPr>
            <w:tcW w:w="1464" w:type="dxa"/>
            <w:vAlign w:val="center"/>
          </w:tcPr>
          <w:p w:rsidR="003D711D" w:rsidRDefault="00AF2426">
            <w:pPr>
              <w:autoSpaceDE w:val="0"/>
              <w:autoSpaceDN w:val="0"/>
              <w:adjustRightInd w:val="0"/>
              <w:spacing w:before="120" w:after="120"/>
              <w:jc w:val="center"/>
            </w:pPr>
            <w:r>
              <w:t>0</w:t>
            </w:r>
          </w:p>
        </w:tc>
        <w:tc>
          <w:tcPr>
            <w:tcW w:w="1368" w:type="dxa"/>
            <w:vAlign w:val="center"/>
          </w:tcPr>
          <w:p w:rsidR="003D711D" w:rsidRDefault="00AF2426">
            <w:pPr>
              <w:autoSpaceDE w:val="0"/>
              <w:autoSpaceDN w:val="0"/>
              <w:adjustRightInd w:val="0"/>
              <w:spacing w:before="120" w:after="120"/>
              <w:jc w:val="center"/>
            </w:pPr>
            <w:r>
              <w:t>0</w:t>
            </w:r>
          </w:p>
        </w:tc>
        <w:tc>
          <w:tcPr>
            <w:tcW w:w="1428" w:type="dxa"/>
            <w:vAlign w:val="center"/>
          </w:tcPr>
          <w:p w:rsidR="003D711D" w:rsidRDefault="00AF2426">
            <w:pPr>
              <w:autoSpaceDE w:val="0"/>
              <w:autoSpaceDN w:val="0"/>
              <w:adjustRightInd w:val="0"/>
              <w:spacing w:before="120" w:after="120"/>
              <w:jc w:val="center"/>
            </w:pPr>
            <w:r>
              <w:t>0</w:t>
            </w:r>
          </w:p>
        </w:tc>
      </w:tr>
      <w:tr w:rsidR="003D711D">
        <w:trPr>
          <w:trHeight w:val="512"/>
        </w:trPr>
        <w:tc>
          <w:tcPr>
            <w:tcW w:w="627" w:type="dxa"/>
          </w:tcPr>
          <w:p w:rsidR="003D711D" w:rsidRDefault="00AF2426">
            <w:pPr>
              <w:widowControl w:val="0"/>
              <w:spacing w:before="120" w:after="120" w:line="276" w:lineRule="auto"/>
              <w:jc w:val="center"/>
              <w:rPr>
                <w:b/>
                <w:bCs/>
                <w:lang w:val="pt-BR"/>
              </w:rPr>
            </w:pPr>
            <w:r>
              <w:rPr>
                <w:b/>
                <w:bCs/>
                <w:lang w:val="pt-BR"/>
              </w:rPr>
              <w:t>II</w:t>
            </w:r>
          </w:p>
        </w:tc>
        <w:tc>
          <w:tcPr>
            <w:tcW w:w="1962" w:type="dxa"/>
            <w:tcBorders>
              <w:bottom w:val="single" w:sz="4" w:space="0" w:color="auto"/>
            </w:tcBorders>
          </w:tcPr>
          <w:p w:rsidR="003D711D" w:rsidRDefault="00AF2426">
            <w:pPr>
              <w:widowControl w:val="0"/>
              <w:spacing w:before="120" w:after="120" w:line="276" w:lineRule="auto"/>
              <w:rPr>
                <w:bCs/>
                <w:spacing w:val="-16"/>
                <w:lang w:val="pt-BR"/>
              </w:rPr>
            </w:pPr>
            <w:r>
              <w:rPr>
                <w:bCs/>
                <w:spacing w:val="-16"/>
                <w:lang w:val="pt-BR"/>
              </w:rPr>
              <w:t xml:space="preserve">Khối phòng phục vụ học tập </w:t>
            </w:r>
          </w:p>
        </w:tc>
        <w:tc>
          <w:tcPr>
            <w:tcW w:w="1464" w:type="dxa"/>
            <w:tcBorders>
              <w:bottom w:val="single" w:sz="4" w:space="0" w:color="auto"/>
            </w:tcBorders>
            <w:vAlign w:val="center"/>
          </w:tcPr>
          <w:p w:rsidR="003D711D" w:rsidRDefault="00AF2426">
            <w:pPr>
              <w:widowControl w:val="0"/>
              <w:spacing w:before="120" w:after="120" w:line="276" w:lineRule="auto"/>
              <w:ind w:firstLine="6"/>
              <w:jc w:val="center"/>
              <w:rPr>
                <w:bCs/>
                <w:lang w:val="pt-BR"/>
              </w:rPr>
            </w:pPr>
            <w:r>
              <w:rPr>
                <w:bCs/>
                <w:lang w:val="pt-BR"/>
              </w:rPr>
              <w:t>1</w:t>
            </w:r>
          </w:p>
        </w:tc>
        <w:tc>
          <w:tcPr>
            <w:tcW w:w="1440" w:type="dxa"/>
            <w:vAlign w:val="center"/>
          </w:tcPr>
          <w:p w:rsidR="003D711D" w:rsidRDefault="00AF2426">
            <w:pPr>
              <w:widowControl w:val="0"/>
              <w:spacing w:before="120" w:after="120" w:line="276" w:lineRule="auto"/>
              <w:ind w:firstLine="6"/>
              <w:jc w:val="center"/>
              <w:rPr>
                <w:bCs/>
                <w:lang w:val="pt-BR"/>
              </w:rPr>
            </w:pPr>
            <w:r>
              <w:rPr>
                <w:bCs/>
                <w:lang w:val="pt-BR"/>
              </w:rPr>
              <w:t>1</w:t>
            </w:r>
          </w:p>
        </w:tc>
        <w:tc>
          <w:tcPr>
            <w:tcW w:w="1464" w:type="dxa"/>
            <w:vAlign w:val="center"/>
          </w:tcPr>
          <w:p w:rsidR="003D711D" w:rsidRDefault="00AF2426">
            <w:pPr>
              <w:widowControl w:val="0"/>
              <w:spacing w:before="120" w:after="120" w:line="276" w:lineRule="auto"/>
              <w:ind w:firstLine="6"/>
              <w:jc w:val="center"/>
              <w:rPr>
                <w:bCs/>
                <w:lang w:val="pt-BR"/>
              </w:rPr>
            </w:pPr>
            <w:r>
              <w:rPr>
                <w:bCs/>
                <w:lang w:val="pt-BR"/>
              </w:rPr>
              <w:t>1</w:t>
            </w:r>
          </w:p>
        </w:tc>
        <w:tc>
          <w:tcPr>
            <w:tcW w:w="1368" w:type="dxa"/>
            <w:vAlign w:val="center"/>
          </w:tcPr>
          <w:p w:rsidR="003D711D" w:rsidRDefault="00AF2426">
            <w:pPr>
              <w:widowControl w:val="0"/>
              <w:spacing w:before="120" w:after="120" w:line="276" w:lineRule="auto"/>
              <w:ind w:firstLine="6"/>
              <w:jc w:val="center"/>
              <w:rPr>
                <w:bCs/>
                <w:lang w:val="pt-BR"/>
              </w:rPr>
            </w:pPr>
            <w:r>
              <w:rPr>
                <w:bCs/>
                <w:lang w:val="pt-BR"/>
              </w:rPr>
              <w:t>1</w:t>
            </w:r>
          </w:p>
        </w:tc>
        <w:tc>
          <w:tcPr>
            <w:tcW w:w="1428" w:type="dxa"/>
            <w:vAlign w:val="center"/>
          </w:tcPr>
          <w:p w:rsidR="003D711D" w:rsidRDefault="00AF2426">
            <w:pPr>
              <w:widowControl w:val="0"/>
              <w:spacing w:before="120" w:after="120" w:line="276" w:lineRule="auto"/>
              <w:ind w:firstLine="6"/>
              <w:jc w:val="center"/>
              <w:rPr>
                <w:bCs/>
                <w:lang w:val="pt-BR"/>
              </w:rPr>
            </w:pPr>
            <w:r>
              <w:rPr>
                <w:bCs/>
                <w:lang w:val="pt-BR"/>
              </w:rPr>
              <w:t>2</w:t>
            </w:r>
          </w:p>
        </w:tc>
      </w:tr>
      <w:tr w:rsidR="003D711D">
        <w:trPr>
          <w:trHeight w:val="512"/>
        </w:trPr>
        <w:tc>
          <w:tcPr>
            <w:tcW w:w="627" w:type="dxa"/>
          </w:tcPr>
          <w:p w:rsidR="003D711D" w:rsidRDefault="00AF2426">
            <w:pPr>
              <w:widowControl w:val="0"/>
              <w:spacing w:before="120" w:after="120" w:line="276" w:lineRule="auto"/>
              <w:jc w:val="center"/>
              <w:rPr>
                <w:bCs/>
                <w:lang w:val="pt-BR"/>
              </w:rPr>
            </w:pPr>
            <w:r>
              <w:rPr>
                <w:bCs/>
                <w:lang w:val="pt-BR"/>
              </w:rPr>
              <w:t>1</w:t>
            </w:r>
          </w:p>
        </w:tc>
        <w:tc>
          <w:tcPr>
            <w:tcW w:w="1962" w:type="dxa"/>
          </w:tcPr>
          <w:p w:rsidR="003D711D" w:rsidRDefault="00AF2426">
            <w:pPr>
              <w:widowControl w:val="0"/>
              <w:spacing w:before="120" w:after="120" w:line="276" w:lineRule="auto"/>
              <w:rPr>
                <w:bCs/>
                <w:spacing w:val="-6"/>
                <w:lang w:val="pt-BR"/>
              </w:rPr>
            </w:pPr>
            <w:r>
              <w:rPr>
                <w:bCs/>
                <w:spacing w:val="-6"/>
                <w:lang w:val="pt-BR"/>
              </w:rPr>
              <w:t>Phòng kiên cố</w:t>
            </w:r>
          </w:p>
        </w:tc>
        <w:tc>
          <w:tcPr>
            <w:tcW w:w="1464" w:type="dxa"/>
            <w:tcBorders>
              <w:top w:val="nil"/>
            </w:tcBorders>
            <w:vAlign w:val="center"/>
          </w:tcPr>
          <w:p w:rsidR="003D711D" w:rsidRDefault="003D711D">
            <w:pPr>
              <w:widowControl w:val="0"/>
              <w:spacing w:before="120" w:after="120" w:line="276" w:lineRule="auto"/>
              <w:ind w:firstLine="6"/>
              <w:jc w:val="center"/>
              <w:rPr>
                <w:bCs/>
                <w:lang w:val="pt-BR"/>
              </w:rPr>
            </w:pPr>
          </w:p>
        </w:tc>
        <w:tc>
          <w:tcPr>
            <w:tcW w:w="1440" w:type="dxa"/>
            <w:vAlign w:val="center"/>
          </w:tcPr>
          <w:p w:rsidR="003D711D" w:rsidRDefault="003D711D">
            <w:pPr>
              <w:widowControl w:val="0"/>
              <w:spacing w:before="120" w:after="120" w:line="276" w:lineRule="auto"/>
              <w:ind w:firstLine="6"/>
              <w:jc w:val="center"/>
              <w:rPr>
                <w:bCs/>
                <w:lang w:val="pt-BR"/>
              </w:rPr>
            </w:pPr>
          </w:p>
        </w:tc>
        <w:tc>
          <w:tcPr>
            <w:tcW w:w="1464" w:type="dxa"/>
            <w:vAlign w:val="center"/>
          </w:tcPr>
          <w:p w:rsidR="003D711D" w:rsidRDefault="003D711D">
            <w:pPr>
              <w:widowControl w:val="0"/>
              <w:spacing w:before="120" w:after="120" w:line="276" w:lineRule="auto"/>
              <w:ind w:firstLine="6"/>
              <w:jc w:val="center"/>
              <w:rPr>
                <w:bCs/>
                <w:lang w:val="pt-BR"/>
              </w:rPr>
            </w:pPr>
          </w:p>
        </w:tc>
        <w:tc>
          <w:tcPr>
            <w:tcW w:w="1368" w:type="dxa"/>
            <w:vAlign w:val="center"/>
          </w:tcPr>
          <w:p w:rsidR="003D711D" w:rsidRDefault="003D711D">
            <w:pPr>
              <w:widowControl w:val="0"/>
              <w:spacing w:before="120" w:after="120" w:line="276" w:lineRule="auto"/>
              <w:ind w:firstLine="6"/>
              <w:jc w:val="center"/>
              <w:rPr>
                <w:bCs/>
                <w:lang w:val="pt-BR"/>
              </w:rPr>
            </w:pPr>
          </w:p>
        </w:tc>
        <w:tc>
          <w:tcPr>
            <w:tcW w:w="1428" w:type="dxa"/>
            <w:vAlign w:val="center"/>
          </w:tcPr>
          <w:p w:rsidR="003D711D" w:rsidRDefault="003D711D">
            <w:pPr>
              <w:widowControl w:val="0"/>
              <w:spacing w:before="120" w:after="120" w:line="276" w:lineRule="auto"/>
              <w:ind w:firstLine="6"/>
              <w:jc w:val="center"/>
              <w:rPr>
                <w:bCs/>
                <w:lang w:val="pt-BR"/>
              </w:rPr>
            </w:pPr>
          </w:p>
        </w:tc>
      </w:tr>
      <w:tr w:rsidR="003D711D">
        <w:trPr>
          <w:trHeight w:val="816"/>
        </w:trPr>
        <w:tc>
          <w:tcPr>
            <w:tcW w:w="627" w:type="dxa"/>
          </w:tcPr>
          <w:p w:rsidR="003D711D" w:rsidRDefault="00AF2426">
            <w:pPr>
              <w:widowControl w:val="0"/>
              <w:spacing w:before="120" w:after="120" w:line="276" w:lineRule="auto"/>
              <w:jc w:val="center"/>
              <w:rPr>
                <w:bCs/>
                <w:lang w:val="pt-BR"/>
              </w:rPr>
            </w:pPr>
            <w:r>
              <w:rPr>
                <w:bCs/>
                <w:lang w:val="pt-BR"/>
              </w:rPr>
              <w:t>2</w:t>
            </w:r>
          </w:p>
        </w:tc>
        <w:tc>
          <w:tcPr>
            <w:tcW w:w="1962" w:type="dxa"/>
          </w:tcPr>
          <w:p w:rsidR="003D711D" w:rsidRDefault="00AF2426">
            <w:pPr>
              <w:widowControl w:val="0"/>
              <w:spacing w:before="120" w:after="120" w:line="276" w:lineRule="auto"/>
              <w:jc w:val="both"/>
              <w:rPr>
                <w:bCs/>
                <w:lang w:val="pt-BR"/>
              </w:rPr>
            </w:pPr>
            <w:r>
              <w:rPr>
                <w:bCs/>
                <w:spacing w:val="-23"/>
                <w:lang w:val="pt-BR"/>
              </w:rPr>
              <w:t>Phòng bán kiên cố</w:t>
            </w:r>
          </w:p>
        </w:tc>
        <w:tc>
          <w:tcPr>
            <w:tcW w:w="1464" w:type="dxa"/>
            <w:vAlign w:val="center"/>
          </w:tcPr>
          <w:p w:rsidR="003D711D" w:rsidRDefault="00AF2426">
            <w:pPr>
              <w:widowControl w:val="0"/>
              <w:spacing w:before="120" w:after="120" w:line="276" w:lineRule="auto"/>
              <w:ind w:firstLine="6"/>
              <w:jc w:val="center"/>
              <w:rPr>
                <w:bCs/>
                <w:lang w:val="pt-BR"/>
              </w:rPr>
            </w:pPr>
            <w:r>
              <w:rPr>
                <w:bCs/>
                <w:lang w:val="pt-BR"/>
              </w:rPr>
              <w:t>1</w:t>
            </w:r>
          </w:p>
        </w:tc>
        <w:tc>
          <w:tcPr>
            <w:tcW w:w="1440" w:type="dxa"/>
            <w:vAlign w:val="center"/>
          </w:tcPr>
          <w:p w:rsidR="003D711D" w:rsidRDefault="00AF2426">
            <w:pPr>
              <w:widowControl w:val="0"/>
              <w:spacing w:before="120" w:after="120" w:line="276" w:lineRule="auto"/>
              <w:ind w:firstLine="6"/>
              <w:jc w:val="center"/>
              <w:rPr>
                <w:bCs/>
                <w:lang w:val="pt-BR"/>
              </w:rPr>
            </w:pPr>
            <w:r>
              <w:rPr>
                <w:bCs/>
                <w:lang w:val="pt-BR"/>
              </w:rPr>
              <w:t>1</w:t>
            </w:r>
          </w:p>
        </w:tc>
        <w:tc>
          <w:tcPr>
            <w:tcW w:w="1464" w:type="dxa"/>
            <w:vAlign w:val="center"/>
          </w:tcPr>
          <w:p w:rsidR="003D711D" w:rsidRDefault="00AF2426">
            <w:pPr>
              <w:widowControl w:val="0"/>
              <w:spacing w:before="120" w:after="120" w:line="276" w:lineRule="auto"/>
              <w:ind w:firstLine="6"/>
              <w:jc w:val="center"/>
              <w:rPr>
                <w:bCs/>
                <w:lang w:val="pt-BR"/>
              </w:rPr>
            </w:pPr>
            <w:r>
              <w:rPr>
                <w:bCs/>
                <w:lang w:val="pt-BR"/>
              </w:rPr>
              <w:t>1</w:t>
            </w:r>
          </w:p>
        </w:tc>
        <w:tc>
          <w:tcPr>
            <w:tcW w:w="1368" w:type="dxa"/>
            <w:vAlign w:val="center"/>
          </w:tcPr>
          <w:p w:rsidR="003D711D" w:rsidRDefault="00AF2426">
            <w:pPr>
              <w:widowControl w:val="0"/>
              <w:spacing w:before="120" w:after="120" w:line="276" w:lineRule="auto"/>
              <w:ind w:firstLine="6"/>
              <w:jc w:val="center"/>
              <w:rPr>
                <w:bCs/>
                <w:lang w:val="pt-BR"/>
              </w:rPr>
            </w:pPr>
            <w:r>
              <w:rPr>
                <w:bCs/>
                <w:lang w:val="pt-BR"/>
              </w:rPr>
              <w:t>1</w:t>
            </w:r>
          </w:p>
        </w:tc>
        <w:tc>
          <w:tcPr>
            <w:tcW w:w="1428" w:type="dxa"/>
            <w:vAlign w:val="center"/>
          </w:tcPr>
          <w:p w:rsidR="003D711D" w:rsidRDefault="00AF2426">
            <w:pPr>
              <w:widowControl w:val="0"/>
              <w:spacing w:before="120" w:after="120" w:line="276" w:lineRule="auto"/>
              <w:ind w:firstLine="6"/>
              <w:jc w:val="center"/>
              <w:rPr>
                <w:bCs/>
                <w:lang w:val="pt-BR"/>
              </w:rPr>
            </w:pPr>
            <w:r>
              <w:rPr>
                <w:bCs/>
                <w:lang w:val="pt-BR"/>
              </w:rPr>
              <w:t>2</w:t>
            </w:r>
          </w:p>
        </w:tc>
      </w:tr>
      <w:tr w:rsidR="003D711D">
        <w:trPr>
          <w:trHeight w:val="395"/>
        </w:trPr>
        <w:tc>
          <w:tcPr>
            <w:tcW w:w="627" w:type="dxa"/>
          </w:tcPr>
          <w:p w:rsidR="003D711D" w:rsidRDefault="00AF2426">
            <w:pPr>
              <w:widowControl w:val="0"/>
              <w:spacing w:before="120" w:after="120" w:line="276" w:lineRule="auto"/>
              <w:jc w:val="center"/>
              <w:rPr>
                <w:bCs/>
                <w:lang w:val="pt-BR"/>
              </w:rPr>
            </w:pPr>
            <w:r>
              <w:rPr>
                <w:bCs/>
                <w:lang w:val="pt-BR"/>
              </w:rPr>
              <w:lastRenderedPageBreak/>
              <w:t>3</w:t>
            </w:r>
          </w:p>
        </w:tc>
        <w:tc>
          <w:tcPr>
            <w:tcW w:w="1962" w:type="dxa"/>
          </w:tcPr>
          <w:p w:rsidR="003D711D" w:rsidRDefault="00AF2426">
            <w:pPr>
              <w:widowControl w:val="0"/>
              <w:spacing w:before="120" w:after="120" w:line="276" w:lineRule="auto"/>
              <w:jc w:val="both"/>
              <w:rPr>
                <w:bCs/>
                <w:lang w:val="pt-BR"/>
              </w:rPr>
            </w:pPr>
            <w:r>
              <w:rPr>
                <w:bCs/>
                <w:lang w:val="pt-BR"/>
              </w:rPr>
              <w:t>Phòng tạm</w:t>
            </w:r>
          </w:p>
        </w:tc>
        <w:tc>
          <w:tcPr>
            <w:tcW w:w="1464" w:type="dxa"/>
            <w:vAlign w:val="center"/>
          </w:tcPr>
          <w:p w:rsidR="003D711D" w:rsidRDefault="003D711D">
            <w:pPr>
              <w:widowControl w:val="0"/>
              <w:spacing w:before="120" w:after="120" w:line="276" w:lineRule="auto"/>
              <w:ind w:firstLine="6"/>
              <w:jc w:val="center"/>
              <w:rPr>
                <w:bCs/>
                <w:lang w:val="pt-BR"/>
              </w:rPr>
            </w:pPr>
          </w:p>
        </w:tc>
        <w:tc>
          <w:tcPr>
            <w:tcW w:w="1440" w:type="dxa"/>
            <w:vAlign w:val="center"/>
          </w:tcPr>
          <w:p w:rsidR="003D711D" w:rsidRDefault="003D711D">
            <w:pPr>
              <w:widowControl w:val="0"/>
              <w:spacing w:before="120" w:after="120" w:line="276" w:lineRule="auto"/>
              <w:ind w:firstLine="6"/>
              <w:jc w:val="center"/>
              <w:rPr>
                <w:bCs/>
                <w:lang w:val="pt-BR"/>
              </w:rPr>
            </w:pPr>
          </w:p>
        </w:tc>
        <w:tc>
          <w:tcPr>
            <w:tcW w:w="1464" w:type="dxa"/>
            <w:vAlign w:val="center"/>
          </w:tcPr>
          <w:p w:rsidR="003D711D" w:rsidRDefault="003D711D">
            <w:pPr>
              <w:widowControl w:val="0"/>
              <w:spacing w:before="120" w:after="120" w:line="276" w:lineRule="auto"/>
              <w:ind w:firstLine="6"/>
              <w:jc w:val="center"/>
              <w:rPr>
                <w:bCs/>
                <w:lang w:val="pt-BR"/>
              </w:rPr>
            </w:pPr>
          </w:p>
        </w:tc>
        <w:tc>
          <w:tcPr>
            <w:tcW w:w="1368" w:type="dxa"/>
            <w:vAlign w:val="center"/>
          </w:tcPr>
          <w:p w:rsidR="003D711D" w:rsidRDefault="003D711D">
            <w:pPr>
              <w:widowControl w:val="0"/>
              <w:spacing w:before="120" w:after="120" w:line="276" w:lineRule="auto"/>
              <w:ind w:firstLine="6"/>
              <w:jc w:val="center"/>
              <w:rPr>
                <w:bCs/>
                <w:lang w:val="pt-BR"/>
              </w:rPr>
            </w:pPr>
          </w:p>
        </w:tc>
        <w:tc>
          <w:tcPr>
            <w:tcW w:w="1428" w:type="dxa"/>
            <w:vAlign w:val="center"/>
          </w:tcPr>
          <w:p w:rsidR="003D711D" w:rsidRDefault="003D711D">
            <w:pPr>
              <w:widowControl w:val="0"/>
              <w:spacing w:before="120" w:after="120" w:line="276" w:lineRule="auto"/>
              <w:ind w:firstLine="6"/>
              <w:jc w:val="center"/>
              <w:rPr>
                <w:bCs/>
                <w:lang w:val="pt-BR"/>
              </w:rPr>
            </w:pPr>
          </w:p>
        </w:tc>
      </w:tr>
      <w:tr w:rsidR="003D711D">
        <w:trPr>
          <w:trHeight w:val="512"/>
        </w:trPr>
        <w:tc>
          <w:tcPr>
            <w:tcW w:w="627" w:type="dxa"/>
          </w:tcPr>
          <w:p w:rsidR="003D711D" w:rsidRDefault="003D711D">
            <w:pPr>
              <w:widowControl w:val="0"/>
              <w:spacing w:before="120" w:after="120" w:line="276" w:lineRule="auto"/>
              <w:jc w:val="center"/>
              <w:rPr>
                <w:b/>
                <w:bCs/>
                <w:lang w:val="pt-BR"/>
              </w:rPr>
            </w:pPr>
          </w:p>
          <w:p w:rsidR="003D711D" w:rsidRDefault="00AF2426">
            <w:pPr>
              <w:widowControl w:val="0"/>
              <w:spacing w:before="120" w:after="120" w:line="276" w:lineRule="auto"/>
              <w:jc w:val="center"/>
              <w:rPr>
                <w:b/>
                <w:bCs/>
                <w:lang w:val="pt-BR"/>
              </w:rPr>
            </w:pPr>
            <w:r>
              <w:rPr>
                <w:b/>
                <w:bCs/>
                <w:lang w:val="pt-BR"/>
              </w:rPr>
              <w:t>III</w:t>
            </w:r>
          </w:p>
        </w:tc>
        <w:tc>
          <w:tcPr>
            <w:tcW w:w="1962" w:type="dxa"/>
          </w:tcPr>
          <w:p w:rsidR="003D711D" w:rsidRDefault="00AF2426">
            <w:pPr>
              <w:widowControl w:val="0"/>
              <w:spacing w:before="120" w:after="120" w:line="276" w:lineRule="auto"/>
              <w:rPr>
                <w:bCs/>
                <w:lang w:val="pt-BR"/>
              </w:rPr>
            </w:pPr>
            <w:r>
              <w:rPr>
                <w:bCs/>
                <w:lang w:val="pt-BR"/>
              </w:rPr>
              <w:t>Khối phòng  hành chính quản trị</w:t>
            </w:r>
          </w:p>
        </w:tc>
        <w:tc>
          <w:tcPr>
            <w:tcW w:w="1464" w:type="dxa"/>
            <w:vAlign w:val="center"/>
          </w:tcPr>
          <w:p w:rsidR="003D711D" w:rsidRDefault="00AF2426">
            <w:pPr>
              <w:autoSpaceDE w:val="0"/>
              <w:autoSpaceDN w:val="0"/>
              <w:adjustRightInd w:val="0"/>
              <w:spacing w:before="120" w:after="120"/>
              <w:jc w:val="center"/>
            </w:pPr>
            <w:r>
              <w:t>5</w:t>
            </w:r>
          </w:p>
        </w:tc>
        <w:tc>
          <w:tcPr>
            <w:tcW w:w="1440" w:type="dxa"/>
            <w:vAlign w:val="center"/>
          </w:tcPr>
          <w:p w:rsidR="003D711D" w:rsidRDefault="00AF2426">
            <w:pPr>
              <w:jc w:val="center"/>
            </w:pPr>
            <w:r>
              <w:t>5</w:t>
            </w:r>
          </w:p>
        </w:tc>
        <w:tc>
          <w:tcPr>
            <w:tcW w:w="1464" w:type="dxa"/>
            <w:vAlign w:val="center"/>
          </w:tcPr>
          <w:p w:rsidR="003D711D" w:rsidRDefault="00AF2426">
            <w:pPr>
              <w:jc w:val="center"/>
            </w:pPr>
            <w:r>
              <w:t>5</w:t>
            </w:r>
          </w:p>
        </w:tc>
        <w:tc>
          <w:tcPr>
            <w:tcW w:w="1368" w:type="dxa"/>
            <w:vAlign w:val="center"/>
          </w:tcPr>
          <w:p w:rsidR="003D711D" w:rsidRDefault="00AF2426">
            <w:pPr>
              <w:jc w:val="center"/>
            </w:pPr>
            <w:r>
              <w:t>5</w:t>
            </w:r>
          </w:p>
        </w:tc>
        <w:tc>
          <w:tcPr>
            <w:tcW w:w="1428" w:type="dxa"/>
            <w:vAlign w:val="center"/>
          </w:tcPr>
          <w:p w:rsidR="003D711D" w:rsidRDefault="00AF2426">
            <w:pPr>
              <w:jc w:val="center"/>
            </w:pPr>
            <w:r>
              <w:t>5</w:t>
            </w:r>
          </w:p>
        </w:tc>
      </w:tr>
      <w:tr w:rsidR="003D711D">
        <w:trPr>
          <w:trHeight w:val="512"/>
        </w:trPr>
        <w:tc>
          <w:tcPr>
            <w:tcW w:w="627" w:type="dxa"/>
          </w:tcPr>
          <w:p w:rsidR="003D711D" w:rsidRDefault="00AF2426">
            <w:pPr>
              <w:widowControl w:val="0"/>
              <w:spacing w:before="120" w:after="120" w:line="276" w:lineRule="auto"/>
              <w:jc w:val="center"/>
              <w:rPr>
                <w:bCs/>
                <w:lang w:val="pt-BR"/>
              </w:rPr>
            </w:pPr>
            <w:r>
              <w:rPr>
                <w:bCs/>
                <w:lang w:val="pt-BR"/>
              </w:rPr>
              <w:t>1</w:t>
            </w:r>
          </w:p>
        </w:tc>
        <w:tc>
          <w:tcPr>
            <w:tcW w:w="1962" w:type="dxa"/>
          </w:tcPr>
          <w:p w:rsidR="003D711D" w:rsidRDefault="00AF2426">
            <w:pPr>
              <w:widowControl w:val="0"/>
              <w:spacing w:before="120" w:after="120" w:line="276" w:lineRule="auto"/>
              <w:jc w:val="both"/>
              <w:rPr>
                <w:bCs/>
                <w:spacing w:val="-4"/>
                <w:lang w:val="pt-BR"/>
              </w:rPr>
            </w:pPr>
            <w:r>
              <w:rPr>
                <w:bCs/>
                <w:spacing w:val="-4"/>
                <w:lang w:val="pt-BR"/>
              </w:rPr>
              <w:t>Phòng kiên cố</w:t>
            </w:r>
          </w:p>
        </w:tc>
        <w:tc>
          <w:tcPr>
            <w:tcW w:w="1464" w:type="dxa"/>
          </w:tcPr>
          <w:p w:rsidR="003D711D" w:rsidRDefault="00AF2426">
            <w:pPr>
              <w:autoSpaceDE w:val="0"/>
              <w:autoSpaceDN w:val="0"/>
              <w:adjustRightInd w:val="0"/>
              <w:spacing w:before="120" w:after="120"/>
              <w:jc w:val="center"/>
            </w:pPr>
            <w:r>
              <w:t>0</w:t>
            </w:r>
          </w:p>
        </w:tc>
        <w:tc>
          <w:tcPr>
            <w:tcW w:w="1440" w:type="dxa"/>
          </w:tcPr>
          <w:p w:rsidR="003D711D" w:rsidRDefault="00AF2426">
            <w:pPr>
              <w:autoSpaceDE w:val="0"/>
              <w:autoSpaceDN w:val="0"/>
              <w:adjustRightInd w:val="0"/>
              <w:spacing w:before="120" w:after="120"/>
              <w:jc w:val="center"/>
            </w:pPr>
            <w:r>
              <w:t>0</w:t>
            </w:r>
          </w:p>
        </w:tc>
        <w:tc>
          <w:tcPr>
            <w:tcW w:w="1464" w:type="dxa"/>
          </w:tcPr>
          <w:p w:rsidR="003D711D" w:rsidRDefault="00AF2426">
            <w:pPr>
              <w:autoSpaceDE w:val="0"/>
              <w:autoSpaceDN w:val="0"/>
              <w:adjustRightInd w:val="0"/>
              <w:spacing w:before="120" w:after="120"/>
              <w:jc w:val="center"/>
            </w:pPr>
            <w:r>
              <w:t>0</w:t>
            </w:r>
          </w:p>
        </w:tc>
        <w:tc>
          <w:tcPr>
            <w:tcW w:w="1368" w:type="dxa"/>
          </w:tcPr>
          <w:p w:rsidR="003D711D" w:rsidRDefault="00AF2426">
            <w:pPr>
              <w:autoSpaceDE w:val="0"/>
              <w:autoSpaceDN w:val="0"/>
              <w:adjustRightInd w:val="0"/>
              <w:spacing w:before="120" w:after="120"/>
              <w:jc w:val="center"/>
              <w:rPr>
                <w:lang w:val="vi-VN"/>
              </w:rPr>
            </w:pPr>
            <w:r>
              <w:t>0</w:t>
            </w:r>
          </w:p>
        </w:tc>
        <w:tc>
          <w:tcPr>
            <w:tcW w:w="1428" w:type="dxa"/>
          </w:tcPr>
          <w:p w:rsidR="003D711D" w:rsidRDefault="00AF2426">
            <w:pPr>
              <w:autoSpaceDE w:val="0"/>
              <w:autoSpaceDN w:val="0"/>
              <w:adjustRightInd w:val="0"/>
              <w:spacing w:before="120" w:after="120"/>
              <w:jc w:val="center"/>
              <w:rPr>
                <w:lang w:val="vi-VN"/>
              </w:rPr>
            </w:pPr>
            <w:r>
              <w:t>0</w:t>
            </w:r>
          </w:p>
        </w:tc>
      </w:tr>
      <w:tr w:rsidR="003D711D">
        <w:trPr>
          <w:trHeight w:val="512"/>
        </w:trPr>
        <w:tc>
          <w:tcPr>
            <w:tcW w:w="627" w:type="dxa"/>
          </w:tcPr>
          <w:p w:rsidR="003D711D" w:rsidRDefault="00AF2426">
            <w:pPr>
              <w:widowControl w:val="0"/>
              <w:spacing w:before="120" w:after="120" w:line="276" w:lineRule="auto"/>
              <w:jc w:val="center"/>
              <w:rPr>
                <w:bCs/>
                <w:lang w:val="pt-BR"/>
              </w:rPr>
            </w:pPr>
            <w:r>
              <w:rPr>
                <w:bCs/>
                <w:lang w:val="pt-BR"/>
              </w:rPr>
              <w:t>2</w:t>
            </w:r>
          </w:p>
        </w:tc>
        <w:tc>
          <w:tcPr>
            <w:tcW w:w="1962" w:type="dxa"/>
          </w:tcPr>
          <w:p w:rsidR="003D711D" w:rsidRDefault="00AF2426">
            <w:pPr>
              <w:widowControl w:val="0"/>
              <w:spacing w:before="120" w:after="120" w:line="276" w:lineRule="auto"/>
              <w:jc w:val="both"/>
              <w:rPr>
                <w:bCs/>
                <w:lang w:val="pt-BR"/>
              </w:rPr>
            </w:pPr>
            <w:r>
              <w:rPr>
                <w:bCs/>
                <w:lang w:val="pt-BR"/>
              </w:rPr>
              <w:t>Phòng bán kiên cố</w:t>
            </w:r>
          </w:p>
        </w:tc>
        <w:tc>
          <w:tcPr>
            <w:tcW w:w="1464" w:type="dxa"/>
            <w:vAlign w:val="center"/>
          </w:tcPr>
          <w:p w:rsidR="003D711D" w:rsidRDefault="00AF2426">
            <w:pPr>
              <w:autoSpaceDE w:val="0"/>
              <w:autoSpaceDN w:val="0"/>
              <w:adjustRightInd w:val="0"/>
              <w:spacing w:before="120" w:after="120"/>
              <w:jc w:val="center"/>
              <w:rPr>
                <w:lang w:val="vi-VN"/>
              </w:rPr>
            </w:pPr>
            <w:r>
              <w:t>5</w:t>
            </w:r>
          </w:p>
        </w:tc>
        <w:tc>
          <w:tcPr>
            <w:tcW w:w="1440" w:type="dxa"/>
            <w:vAlign w:val="center"/>
          </w:tcPr>
          <w:p w:rsidR="003D711D" w:rsidRDefault="00AF2426">
            <w:pPr>
              <w:autoSpaceDE w:val="0"/>
              <w:autoSpaceDN w:val="0"/>
              <w:adjustRightInd w:val="0"/>
              <w:spacing w:before="120" w:after="120"/>
              <w:jc w:val="center"/>
              <w:rPr>
                <w:lang w:val="vi-VN"/>
              </w:rPr>
            </w:pPr>
            <w:r>
              <w:t>5</w:t>
            </w:r>
          </w:p>
        </w:tc>
        <w:tc>
          <w:tcPr>
            <w:tcW w:w="1464" w:type="dxa"/>
            <w:vAlign w:val="center"/>
          </w:tcPr>
          <w:p w:rsidR="003D711D" w:rsidRDefault="00AF2426">
            <w:pPr>
              <w:autoSpaceDE w:val="0"/>
              <w:autoSpaceDN w:val="0"/>
              <w:adjustRightInd w:val="0"/>
              <w:spacing w:before="120" w:after="120"/>
              <w:jc w:val="center"/>
              <w:rPr>
                <w:lang w:val="vi-VN"/>
              </w:rPr>
            </w:pPr>
            <w:r>
              <w:t>5</w:t>
            </w:r>
          </w:p>
        </w:tc>
        <w:tc>
          <w:tcPr>
            <w:tcW w:w="1368" w:type="dxa"/>
            <w:vAlign w:val="center"/>
          </w:tcPr>
          <w:p w:rsidR="003D711D" w:rsidRDefault="00AF2426">
            <w:pPr>
              <w:autoSpaceDE w:val="0"/>
              <w:autoSpaceDN w:val="0"/>
              <w:adjustRightInd w:val="0"/>
              <w:spacing w:before="120" w:after="120"/>
              <w:jc w:val="center"/>
              <w:rPr>
                <w:lang w:val="vi-VN"/>
              </w:rPr>
            </w:pPr>
            <w:r>
              <w:t>5</w:t>
            </w:r>
          </w:p>
        </w:tc>
        <w:tc>
          <w:tcPr>
            <w:tcW w:w="1428" w:type="dxa"/>
            <w:vAlign w:val="center"/>
          </w:tcPr>
          <w:p w:rsidR="003D711D" w:rsidRDefault="00AF2426">
            <w:pPr>
              <w:autoSpaceDE w:val="0"/>
              <w:autoSpaceDN w:val="0"/>
              <w:adjustRightInd w:val="0"/>
              <w:spacing w:before="120" w:after="120"/>
              <w:jc w:val="center"/>
              <w:rPr>
                <w:lang w:val="vi-VN"/>
              </w:rPr>
            </w:pPr>
            <w:r>
              <w:t>5</w:t>
            </w:r>
          </w:p>
        </w:tc>
      </w:tr>
      <w:tr w:rsidR="003D711D">
        <w:trPr>
          <w:trHeight w:val="512"/>
        </w:trPr>
        <w:tc>
          <w:tcPr>
            <w:tcW w:w="627" w:type="dxa"/>
          </w:tcPr>
          <w:p w:rsidR="003D711D" w:rsidRDefault="00AF2426">
            <w:pPr>
              <w:widowControl w:val="0"/>
              <w:spacing w:before="120" w:after="120" w:line="276" w:lineRule="auto"/>
              <w:jc w:val="center"/>
              <w:rPr>
                <w:bCs/>
                <w:lang w:val="pt-BR"/>
              </w:rPr>
            </w:pPr>
            <w:r>
              <w:rPr>
                <w:bCs/>
                <w:lang w:val="pt-BR"/>
              </w:rPr>
              <w:t>3</w:t>
            </w:r>
          </w:p>
        </w:tc>
        <w:tc>
          <w:tcPr>
            <w:tcW w:w="1962" w:type="dxa"/>
          </w:tcPr>
          <w:p w:rsidR="003D711D" w:rsidRDefault="00AF2426">
            <w:pPr>
              <w:widowControl w:val="0"/>
              <w:spacing w:before="120" w:after="120" w:line="276" w:lineRule="auto"/>
              <w:jc w:val="both"/>
              <w:rPr>
                <w:bCs/>
                <w:lang w:val="pt-BR"/>
              </w:rPr>
            </w:pPr>
            <w:r>
              <w:rPr>
                <w:bCs/>
                <w:lang w:val="pt-BR"/>
              </w:rPr>
              <w:t>Phòng tạm</w:t>
            </w:r>
          </w:p>
        </w:tc>
        <w:tc>
          <w:tcPr>
            <w:tcW w:w="1464" w:type="dxa"/>
            <w:vAlign w:val="center"/>
          </w:tcPr>
          <w:p w:rsidR="003D711D" w:rsidRDefault="00AF2426">
            <w:pPr>
              <w:autoSpaceDE w:val="0"/>
              <w:autoSpaceDN w:val="0"/>
              <w:adjustRightInd w:val="0"/>
              <w:spacing w:before="120" w:after="120"/>
              <w:jc w:val="center"/>
              <w:rPr>
                <w:lang w:val="vi-VN"/>
              </w:rPr>
            </w:pPr>
            <w:r>
              <w:t>0</w:t>
            </w:r>
          </w:p>
        </w:tc>
        <w:tc>
          <w:tcPr>
            <w:tcW w:w="1440" w:type="dxa"/>
            <w:vAlign w:val="center"/>
          </w:tcPr>
          <w:p w:rsidR="003D711D" w:rsidRDefault="00AF2426">
            <w:pPr>
              <w:autoSpaceDE w:val="0"/>
              <w:autoSpaceDN w:val="0"/>
              <w:adjustRightInd w:val="0"/>
              <w:spacing w:before="120" w:after="120"/>
              <w:jc w:val="center"/>
            </w:pPr>
            <w:r>
              <w:t>0</w:t>
            </w:r>
          </w:p>
        </w:tc>
        <w:tc>
          <w:tcPr>
            <w:tcW w:w="1464" w:type="dxa"/>
            <w:vAlign w:val="center"/>
          </w:tcPr>
          <w:p w:rsidR="003D711D" w:rsidRDefault="00AF2426">
            <w:pPr>
              <w:autoSpaceDE w:val="0"/>
              <w:autoSpaceDN w:val="0"/>
              <w:adjustRightInd w:val="0"/>
              <w:spacing w:before="120" w:after="120"/>
              <w:jc w:val="center"/>
              <w:rPr>
                <w:lang w:val="vi-VN"/>
              </w:rPr>
            </w:pPr>
            <w:r>
              <w:t>0</w:t>
            </w:r>
          </w:p>
        </w:tc>
        <w:tc>
          <w:tcPr>
            <w:tcW w:w="1368" w:type="dxa"/>
            <w:vAlign w:val="center"/>
          </w:tcPr>
          <w:p w:rsidR="003D711D" w:rsidRDefault="00AF2426">
            <w:pPr>
              <w:autoSpaceDE w:val="0"/>
              <w:autoSpaceDN w:val="0"/>
              <w:adjustRightInd w:val="0"/>
              <w:spacing w:before="120" w:after="120"/>
              <w:jc w:val="center"/>
            </w:pPr>
            <w:r>
              <w:t>0</w:t>
            </w:r>
          </w:p>
        </w:tc>
        <w:tc>
          <w:tcPr>
            <w:tcW w:w="1428" w:type="dxa"/>
            <w:vAlign w:val="center"/>
          </w:tcPr>
          <w:p w:rsidR="003D711D" w:rsidRDefault="00AF2426">
            <w:pPr>
              <w:autoSpaceDE w:val="0"/>
              <w:autoSpaceDN w:val="0"/>
              <w:adjustRightInd w:val="0"/>
              <w:spacing w:before="120" w:after="120"/>
              <w:jc w:val="center"/>
            </w:pPr>
            <w:r>
              <w:t>0</w:t>
            </w:r>
          </w:p>
        </w:tc>
      </w:tr>
      <w:tr w:rsidR="003D711D">
        <w:trPr>
          <w:trHeight w:val="512"/>
        </w:trPr>
        <w:tc>
          <w:tcPr>
            <w:tcW w:w="627" w:type="dxa"/>
          </w:tcPr>
          <w:p w:rsidR="003D711D" w:rsidRDefault="00AF2426">
            <w:pPr>
              <w:widowControl w:val="0"/>
              <w:spacing w:before="120" w:after="120" w:line="276" w:lineRule="auto"/>
              <w:jc w:val="center"/>
              <w:rPr>
                <w:b/>
                <w:bCs/>
                <w:lang w:val="pt-BR"/>
              </w:rPr>
            </w:pPr>
            <w:r>
              <w:rPr>
                <w:b/>
                <w:bCs/>
                <w:lang w:val="pt-BR"/>
              </w:rPr>
              <w:t>IV</w:t>
            </w:r>
          </w:p>
        </w:tc>
        <w:tc>
          <w:tcPr>
            <w:tcW w:w="1962" w:type="dxa"/>
          </w:tcPr>
          <w:p w:rsidR="003D711D" w:rsidRDefault="00AF2426">
            <w:pPr>
              <w:widowControl w:val="0"/>
              <w:spacing w:before="120" w:after="120" w:line="276" w:lineRule="auto"/>
              <w:jc w:val="both"/>
              <w:rPr>
                <w:bCs/>
                <w:lang w:val="pt-BR"/>
              </w:rPr>
            </w:pPr>
            <w:r>
              <w:rPr>
                <w:bCs/>
                <w:lang w:val="pt-BR"/>
              </w:rPr>
              <w:t>Khối phòng tổ chức ăn</w:t>
            </w:r>
          </w:p>
        </w:tc>
        <w:tc>
          <w:tcPr>
            <w:tcW w:w="1464" w:type="dxa"/>
            <w:vAlign w:val="center"/>
          </w:tcPr>
          <w:p w:rsidR="003D711D" w:rsidRDefault="00AF2426">
            <w:pPr>
              <w:spacing w:before="120" w:after="120" w:line="276" w:lineRule="auto"/>
              <w:jc w:val="center"/>
            </w:pPr>
            <w:r>
              <w:t>5</w:t>
            </w:r>
          </w:p>
        </w:tc>
        <w:tc>
          <w:tcPr>
            <w:tcW w:w="1440" w:type="dxa"/>
          </w:tcPr>
          <w:p w:rsidR="003D711D" w:rsidRDefault="003D711D">
            <w:pPr>
              <w:jc w:val="center"/>
            </w:pPr>
          </w:p>
          <w:p w:rsidR="003D711D" w:rsidRDefault="00AF2426">
            <w:pPr>
              <w:jc w:val="center"/>
            </w:pPr>
            <w:r>
              <w:t>5</w:t>
            </w:r>
          </w:p>
        </w:tc>
        <w:tc>
          <w:tcPr>
            <w:tcW w:w="1464" w:type="dxa"/>
          </w:tcPr>
          <w:p w:rsidR="003D711D" w:rsidRDefault="003D711D">
            <w:pPr>
              <w:jc w:val="center"/>
            </w:pPr>
          </w:p>
          <w:p w:rsidR="003D711D" w:rsidRDefault="00AF2426">
            <w:pPr>
              <w:jc w:val="center"/>
            </w:pPr>
            <w:r>
              <w:t>5</w:t>
            </w:r>
          </w:p>
        </w:tc>
        <w:tc>
          <w:tcPr>
            <w:tcW w:w="1368" w:type="dxa"/>
          </w:tcPr>
          <w:p w:rsidR="003D711D" w:rsidRDefault="003D711D">
            <w:pPr>
              <w:jc w:val="center"/>
            </w:pPr>
          </w:p>
          <w:p w:rsidR="003D711D" w:rsidRDefault="00AF2426">
            <w:pPr>
              <w:jc w:val="center"/>
            </w:pPr>
            <w:r>
              <w:t>5</w:t>
            </w:r>
          </w:p>
        </w:tc>
        <w:tc>
          <w:tcPr>
            <w:tcW w:w="1428" w:type="dxa"/>
          </w:tcPr>
          <w:p w:rsidR="003D711D" w:rsidRDefault="003D711D">
            <w:pPr>
              <w:jc w:val="center"/>
            </w:pPr>
          </w:p>
          <w:p w:rsidR="003D711D" w:rsidRDefault="00AF2426">
            <w:pPr>
              <w:jc w:val="center"/>
            </w:pPr>
            <w:r>
              <w:t>5</w:t>
            </w:r>
          </w:p>
        </w:tc>
      </w:tr>
      <w:tr w:rsidR="003D711D">
        <w:trPr>
          <w:trHeight w:val="512"/>
        </w:trPr>
        <w:tc>
          <w:tcPr>
            <w:tcW w:w="627" w:type="dxa"/>
          </w:tcPr>
          <w:p w:rsidR="003D711D" w:rsidRDefault="00AF2426">
            <w:pPr>
              <w:widowControl w:val="0"/>
              <w:spacing w:before="120" w:after="120" w:line="276" w:lineRule="auto"/>
              <w:jc w:val="center"/>
              <w:rPr>
                <w:bCs/>
                <w:lang w:val="pt-BR"/>
              </w:rPr>
            </w:pPr>
            <w:r>
              <w:rPr>
                <w:bCs/>
                <w:lang w:val="pt-BR"/>
              </w:rPr>
              <w:t>1</w:t>
            </w:r>
          </w:p>
        </w:tc>
        <w:tc>
          <w:tcPr>
            <w:tcW w:w="1962" w:type="dxa"/>
          </w:tcPr>
          <w:p w:rsidR="003D711D" w:rsidRDefault="00AF2426">
            <w:pPr>
              <w:widowControl w:val="0"/>
              <w:spacing w:before="120" w:after="120" w:line="276" w:lineRule="auto"/>
              <w:jc w:val="both"/>
              <w:rPr>
                <w:bCs/>
                <w:spacing w:val="-4"/>
                <w:lang w:val="pt-BR"/>
              </w:rPr>
            </w:pPr>
            <w:r>
              <w:rPr>
                <w:bCs/>
                <w:spacing w:val="-4"/>
                <w:lang w:val="pt-BR"/>
              </w:rPr>
              <w:t>Phòng kiên cố</w:t>
            </w:r>
          </w:p>
        </w:tc>
        <w:tc>
          <w:tcPr>
            <w:tcW w:w="1464" w:type="dxa"/>
            <w:vAlign w:val="center"/>
          </w:tcPr>
          <w:p w:rsidR="003D711D" w:rsidRDefault="003D711D">
            <w:pPr>
              <w:widowControl w:val="0"/>
              <w:spacing w:before="120" w:after="120" w:line="276" w:lineRule="auto"/>
              <w:ind w:firstLine="18"/>
              <w:jc w:val="center"/>
              <w:rPr>
                <w:bCs/>
                <w:lang w:val="pt-BR"/>
              </w:rPr>
            </w:pPr>
          </w:p>
        </w:tc>
        <w:tc>
          <w:tcPr>
            <w:tcW w:w="1440" w:type="dxa"/>
          </w:tcPr>
          <w:p w:rsidR="003D711D" w:rsidRDefault="003D711D">
            <w:pPr>
              <w:jc w:val="center"/>
            </w:pPr>
          </w:p>
          <w:p w:rsidR="003D711D" w:rsidRDefault="00AF2426">
            <w:pPr>
              <w:jc w:val="center"/>
            </w:pPr>
            <w:r>
              <w:t>0</w:t>
            </w:r>
          </w:p>
        </w:tc>
        <w:tc>
          <w:tcPr>
            <w:tcW w:w="1464" w:type="dxa"/>
          </w:tcPr>
          <w:p w:rsidR="003D711D" w:rsidRDefault="003D711D">
            <w:pPr>
              <w:jc w:val="center"/>
            </w:pPr>
          </w:p>
          <w:p w:rsidR="003D711D" w:rsidRDefault="00AF2426">
            <w:pPr>
              <w:jc w:val="center"/>
            </w:pPr>
            <w:r>
              <w:t>0</w:t>
            </w:r>
          </w:p>
        </w:tc>
        <w:tc>
          <w:tcPr>
            <w:tcW w:w="1368" w:type="dxa"/>
          </w:tcPr>
          <w:p w:rsidR="003D711D" w:rsidRDefault="003D711D">
            <w:pPr>
              <w:jc w:val="center"/>
            </w:pPr>
          </w:p>
          <w:p w:rsidR="003D711D" w:rsidRDefault="00AF2426">
            <w:pPr>
              <w:jc w:val="center"/>
            </w:pPr>
            <w:r>
              <w:t>0</w:t>
            </w:r>
          </w:p>
        </w:tc>
        <w:tc>
          <w:tcPr>
            <w:tcW w:w="1428" w:type="dxa"/>
          </w:tcPr>
          <w:p w:rsidR="003D711D" w:rsidRDefault="003D711D">
            <w:pPr>
              <w:jc w:val="center"/>
            </w:pPr>
          </w:p>
          <w:p w:rsidR="003D711D" w:rsidRDefault="00AF2426">
            <w:pPr>
              <w:jc w:val="center"/>
            </w:pPr>
            <w:r>
              <w:t>0</w:t>
            </w:r>
          </w:p>
        </w:tc>
      </w:tr>
      <w:tr w:rsidR="003D711D">
        <w:trPr>
          <w:trHeight w:val="512"/>
        </w:trPr>
        <w:tc>
          <w:tcPr>
            <w:tcW w:w="627" w:type="dxa"/>
          </w:tcPr>
          <w:p w:rsidR="003D711D" w:rsidRDefault="00AF2426">
            <w:pPr>
              <w:widowControl w:val="0"/>
              <w:spacing w:before="120" w:after="120" w:line="276" w:lineRule="auto"/>
              <w:jc w:val="center"/>
              <w:rPr>
                <w:bCs/>
                <w:lang w:val="pt-BR"/>
              </w:rPr>
            </w:pPr>
            <w:r>
              <w:rPr>
                <w:bCs/>
                <w:lang w:val="pt-BR"/>
              </w:rPr>
              <w:t>2</w:t>
            </w:r>
          </w:p>
        </w:tc>
        <w:tc>
          <w:tcPr>
            <w:tcW w:w="1962" w:type="dxa"/>
          </w:tcPr>
          <w:p w:rsidR="003D711D" w:rsidRDefault="00AF2426">
            <w:pPr>
              <w:widowControl w:val="0"/>
              <w:spacing w:before="120" w:after="120" w:line="276" w:lineRule="auto"/>
              <w:jc w:val="both"/>
              <w:rPr>
                <w:bCs/>
                <w:lang w:val="pt-BR"/>
              </w:rPr>
            </w:pPr>
            <w:r>
              <w:rPr>
                <w:bCs/>
                <w:lang w:val="pt-BR"/>
              </w:rPr>
              <w:t>Phòng bán kiên cố</w:t>
            </w:r>
          </w:p>
        </w:tc>
        <w:tc>
          <w:tcPr>
            <w:tcW w:w="1464" w:type="dxa"/>
            <w:vAlign w:val="center"/>
          </w:tcPr>
          <w:p w:rsidR="003D711D" w:rsidRDefault="00AF2426">
            <w:pPr>
              <w:widowControl w:val="0"/>
              <w:spacing w:before="120" w:after="120" w:line="276" w:lineRule="auto"/>
              <w:ind w:firstLine="18"/>
              <w:jc w:val="center"/>
              <w:rPr>
                <w:bCs/>
                <w:lang w:val="pt-BR"/>
              </w:rPr>
            </w:pPr>
            <w:r>
              <w:rPr>
                <w:bCs/>
                <w:lang w:val="pt-BR"/>
              </w:rPr>
              <w:t>03</w:t>
            </w:r>
          </w:p>
        </w:tc>
        <w:tc>
          <w:tcPr>
            <w:tcW w:w="1440" w:type="dxa"/>
          </w:tcPr>
          <w:p w:rsidR="003D711D" w:rsidRDefault="003D711D">
            <w:pPr>
              <w:jc w:val="center"/>
              <w:rPr>
                <w:bCs/>
                <w:lang w:val="pt-BR"/>
              </w:rPr>
            </w:pPr>
          </w:p>
          <w:p w:rsidR="003D711D" w:rsidRDefault="00AF2426">
            <w:pPr>
              <w:jc w:val="center"/>
            </w:pPr>
            <w:r>
              <w:rPr>
                <w:bCs/>
                <w:lang w:val="pt-BR"/>
              </w:rPr>
              <w:t>03</w:t>
            </w:r>
          </w:p>
        </w:tc>
        <w:tc>
          <w:tcPr>
            <w:tcW w:w="1464" w:type="dxa"/>
          </w:tcPr>
          <w:p w:rsidR="003D711D" w:rsidRDefault="003D711D">
            <w:pPr>
              <w:jc w:val="center"/>
              <w:rPr>
                <w:bCs/>
                <w:lang w:val="pt-BR"/>
              </w:rPr>
            </w:pPr>
          </w:p>
          <w:p w:rsidR="003D711D" w:rsidRDefault="00AF2426">
            <w:pPr>
              <w:jc w:val="center"/>
            </w:pPr>
            <w:r>
              <w:rPr>
                <w:bCs/>
                <w:lang w:val="pt-BR"/>
              </w:rPr>
              <w:t>03</w:t>
            </w:r>
          </w:p>
        </w:tc>
        <w:tc>
          <w:tcPr>
            <w:tcW w:w="1368" w:type="dxa"/>
          </w:tcPr>
          <w:p w:rsidR="003D711D" w:rsidRDefault="003D711D">
            <w:pPr>
              <w:jc w:val="center"/>
              <w:rPr>
                <w:bCs/>
                <w:lang w:val="pt-BR"/>
              </w:rPr>
            </w:pPr>
          </w:p>
          <w:p w:rsidR="003D711D" w:rsidRDefault="00AF2426">
            <w:pPr>
              <w:jc w:val="center"/>
            </w:pPr>
            <w:r>
              <w:rPr>
                <w:bCs/>
                <w:lang w:val="pt-BR"/>
              </w:rPr>
              <w:t>03</w:t>
            </w:r>
          </w:p>
        </w:tc>
        <w:tc>
          <w:tcPr>
            <w:tcW w:w="1428" w:type="dxa"/>
          </w:tcPr>
          <w:p w:rsidR="003D711D" w:rsidRDefault="003D711D">
            <w:pPr>
              <w:jc w:val="center"/>
              <w:rPr>
                <w:bCs/>
                <w:lang w:val="pt-BR"/>
              </w:rPr>
            </w:pPr>
          </w:p>
          <w:p w:rsidR="003D711D" w:rsidRDefault="00AF2426">
            <w:pPr>
              <w:jc w:val="center"/>
            </w:pPr>
            <w:r>
              <w:rPr>
                <w:bCs/>
                <w:lang w:val="pt-BR"/>
              </w:rPr>
              <w:t>03</w:t>
            </w:r>
          </w:p>
        </w:tc>
      </w:tr>
      <w:tr w:rsidR="003D711D">
        <w:trPr>
          <w:trHeight w:val="512"/>
        </w:trPr>
        <w:tc>
          <w:tcPr>
            <w:tcW w:w="627" w:type="dxa"/>
          </w:tcPr>
          <w:p w:rsidR="003D711D" w:rsidRDefault="00AF2426">
            <w:pPr>
              <w:widowControl w:val="0"/>
              <w:spacing w:before="120" w:after="120" w:line="276" w:lineRule="auto"/>
              <w:jc w:val="center"/>
              <w:rPr>
                <w:bCs/>
                <w:lang w:val="pt-BR"/>
              </w:rPr>
            </w:pPr>
            <w:r>
              <w:rPr>
                <w:bCs/>
                <w:lang w:val="pt-BR"/>
              </w:rPr>
              <w:t>3</w:t>
            </w:r>
          </w:p>
        </w:tc>
        <w:tc>
          <w:tcPr>
            <w:tcW w:w="1962" w:type="dxa"/>
          </w:tcPr>
          <w:p w:rsidR="003D711D" w:rsidRDefault="00AF2426">
            <w:pPr>
              <w:widowControl w:val="0"/>
              <w:spacing w:before="120" w:after="120" w:line="276" w:lineRule="auto"/>
              <w:jc w:val="both"/>
              <w:rPr>
                <w:bCs/>
                <w:lang w:val="pt-BR"/>
              </w:rPr>
            </w:pPr>
            <w:r>
              <w:rPr>
                <w:bCs/>
                <w:lang w:val="pt-BR"/>
              </w:rPr>
              <w:t>Phòng tạm</w:t>
            </w:r>
          </w:p>
        </w:tc>
        <w:tc>
          <w:tcPr>
            <w:tcW w:w="1464" w:type="dxa"/>
            <w:vAlign w:val="center"/>
          </w:tcPr>
          <w:p w:rsidR="003D711D" w:rsidRDefault="00AF2426">
            <w:pPr>
              <w:widowControl w:val="0"/>
              <w:spacing w:before="120" w:after="120" w:line="276" w:lineRule="auto"/>
              <w:ind w:firstLine="18"/>
              <w:jc w:val="center"/>
              <w:rPr>
                <w:bCs/>
                <w:lang w:val="pt-BR"/>
              </w:rPr>
            </w:pPr>
            <w:r>
              <w:rPr>
                <w:bCs/>
                <w:lang w:val="pt-BR"/>
              </w:rPr>
              <w:t>02</w:t>
            </w:r>
          </w:p>
        </w:tc>
        <w:tc>
          <w:tcPr>
            <w:tcW w:w="1440" w:type="dxa"/>
          </w:tcPr>
          <w:p w:rsidR="003D711D" w:rsidRDefault="00AF2426">
            <w:pPr>
              <w:widowControl w:val="0"/>
              <w:spacing w:before="120" w:after="120" w:line="276" w:lineRule="auto"/>
              <w:ind w:firstLine="18"/>
              <w:jc w:val="center"/>
              <w:rPr>
                <w:bCs/>
                <w:lang w:val="pt-BR"/>
              </w:rPr>
            </w:pPr>
            <w:r>
              <w:rPr>
                <w:bCs/>
                <w:lang w:val="pt-BR"/>
              </w:rPr>
              <w:t>02</w:t>
            </w:r>
          </w:p>
        </w:tc>
        <w:tc>
          <w:tcPr>
            <w:tcW w:w="1464" w:type="dxa"/>
          </w:tcPr>
          <w:p w:rsidR="003D711D" w:rsidRDefault="00AF2426">
            <w:pPr>
              <w:widowControl w:val="0"/>
              <w:spacing w:before="120" w:after="120" w:line="276" w:lineRule="auto"/>
              <w:ind w:firstLine="18"/>
              <w:jc w:val="center"/>
              <w:rPr>
                <w:bCs/>
                <w:lang w:val="pt-BR"/>
              </w:rPr>
            </w:pPr>
            <w:r>
              <w:rPr>
                <w:bCs/>
                <w:lang w:val="pt-BR"/>
              </w:rPr>
              <w:t>02</w:t>
            </w:r>
          </w:p>
        </w:tc>
        <w:tc>
          <w:tcPr>
            <w:tcW w:w="1368" w:type="dxa"/>
          </w:tcPr>
          <w:p w:rsidR="003D711D" w:rsidRDefault="00AF2426">
            <w:pPr>
              <w:widowControl w:val="0"/>
              <w:spacing w:before="120" w:after="120" w:line="276" w:lineRule="auto"/>
              <w:ind w:firstLine="18"/>
              <w:jc w:val="center"/>
              <w:rPr>
                <w:bCs/>
                <w:lang w:val="pt-BR"/>
              </w:rPr>
            </w:pPr>
            <w:r>
              <w:rPr>
                <w:bCs/>
                <w:lang w:val="pt-BR"/>
              </w:rPr>
              <w:t>02</w:t>
            </w:r>
          </w:p>
        </w:tc>
        <w:tc>
          <w:tcPr>
            <w:tcW w:w="1428" w:type="dxa"/>
          </w:tcPr>
          <w:p w:rsidR="003D711D" w:rsidRDefault="00AF2426">
            <w:pPr>
              <w:widowControl w:val="0"/>
              <w:spacing w:before="120" w:after="120" w:line="276" w:lineRule="auto"/>
              <w:ind w:firstLine="18"/>
              <w:jc w:val="center"/>
              <w:rPr>
                <w:bCs/>
                <w:lang w:val="pt-BR"/>
              </w:rPr>
            </w:pPr>
            <w:r>
              <w:rPr>
                <w:bCs/>
                <w:lang w:val="pt-BR"/>
              </w:rPr>
              <w:t>02</w:t>
            </w:r>
          </w:p>
        </w:tc>
      </w:tr>
      <w:tr w:rsidR="003D711D">
        <w:trPr>
          <w:trHeight w:val="1633"/>
        </w:trPr>
        <w:tc>
          <w:tcPr>
            <w:tcW w:w="627" w:type="dxa"/>
          </w:tcPr>
          <w:p w:rsidR="003D711D" w:rsidRDefault="00AF2426">
            <w:pPr>
              <w:widowControl w:val="0"/>
              <w:spacing w:before="120" w:after="120" w:line="276" w:lineRule="auto"/>
              <w:jc w:val="center"/>
              <w:rPr>
                <w:bCs/>
                <w:lang w:val="pt-BR"/>
              </w:rPr>
            </w:pPr>
            <w:r>
              <w:rPr>
                <w:bCs/>
                <w:lang w:val="pt-BR"/>
              </w:rPr>
              <w:t>V</w:t>
            </w:r>
          </w:p>
        </w:tc>
        <w:tc>
          <w:tcPr>
            <w:tcW w:w="1962" w:type="dxa"/>
          </w:tcPr>
          <w:p w:rsidR="003D711D" w:rsidRDefault="00AF2426">
            <w:pPr>
              <w:widowControl w:val="0"/>
              <w:spacing w:before="120" w:after="120" w:line="276" w:lineRule="auto"/>
              <w:rPr>
                <w:bCs/>
                <w:lang w:val="pt-BR"/>
              </w:rPr>
            </w:pPr>
            <w:r>
              <w:rPr>
                <w:bCs/>
                <w:lang w:val="pt-BR"/>
              </w:rPr>
              <w:t xml:space="preserve">Các công trình khối phòng chức năng khác </w:t>
            </w:r>
          </w:p>
        </w:tc>
        <w:tc>
          <w:tcPr>
            <w:tcW w:w="1464" w:type="dxa"/>
            <w:vAlign w:val="center"/>
          </w:tcPr>
          <w:p w:rsidR="003D711D" w:rsidRDefault="003D711D">
            <w:pPr>
              <w:widowControl w:val="0"/>
              <w:spacing w:before="120" w:after="120" w:line="276" w:lineRule="auto"/>
              <w:rPr>
                <w:bCs/>
                <w:lang w:val="pt-BR"/>
              </w:rPr>
            </w:pPr>
          </w:p>
        </w:tc>
        <w:tc>
          <w:tcPr>
            <w:tcW w:w="1440" w:type="dxa"/>
            <w:vAlign w:val="center"/>
          </w:tcPr>
          <w:p w:rsidR="003D711D" w:rsidRDefault="003D711D">
            <w:pPr>
              <w:widowControl w:val="0"/>
              <w:spacing w:before="120" w:after="120" w:line="276" w:lineRule="auto"/>
              <w:ind w:firstLine="18"/>
              <w:jc w:val="center"/>
              <w:rPr>
                <w:bCs/>
                <w:lang w:val="pt-BR"/>
              </w:rPr>
            </w:pPr>
          </w:p>
          <w:p w:rsidR="003D711D" w:rsidRDefault="003D711D">
            <w:pPr>
              <w:rPr>
                <w:lang w:val="pt-BR"/>
              </w:rPr>
            </w:pPr>
          </w:p>
          <w:p w:rsidR="003D711D" w:rsidRDefault="003D711D">
            <w:pPr>
              <w:rPr>
                <w:lang w:val="pt-BR"/>
              </w:rPr>
            </w:pPr>
          </w:p>
        </w:tc>
        <w:tc>
          <w:tcPr>
            <w:tcW w:w="1464" w:type="dxa"/>
            <w:vAlign w:val="center"/>
          </w:tcPr>
          <w:p w:rsidR="003D711D" w:rsidRDefault="003D711D">
            <w:pPr>
              <w:widowControl w:val="0"/>
              <w:spacing w:before="120" w:after="120" w:line="276" w:lineRule="auto"/>
              <w:ind w:firstLine="18"/>
              <w:jc w:val="center"/>
              <w:rPr>
                <w:bCs/>
                <w:lang w:val="pt-BR"/>
              </w:rPr>
            </w:pPr>
          </w:p>
          <w:p w:rsidR="003D711D" w:rsidRDefault="003D711D">
            <w:pPr>
              <w:rPr>
                <w:lang w:val="pt-BR"/>
              </w:rPr>
            </w:pPr>
          </w:p>
          <w:p w:rsidR="003D711D" w:rsidRDefault="003D711D">
            <w:pPr>
              <w:rPr>
                <w:lang w:val="pt-BR"/>
              </w:rPr>
            </w:pPr>
          </w:p>
        </w:tc>
        <w:tc>
          <w:tcPr>
            <w:tcW w:w="1368" w:type="dxa"/>
            <w:vAlign w:val="center"/>
          </w:tcPr>
          <w:p w:rsidR="003D711D" w:rsidRDefault="003D711D">
            <w:pPr>
              <w:widowControl w:val="0"/>
              <w:spacing w:before="120" w:after="120" w:line="276" w:lineRule="auto"/>
              <w:ind w:firstLine="18"/>
              <w:jc w:val="center"/>
              <w:rPr>
                <w:bCs/>
                <w:lang w:val="pt-BR"/>
              </w:rPr>
            </w:pPr>
          </w:p>
          <w:p w:rsidR="003D711D" w:rsidRDefault="003D711D">
            <w:pPr>
              <w:rPr>
                <w:lang w:val="pt-BR"/>
              </w:rPr>
            </w:pPr>
          </w:p>
          <w:p w:rsidR="003D711D" w:rsidRDefault="003D711D">
            <w:pPr>
              <w:rPr>
                <w:lang w:val="pt-BR"/>
              </w:rPr>
            </w:pPr>
          </w:p>
        </w:tc>
        <w:tc>
          <w:tcPr>
            <w:tcW w:w="1428" w:type="dxa"/>
            <w:vAlign w:val="center"/>
          </w:tcPr>
          <w:p w:rsidR="003D711D" w:rsidRDefault="003D711D">
            <w:pPr>
              <w:widowControl w:val="0"/>
              <w:spacing w:before="120" w:after="120" w:line="276" w:lineRule="auto"/>
              <w:ind w:firstLine="18"/>
              <w:jc w:val="center"/>
              <w:rPr>
                <w:bCs/>
                <w:lang w:val="pt-BR"/>
              </w:rPr>
            </w:pPr>
          </w:p>
          <w:p w:rsidR="003D711D" w:rsidRDefault="003D711D">
            <w:pPr>
              <w:rPr>
                <w:lang w:val="pt-BR"/>
              </w:rPr>
            </w:pPr>
          </w:p>
        </w:tc>
      </w:tr>
      <w:tr w:rsidR="003D711D">
        <w:trPr>
          <w:trHeight w:val="899"/>
        </w:trPr>
        <w:tc>
          <w:tcPr>
            <w:tcW w:w="627" w:type="dxa"/>
          </w:tcPr>
          <w:p w:rsidR="003D711D" w:rsidRDefault="003D711D">
            <w:pPr>
              <w:widowControl w:val="0"/>
              <w:spacing w:before="120" w:after="120" w:line="276" w:lineRule="auto"/>
              <w:jc w:val="center"/>
              <w:rPr>
                <w:bCs/>
                <w:lang w:val="pt-BR"/>
              </w:rPr>
            </w:pPr>
          </w:p>
        </w:tc>
        <w:tc>
          <w:tcPr>
            <w:tcW w:w="1962" w:type="dxa"/>
          </w:tcPr>
          <w:p w:rsidR="003D711D" w:rsidRDefault="00AF2426">
            <w:pPr>
              <w:widowControl w:val="0"/>
              <w:spacing w:before="120" w:after="120" w:line="276" w:lineRule="auto"/>
              <w:jc w:val="both"/>
              <w:rPr>
                <w:bCs/>
                <w:lang w:val="pt-BR"/>
              </w:rPr>
            </w:pPr>
            <w:r>
              <w:rPr>
                <w:bCs/>
                <w:lang w:val="pt-BR"/>
              </w:rPr>
              <w:t>Cộng</w:t>
            </w:r>
          </w:p>
        </w:tc>
        <w:tc>
          <w:tcPr>
            <w:tcW w:w="1464" w:type="dxa"/>
            <w:vAlign w:val="center"/>
          </w:tcPr>
          <w:p w:rsidR="003D711D" w:rsidRDefault="00AF2426">
            <w:pPr>
              <w:widowControl w:val="0"/>
              <w:spacing w:before="120" w:after="120" w:line="276" w:lineRule="auto"/>
              <w:rPr>
                <w:bCs/>
                <w:lang w:val="pt-BR"/>
              </w:rPr>
            </w:pPr>
            <w:r>
              <w:rPr>
                <w:bCs/>
                <w:lang w:val="pt-BR"/>
              </w:rPr>
              <w:t>22</w:t>
            </w:r>
          </w:p>
        </w:tc>
        <w:tc>
          <w:tcPr>
            <w:tcW w:w="1440" w:type="dxa"/>
            <w:vAlign w:val="center"/>
          </w:tcPr>
          <w:p w:rsidR="003D711D" w:rsidRDefault="00AF2426">
            <w:pPr>
              <w:widowControl w:val="0"/>
              <w:spacing w:before="120" w:after="120" w:line="276" w:lineRule="auto"/>
              <w:ind w:firstLine="18"/>
              <w:jc w:val="center"/>
              <w:rPr>
                <w:bCs/>
                <w:lang w:val="pt-BR"/>
              </w:rPr>
            </w:pPr>
            <w:r>
              <w:rPr>
                <w:bCs/>
                <w:lang w:val="pt-BR"/>
              </w:rPr>
              <w:t>23</w:t>
            </w:r>
          </w:p>
        </w:tc>
        <w:tc>
          <w:tcPr>
            <w:tcW w:w="1464" w:type="dxa"/>
            <w:vAlign w:val="center"/>
          </w:tcPr>
          <w:p w:rsidR="003D711D" w:rsidRDefault="00AF2426">
            <w:pPr>
              <w:widowControl w:val="0"/>
              <w:spacing w:before="120" w:after="120" w:line="276" w:lineRule="auto"/>
              <w:ind w:firstLine="18"/>
              <w:jc w:val="center"/>
              <w:rPr>
                <w:bCs/>
                <w:lang w:val="pt-BR"/>
              </w:rPr>
            </w:pPr>
            <w:r>
              <w:rPr>
                <w:bCs/>
                <w:lang w:val="pt-BR"/>
              </w:rPr>
              <w:t>23</w:t>
            </w:r>
          </w:p>
        </w:tc>
        <w:tc>
          <w:tcPr>
            <w:tcW w:w="1368" w:type="dxa"/>
            <w:vAlign w:val="center"/>
          </w:tcPr>
          <w:p w:rsidR="003D711D" w:rsidRDefault="00AF2426">
            <w:pPr>
              <w:widowControl w:val="0"/>
              <w:spacing w:before="120" w:after="120" w:line="276" w:lineRule="auto"/>
              <w:ind w:firstLine="18"/>
              <w:jc w:val="center"/>
              <w:rPr>
                <w:bCs/>
                <w:lang w:val="pt-BR"/>
              </w:rPr>
            </w:pPr>
            <w:r>
              <w:rPr>
                <w:bCs/>
                <w:lang w:val="pt-BR"/>
              </w:rPr>
              <w:t>23</w:t>
            </w:r>
          </w:p>
        </w:tc>
        <w:tc>
          <w:tcPr>
            <w:tcW w:w="1428" w:type="dxa"/>
            <w:vAlign w:val="center"/>
          </w:tcPr>
          <w:p w:rsidR="003D711D" w:rsidRDefault="00AF2426">
            <w:pPr>
              <w:widowControl w:val="0"/>
              <w:spacing w:before="120" w:after="120" w:line="276" w:lineRule="auto"/>
              <w:ind w:firstLine="18"/>
              <w:jc w:val="center"/>
              <w:rPr>
                <w:bCs/>
                <w:lang w:val="pt-BR"/>
              </w:rPr>
            </w:pPr>
            <w:r>
              <w:rPr>
                <w:bCs/>
                <w:lang w:val="pt-BR"/>
              </w:rPr>
              <w:t>22</w:t>
            </w:r>
          </w:p>
        </w:tc>
      </w:tr>
    </w:tbl>
    <w:p w:rsidR="003D711D" w:rsidRDefault="00AF2426">
      <w:pPr>
        <w:widowControl w:val="0"/>
        <w:spacing w:before="120" w:after="120" w:line="276" w:lineRule="auto"/>
        <w:ind w:firstLineChars="200" w:firstLine="562"/>
        <w:jc w:val="both"/>
        <w:rPr>
          <w:b/>
          <w:bCs/>
          <w:lang w:val="pt-BR"/>
        </w:rPr>
      </w:pPr>
      <w:r>
        <w:rPr>
          <w:b/>
          <w:bCs/>
          <w:lang w:val="pt-BR"/>
        </w:rPr>
        <w:t>3. Cán bộ quản lý, giáo viên, nhân viên</w:t>
      </w:r>
    </w:p>
    <w:p w:rsidR="003D711D" w:rsidRDefault="00AF2426">
      <w:pPr>
        <w:widowControl w:val="0"/>
        <w:spacing w:before="120" w:after="120" w:line="276" w:lineRule="auto"/>
        <w:ind w:firstLineChars="200" w:firstLine="560"/>
        <w:jc w:val="both"/>
        <w:rPr>
          <w:bCs/>
          <w:lang w:val="pt-BR"/>
        </w:rPr>
      </w:pPr>
      <w:r>
        <w:rPr>
          <w:bCs/>
          <w:lang w:val="pt-BR"/>
        </w:rPr>
        <w:t>a. Số liệu tại thời điểm TĐG: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1344"/>
        <w:gridCol w:w="1089"/>
        <w:gridCol w:w="995"/>
        <w:gridCol w:w="1041"/>
        <w:gridCol w:w="962"/>
        <w:gridCol w:w="990"/>
        <w:gridCol w:w="1166"/>
      </w:tblGrid>
      <w:tr w:rsidR="003D711D">
        <w:trPr>
          <w:trHeight w:val="467"/>
        </w:trPr>
        <w:tc>
          <w:tcPr>
            <w:tcW w:w="2052" w:type="dxa"/>
            <w:vMerge w:val="restart"/>
          </w:tcPr>
          <w:p w:rsidR="003D711D" w:rsidRDefault="003D711D">
            <w:pPr>
              <w:widowControl w:val="0"/>
              <w:spacing w:before="120" w:after="120" w:line="276" w:lineRule="auto"/>
              <w:ind w:firstLine="513"/>
              <w:jc w:val="both"/>
              <w:rPr>
                <w:b/>
                <w:bCs/>
                <w:lang w:val="pt-BR"/>
              </w:rPr>
            </w:pPr>
          </w:p>
        </w:tc>
        <w:tc>
          <w:tcPr>
            <w:tcW w:w="1344" w:type="dxa"/>
            <w:vMerge w:val="restart"/>
            <w:vAlign w:val="center"/>
          </w:tcPr>
          <w:p w:rsidR="003D711D" w:rsidRDefault="00AF2426">
            <w:pPr>
              <w:widowControl w:val="0"/>
              <w:spacing w:before="120" w:after="120" w:line="276" w:lineRule="auto"/>
              <w:jc w:val="center"/>
              <w:rPr>
                <w:b/>
                <w:bCs/>
                <w:lang w:val="pt-BR"/>
              </w:rPr>
            </w:pPr>
            <w:r>
              <w:rPr>
                <w:b/>
                <w:bCs/>
                <w:lang w:val="pt-BR"/>
              </w:rPr>
              <w:t>Tổng số</w:t>
            </w:r>
          </w:p>
        </w:tc>
        <w:tc>
          <w:tcPr>
            <w:tcW w:w="1089" w:type="dxa"/>
            <w:vMerge w:val="restart"/>
            <w:vAlign w:val="center"/>
          </w:tcPr>
          <w:p w:rsidR="003D711D" w:rsidRDefault="00AF2426">
            <w:pPr>
              <w:widowControl w:val="0"/>
              <w:spacing w:before="120" w:after="120" w:line="276" w:lineRule="auto"/>
              <w:jc w:val="center"/>
              <w:rPr>
                <w:b/>
                <w:bCs/>
                <w:lang w:val="pt-BR"/>
              </w:rPr>
            </w:pPr>
            <w:r>
              <w:rPr>
                <w:b/>
                <w:bCs/>
                <w:lang w:val="pt-BR"/>
              </w:rPr>
              <w:t>Nữ</w:t>
            </w:r>
          </w:p>
        </w:tc>
        <w:tc>
          <w:tcPr>
            <w:tcW w:w="995" w:type="dxa"/>
            <w:vMerge w:val="restart"/>
            <w:vAlign w:val="center"/>
          </w:tcPr>
          <w:p w:rsidR="003D711D" w:rsidRDefault="00AF2426">
            <w:pPr>
              <w:widowControl w:val="0"/>
              <w:spacing w:before="120" w:after="120" w:line="276" w:lineRule="auto"/>
              <w:jc w:val="center"/>
              <w:rPr>
                <w:b/>
                <w:bCs/>
                <w:lang w:val="pt-BR"/>
              </w:rPr>
            </w:pPr>
            <w:r>
              <w:rPr>
                <w:b/>
                <w:bCs/>
                <w:lang w:val="pt-BR"/>
              </w:rPr>
              <w:t>Dân tộc</w:t>
            </w:r>
          </w:p>
        </w:tc>
        <w:tc>
          <w:tcPr>
            <w:tcW w:w="2993" w:type="dxa"/>
            <w:gridSpan w:val="3"/>
            <w:vAlign w:val="center"/>
          </w:tcPr>
          <w:p w:rsidR="003D711D" w:rsidRDefault="00AF2426">
            <w:pPr>
              <w:widowControl w:val="0"/>
              <w:spacing w:before="120" w:after="120" w:line="276" w:lineRule="auto"/>
              <w:ind w:firstLine="513"/>
              <w:jc w:val="center"/>
              <w:rPr>
                <w:b/>
                <w:bCs/>
                <w:lang w:val="pt-BR"/>
              </w:rPr>
            </w:pPr>
            <w:r>
              <w:rPr>
                <w:b/>
                <w:bCs/>
                <w:lang w:val="pt-BR"/>
              </w:rPr>
              <w:t>Trình độ đào tạo</w:t>
            </w:r>
          </w:p>
        </w:tc>
        <w:tc>
          <w:tcPr>
            <w:tcW w:w="1166" w:type="dxa"/>
            <w:vMerge w:val="restart"/>
            <w:vAlign w:val="center"/>
          </w:tcPr>
          <w:p w:rsidR="003D711D" w:rsidRDefault="00AF2426">
            <w:pPr>
              <w:widowControl w:val="0"/>
              <w:spacing w:before="120" w:after="120" w:line="276" w:lineRule="auto"/>
              <w:jc w:val="center"/>
              <w:rPr>
                <w:b/>
                <w:bCs/>
                <w:lang w:val="pt-BR"/>
              </w:rPr>
            </w:pPr>
            <w:r>
              <w:rPr>
                <w:b/>
                <w:bCs/>
                <w:lang w:val="pt-BR"/>
              </w:rPr>
              <w:t>Ghi chú</w:t>
            </w:r>
          </w:p>
        </w:tc>
      </w:tr>
      <w:tr w:rsidR="003D711D">
        <w:trPr>
          <w:trHeight w:val="775"/>
        </w:trPr>
        <w:tc>
          <w:tcPr>
            <w:tcW w:w="2052" w:type="dxa"/>
            <w:vMerge/>
          </w:tcPr>
          <w:p w:rsidR="003D711D" w:rsidRDefault="003D711D">
            <w:pPr>
              <w:widowControl w:val="0"/>
              <w:spacing w:before="120" w:after="120" w:line="276" w:lineRule="auto"/>
              <w:ind w:firstLine="513"/>
              <w:jc w:val="both"/>
              <w:rPr>
                <w:b/>
                <w:bCs/>
                <w:lang w:val="pt-BR"/>
              </w:rPr>
            </w:pPr>
          </w:p>
        </w:tc>
        <w:tc>
          <w:tcPr>
            <w:tcW w:w="1344" w:type="dxa"/>
            <w:vMerge/>
          </w:tcPr>
          <w:p w:rsidR="003D711D" w:rsidRDefault="003D711D">
            <w:pPr>
              <w:widowControl w:val="0"/>
              <w:spacing w:before="120" w:after="120" w:line="276" w:lineRule="auto"/>
              <w:ind w:firstLine="513"/>
              <w:jc w:val="both"/>
              <w:rPr>
                <w:b/>
                <w:bCs/>
                <w:lang w:val="pt-BR"/>
              </w:rPr>
            </w:pPr>
          </w:p>
        </w:tc>
        <w:tc>
          <w:tcPr>
            <w:tcW w:w="1089" w:type="dxa"/>
            <w:vMerge/>
          </w:tcPr>
          <w:p w:rsidR="003D711D" w:rsidRDefault="003D711D">
            <w:pPr>
              <w:widowControl w:val="0"/>
              <w:spacing w:before="120" w:after="120" w:line="276" w:lineRule="auto"/>
              <w:ind w:firstLine="513"/>
              <w:jc w:val="both"/>
              <w:rPr>
                <w:b/>
                <w:bCs/>
                <w:lang w:val="pt-BR"/>
              </w:rPr>
            </w:pPr>
          </w:p>
        </w:tc>
        <w:tc>
          <w:tcPr>
            <w:tcW w:w="995" w:type="dxa"/>
            <w:vMerge/>
          </w:tcPr>
          <w:p w:rsidR="003D711D" w:rsidRDefault="003D711D">
            <w:pPr>
              <w:widowControl w:val="0"/>
              <w:spacing w:before="120" w:after="120" w:line="276" w:lineRule="auto"/>
              <w:ind w:firstLine="513"/>
              <w:jc w:val="both"/>
              <w:rPr>
                <w:b/>
                <w:bCs/>
                <w:lang w:val="pt-BR"/>
              </w:rPr>
            </w:pPr>
          </w:p>
        </w:tc>
        <w:tc>
          <w:tcPr>
            <w:tcW w:w="1041" w:type="dxa"/>
          </w:tcPr>
          <w:p w:rsidR="003D711D" w:rsidRDefault="00AF2426">
            <w:pPr>
              <w:widowControl w:val="0"/>
              <w:spacing w:before="120" w:after="120" w:line="276" w:lineRule="auto"/>
              <w:jc w:val="both"/>
              <w:rPr>
                <w:b/>
                <w:bCs/>
                <w:lang w:val="pt-BR"/>
              </w:rPr>
            </w:pPr>
            <w:r>
              <w:rPr>
                <w:b/>
                <w:bCs/>
                <w:lang w:val="pt-BR"/>
              </w:rPr>
              <w:t xml:space="preserve"> Chưa đạt chuẩn</w:t>
            </w:r>
          </w:p>
        </w:tc>
        <w:tc>
          <w:tcPr>
            <w:tcW w:w="962" w:type="dxa"/>
          </w:tcPr>
          <w:p w:rsidR="003D711D" w:rsidRDefault="00AF2426">
            <w:pPr>
              <w:widowControl w:val="0"/>
              <w:spacing w:before="120" w:after="120" w:line="276" w:lineRule="auto"/>
              <w:jc w:val="both"/>
              <w:rPr>
                <w:b/>
                <w:bCs/>
                <w:lang w:val="pt-BR"/>
              </w:rPr>
            </w:pPr>
            <w:r>
              <w:rPr>
                <w:b/>
                <w:bCs/>
                <w:lang w:val="pt-BR"/>
              </w:rPr>
              <w:t xml:space="preserve"> Đạt chuẩn</w:t>
            </w:r>
          </w:p>
        </w:tc>
        <w:tc>
          <w:tcPr>
            <w:tcW w:w="990" w:type="dxa"/>
          </w:tcPr>
          <w:p w:rsidR="003D711D" w:rsidRDefault="00AF2426">
            <w:pPr>
              <w:widowControl w:val="0"/>
              <w:spacing w:before="120" w:after="120" w:line="276" w:lineRule="auto"/>
              <w:jc w:val="both"/>
              <w:rPr>
                <w:b/>
                <w:bCs/>
                <w:spacing w:val="-10"/>
                <w:lang w:val="pt-BR"/>
              </w:rPr>
            </w:pPr>
            <w:r>
              <w:rPr>
                <w:b/>
                <w:bCs/>
                <w:spacing w:val="-10"/>
                <w:lang w:val="pt-BR"/>
              </w:rPr>
              <w:t>Trên chuẩn</w:t>
            </w:r>
          </w:p>
        </w:tc>
        <w:tc>
          <w:tcPr>
            <w:tcW w:w="1166" w:type="dxa"/>
            <w:vMerge/>
          </w:tcPr>
          <w:p w:rsidR="003D711D" w:rsidRDefault="003D711D">
            <w:pPr>
              <w:widowControl w:val="0"/>
              <w:spacing w:before="120" w:after="120" w:line="276" w:lineRule="auto"/>
              <w:ind w:firstLine="513"/>
              <w:jc w:val="both"/>
              <w:rPr>
                <w:b/>
                <w:bCs/>
                <w:lang w:val="pt-BR"/>
              </w:rPr>
            </w:pPr>
          </w:p>
        </w:tc>
      </w:tr>
      <w:tr w:rsidR="003D711D">
        <w:trPr>
          <w:trHeight w:val="422"/>
        </w:trPr>
        <w:tc>
          <w:tcPr>
            <w:tcW w:w="2052" w:type="dxa"/>
          </w:tcPr>
          <w:p w:rsidR="003D711D" w:rsidRDefault="00AF2426">
            <w:pPr>
              <w:widowControl w:val="0"/>
              <w:spacing w:before="120" w:after="120" w:line="276" w:lineRule="auto"/>
              <w:rPr>
                <w:bCs/>
                <w:lang w:val="pt-BR"/>
              </w:rPr>
            </w:pPr>
            <w:r>
              <w:rPr>
                <w:bCs/>
                <w:lang w:val="pt-BR"/>
              </w:rPr>
              <w:t>Hiệu trưởng</w:t>
            </w:r>
          </w:p>
        </w:tc>
        <w:tc>
          <w:tcPr>
            <w:tcW w:w="1344" w:type="dxa"/>
            <w:vAlign w:val="center"/>
          </w:tcPr>
          <w:p w:rsidR="003D711D" w:rsidRDefault="00AF2426">
            <w:pPr>
              <w:widowControl w:val="0"/>
              <w:spacing w:before="120" w:after="120" w:line="276" w:lineRule="auto"/>
              <w:jc w:val="center"/>
              <w:rPr>
                <w:bCs/>
                <w:lang w:val="pt-BR"/>
              </w:rPr>
            </w:pPr>
            <w:r>
              <w:rPr>
                <w:bCs/>
                <w:lang w:val="pt-BR"/>
              </w:rPr>
              <w:t>1</w:t>
            </w:r>
          </w:p>
        </w:tc>
        <w:tc>
          <w:tcPr>
            <w:tcW w:w="1089" w:type="dxa"/>
            <w:vAlign w:val="center"/>
          </w:tcPr>
          <w:p w:rsidR="003D711D" w:rsidRDefault="00AF2426">
            <w:pPr>
              <w:widowControl w:val="0"/>
              <w:spacing w:before="120" w:after="120" w:line="276" w:lineRule="auto"/>
              <w:jc w:val="center"/>
              <w:rPr>
                <w:bCs/>
                <w:lang w:val="pt-BR"/>
              </w:rPr>
            </w:pPr>
            <w:r>
              <w:rPr>
                <w:bCs/>
                <w:lang w:val="pt-BR"/>
              </w:rPr>
              <w:t>1</w:t>
            </w:r>
          </w:p>
        </w:tc>
        <w:tc>
          <w:tcPr>
            <w:tcW w:w="995" w:type="dxa"/>
            <w:vAlign w:val="center"/>
          </w:tcPr>
          <w:p w:rsidR="003D711D" w:rsidRDefault="00AF2426">
            <w:pPr>
              <w:widowControl w:val="0"/>
              <w:spacing w:before="120" w:after="120" w:line="276" w:lineRule="auto"/>
              <w:jc w:val="center"/>
              <w:rPr>
                <w:bCs/>
                <w:lang w:val="vi-VN"/>
              </w:rPr>
            </w:pPr>
            <w:r>
              <w:rPr>
                <w:bCs/>
                <w:lang w:val="vi-VN"/>
              </w:rPr>
              <w:t>1</w:t>
            </w:r>
          </w:p>
        </w:tc>
        <w:tc>
          <w:tcPr>
            <w:tcW w:w="1041" w:type="dxa"/>
            <w:vAlign w:val="center"/>
          </w:tcPr>
          <w:p w:rsidR="003D711D" w:rsidRDefault="003D711D">
            <w:pPr>
              <w:widowControl w:val="0"/>
              <w:spacing w:before="120" w:after="120" w:line="276" w:lineRule="auto"/>
              <w:jc w:val="center"/>
              <w:rPr>
                <w:bCs/>
                <w:lang w:val="pt-BR"/>
              </w:rPr>
            </w:pPr>
          </w:p>
        </w:tc>
        <w:tc>
          <w:tcPr>
            <w:tcW w:w="962" w:type="dxa"/>
            <w:vAlign w:val="center"/>
          </w:tcPr>
          <w:p w:rsidR="003D711D" w:rsidRDefault="003D711D">
            <w:pPr>
              <w:widowControl w:val="0"/>
              <w:spacing w:before="120" w:after="120" w:line="276" w:lineRule="auto"/>
              <w:jc w:val="center"/>
              <w:rPr>
                <w:bCs/>
                <w:lang w:val="pt-BR"/>
              </w:rPr>
            </w:pPr>
          </w:p>
        </w:tc>
        <w:tc>
          <w:tcPr>
            <w:tcW w:w="990" w:type="dxa"/>
            <w:vAlign w:val="center"/>
          </w:tcPr>
          <w:p w:rsidR="003D711D" w:rsidRDefault="00AF2426">
            <w:pPr>
              <w:widowControl w:val="0"/>
              <w:spacing w:before="120" w:after="120" w:line="276" w:lineRule="auto"/>
              <w:jc w:val="center"/>
              <w:rPr>
                <w:bCs/>
                <w:lang w:val="pt-BR"/>
              </w:rPr>
            </w:pPr>
            <w:r>
              <w:rPr>
                <w:bCs/>
                <w:lang w:val="pt-BR"/>
              </w:rPr>
              <w:t>1</w:t>
            </w:r>
          </w:p>
        </w:tc>
        <w:tc>
          <w:tcPr>
            <w:tcW w:w="1166" w:type="dxa"/>
          </w:tcPr>
          <w:p w:rsidR="003D711D" w:rsidRDefault="003D711D">
            <w:pPr>
              <w:widowControl w:val="0"/>
              <w:spacing w:before="120" w:after="120" w:line="276" w:lineRule="auto"/>
              <w:ind w:firstLine="513"/>
              <w:jc w:val="center"/>
              <w:rPr>
                <w:b/>
                <w:bCs/>
                <w:lang w:val="pt-BR"/>
              </w:rPr>
            </w:pPr>
          </w:p>
        </w:tc>
      </w:tr>
      <w:tr w:rsidR="003D711D">
        <w:trPr>
          <w:trHeight w:val="483"/>
        </w:trPr>
        <w:tc>
          <w:tcPr>
            <w:tcW w:w="2052" w:type="dxa"/>
          </w:tcPr>
          <w:p w:rsidR="003D711D" w:rsidRDefault="00AF2426">
            <w:pPr>
              <w:widowControl w:val="0"/>
              <w:spacing w:before="120" w:after="120" w:line="276" w:lineRule="auto"/>
              <w:rPr>
                <w:bCs/>
                <w:lang w:val="pt-BR"/>
              </w:rPr>
            </w:pPr>
            <w:r>
              <w:rPr>
                <w:bCs/>
                <w:lang w:val="pt-BR"/>
              </w:rPr>
              <w:t>Phó hiệu trưởng</w:t>
            </w:r>
          </w:p>
        </w:tc>
        <w:tc>
          <w:tcPr>
            <w:tcW w:w="1344" w:type="dxa"/>
            <w:vAlign w:val="center"/>
          </w:tcPr>
          <w:p w:rsidR="003D711D" w:rsidRDefault="00AF2426">
            <w:pPr>
              <w:widowControl w:val="0"/>
              <w:spacing w:before="120" w:after="120" w:line="276" w:lineRule="auto"/>
              <w:jc w:val="center"/>
              <w:rPr>
                <w:bCs/>
                <w:lang w:val="pt-BR"/>
              </w:rPr>
            </w:pPr>
            <w:r>
              <w:rPr>
                <w:bCs/>
                <w:lang w:val="pt-BR"/>
              </w:rPr>
              <w:t>1</w:t>
            </w:r>
          </w:p>
        </w:tc>
        <w:tc>
          <w:tcPr>
            <w:tcW w:w="1089" w:type="dxa"/>
            <w:vAlign w:val="center"/>
          </w:tcPr>
          <w:p w:rsidR="003D711D" w:rsidRDefault="00AF2426">
            <w:pPr>
              <w:widowControl w:val="0"/>
              <w:spacing w:before="120" w:after="120" w:line="276" w:lineRule="auto"/>
              <w:jc w:val="center"/>
              <w:rPr>
                <w:bCs/>
                <w:lang w:val="pt-BR"/>
              </w:rPr>
            </w:pPr>
            <w:r>
              <w:rPr>
                <w:bCs/>
                <w:lang w:val="pt-BR"/>
              </w:rPr>
              <w:t>1</w:t>
            </w:r>
          </w:p>
        </w:tc>
        <w:tc>
          <w:tcPr>
            <w:tcW w:w="995" w:type="dxa"/>
            <w:vAlign w:val="center"/>
          </w:tcPr>
          <w:p w:rsidR="003D711D" w:rsidRDefault="00AF2426">
            <w:pPr>
              <w:widowControl w:val="0"/>
              <w:spacing w:before="120" w:after="120" w:line="276" w:lineRule="auto"/>
              <w:jc w:val="center"/>
              <w:rPr>
                <w:bCs/>
                <w:lang w:val="vi-VN"/>
              </w:rPr>
            </w:pPr>
            <w:r>
              <w:rPr>
                <w:bCs/>
                <w:lang w:val="vi-VN"/>
              </w:rPr>
              <w:t>0</w:t>
            </w:r>
          </w:p>
        </w:tc>
        <w:tc>
          <w:tcPr>
            <w:tcW w:w="1041" w:type="dxa"/>
            <w:vAlign w:val="center"/>
          </w:tcPr>
          <w:p w:rsidR="003D711D" w:rsidRDefault="003D711D">
            <w:pPr>
              <w:widowControl w:val="0"/>
              <w:spacing w:before="120" w:after="120" w:line="276" w:lineRule="auto"/>
              <w:jc w:val="center"/>
              <w:rPr>
                <w:bCs/>
                <w:lang w:val="pt-BR"/>
              </w:rPr>
            </w:pPr>
          </w:p>
        </w:tc>
        <w:tc>
          <w:tcPr>
            <w:tcW w:w="962" w:type="dxa"/>
            <w:vAlign w:val="center"/>
          </w:tcPr>
          <w:p w:rsidR="003D711D" w:rsidRDefault="003D711D">
            <w:pPr>
              <w:widowControl w:val="0"/>
              <w:spacing w:before="120" w:after="120" w:line="276" w:lineRule="auto"/>
              <w:jc w:val="center"/>
              <w:rPr>
                <w:bCs/>
                <w:lang w:val="pt-BR"/>
              </w:rPr>
            </w:pPr>
          </w:p>
        </w:tc>
        <w:tc>
          <w:tcPr>
            <w:tcW w:w="990" w:type="dxa"/>
            <w:vAlign w:val="center"/>
          </w:tcPr>
          <w:p w:rsidR="003D711D" w:rsidRDefault="00AF2426">
            <w:pPr>
              <w:widowControl w:val="0"/>
              <w:spacing w:before="120" w:after="120" w:line="276" w:lineRule="auto"/>
              <w:jc w:val="center"/>
              <w:rPr>
                <w:bCs/>
                <w:lang w:val="pt-BR"/>
              </w:rPr>
            </w:pPr>
            <w:r>
              <w:rPr>
                <w:bCs/>
                <w:lang w:val="pt-BR"/>
              </w:rPr>
              <w:t>1</w:t>
            </w:r>
          </w:p>
        </w:tc>
        <w:tc>
          <w:tcPr>
            <w:tcW w:w="1166" w:type="dxa"/>
          </w:tcPr>
          <w:p w:rsidR="003D711D" w:rsidRDefault="003D711D">
            <w:pPr>
              <w:widowControl w:val="0"/>
              <w:spacing w:before="120" w:after="120" w:line="276" w:lineRule="auto"/>
              <w:ind w:firstLine="513"/>
              <w:jc w:val="center"/>
              <w:rPr>
                <w:b/>
                <w:bCs/>
                <w:lang w:val="pt-BR"/>
              </w:rPr>
            </w:pPr>
          </w:p>
        </w:tc>
      </w:tr>
      <w:tr w:rsidR="003D711D">
        <w:trPr>
          <w:trHeight w:val="341"/>
        </w:trPr>
        <w:tc>
          <w:tcPr>
            <w:tcW w:w="2052" w:type="dxa"/>
          </w:tcPr>
          <w:p w:rsidR="003D711D" w:rsidRDefault="00AF2426">
            <w:pPr>
              <w:widowControl w:val="0"/>
              <w:spacing w:before="120" w:after="120" w:line="276" w:lineRule="auto"/>
              <w:rPr>
                <w:bCs/>
                <w:lang w:val="pt-BR"/>
              </w:rPr>
            </w:pPr>
            <w:r>
              <w:rPr>
                <w:bCs/>
                <w:lang w:val="pt-BR"/>
              </w:rPr>
              <w:lastRenderedPageBreak/>
              <w:t>Giáo viên</w:t>
            </w:r>
          </w:p>
        </w:tc>
        <w:tc>
          <w:tcPr>
            <w:tcW w:w="1344" w:type="dxa"/>
          </w:tcPr>
          <w:p w:rsidR="003D711D" w:rsidRDefault="00AF2426">
            <w:pPr>
              <w:widowControl w:val="0"/>
              <w:spacing w:before="120" w:after="120" w:line="276" w:lineRule="auto"/>
              <w:jc w:val="center"/>
              <w:rPr>
                <w:bCs/>
                <w:color w:val="000000" w:themeColor="text1"/>
                <w:lang w:val="vi-VN"/>
              </w:rPr>
            </w:pPr>
            <w:r>
              <w:rPr>
                <w:bCs/>
                <w:color w:val="000000" w:themeColor="text1"/>
                <w:lang w:val="pt-BR"/>
              </w:rPr>
              <w:t>1</w:t>
            </w:r>
            <w:r>
              <w:rPr>
                <w:bCs/>
                <w:color w:val="000000" w:themeColor="text1"/>
                <w:lang w:val="vi-VN"/>
              </w:rPr>
              <w:t>5</w:t>
            </w:r>
          </w:p>
        </w:tc>
        <w:tc>
          <w:tcPr>
            <w:tcW w:w="1089" w:type="dxa"/>
          </w:tcPr>
          <w:p w:rsidR="003D711D" w:rsidRDefault="00AF2426">
            <w:pPr>
              <w:widowControl w:val="0"/>
              <w:spacing w:before="120" w:after="120" w:line="276" w:lineRule="auto"/>
              <w:jc w:val="center"/>
              <w:rPr>
                <w:bCs/>
                <w:color w:val="000000" w:themeColor="text1"/>
                <w:lang w:val="vi-VN"/>
              </w:rPr>
            </w:pPr>
            <w:r>
              <w:rPr>
                <w:bCs/>
                <w:color w:val="000000" w:themeColor="text1"/>
                <w:lang w:val="pt-BR"/>
              </w:rPr>
              <w:t>1</w:t>
            </w:r>
            <w:r>
              <w:rPr>
                <w:bCs/>
                <w:color w:val="000000" w:themeColor="text1"/>
                <w:lang w:val="vi-VN"/>
              </w:rPr>
              <w:t>5</w:t>
            </w:r>
          </w:p>
        </w:tc>
        <w:tc>
          <w:tcPr>
            <w:tcW w:w="995" w:type="dxa"/>
          </w:tcPr>
          <w:p w:rsidR="003D711D" w:rsidRDefault="00AF2426">
            <w:pPr>
              <w:widowControl w:val="0"/>
              <w:spacing w:before="120" w:after="120" w:line="276" w:lineRule="auto"/>
              <w:jc w:val="center"/>
              <w:rPr>
                <w:bCs/>
                <w:color w:val="000000" w:themeColor="text1"/>
                <w:lang w:val="vi-VN"/>
              </w:rPr>
            </w:pPr>
            <w:r>
              <w:rPr>
                <w:bCs/>
                <w:color w:val="000000" w:themeColor="text1"/>
                <w:lang w:val="pt-BR"/>
              </w:rPr>
              <w:t>1</w:t>
            </w:r>
            <w:r>
              <w:rPr>
                <w:bCs/>
                <w:color w:val="000000" w:themeColor="text1"/>
                <w:lang w:val="vi-VN"/>
              </w:rPr>
              <w:t>3</w:t>
            </w:r>
          </w:p>
        </w:tc>
        <w:tc>
          <w:tcPr>
            <w:tcW w:w="1041" w:type="dxa"/>
          </w:tcPr>
          <w:p w:rsidR="003D711D" w:rsidRDefault="00AF2426">
            <w:pPr>
              <w:widowControl w:val="0"/>
              <w:spacing w:before="120" w:after="120" w:line="276" w:lineRule="auto"/>
              <w:jc w:val="center"/>
              <w:rPr>
                <w:bCs/>
                <w:color w:val="000000" w:themeColor="text1"/>
                <w:lang w:val="vi-VN"/>
              </w:rPr>
            </w:pPr>
            <w:r>
              <w:rPr>
                <w:bCs/>
                <w:color w:val="000000" w:themeColor="text1"/>
                <w:lang w:val="vi-VN"/>
              </w:rPr>
              <w:t>1</w:t>
            </w:r>
          </w:p>
        </w:tc>
        <w:tc>
          <w:tcPr>
            <w:tcW w:w="962" w:type="dxa"/>
          </w:tcPr>
          <w:p w:rsidR="003D711D" w:rsidRDefault="00AF2426">
            <w:pPr>
              <w:widowControl w:val="0"/>
              <w:spacing w:before="120" w:after="120" w:line="276" w:lineRule="auto"/>
              <w:jc w:val="center"/>
              <w:rPr>
                <w:bCs/>
                <w:color w:val="000000" w:themeColor="text1"/>
                <w:lang w:val="vi-VN"/>
              </w:rPr>
            </w:pPr>
            <w:r>
              <w:rPr>
                <w:bCs/>
                <w:color w:val="000000" w:themeColor="text1"/>
                <w:lang w:val="vi-VN"/>
              </w:rPr>
              <w:t>5</w:t>
            </w:r>
          </w:p>
        </w:tc>
        <w:tc>
          <w:tcPr>
            <w:tcW w:w="990" w:type="dxa"/>
          </w:tcPr>
          <w:p w:rsidR="003D711D" w:rsidRDefault="00AF2426">
            <w:pPr>
              <w:widowControl w:val="0"/>
              <w:spacing w:before="120" w:after="120" w:line="276" w:lineRule="auto"/>
              <w:jc w:val="center"/>
              <w:rPr>
                <w:bCs/>
                <w:color w:val="000000" w:themeColor="text1"/>
                <w:lang w:val="vi-VN"/>
              </w:rPr>
            </w:pPr>
            <w:r>
              <w:rPr>
                <w:bCs/>
                <w:color w:val="000000" w:themeColor="text1"/>
                <w:lang w:val="vi-VN"/>
              </w:rPr>
              <w:t>9</w:t>
            </w:r>
          </w:p>
        </w:tc>
        <w:tc>
          <w:tcPr>
            <w:tcW w:w="1166" w:type="dxa"/>
          </w:tcPr>
          <w:p w:rsidR="003D711D" w:rsidRDefault="003D711D">
            <w:pPr>
              <w:widowControl w:val="0"/>
              <w:spacing w:before="120" w:after="120" w:line="276" w:lineRule="auto"/>
              <w:ind w:firstLine="513"/>
              <w:jc w:val="center"/>
              <w:rPr>
                <w:bCs/>
                <w:lang w:val="pt-BR"/>
              </w:rPr>
            </w:pPr>
          </w:p>
        </w:tc>
      </w:tr>
      <w:tr w:rsidR="003D711D">
        <w:trPr>
          <w:trHeight w:val="283"/>
        </w:trPr>
        <w:tc>
          <w:tcPr>
            <w:tcW w:w="2052" w:type="dxa"/>
          </w:tcPr>
          <w:p w:rsidR="003D711D" w:rsidRDefault="00AF2426">
            <w:pPr>
              <w:widowControl w:val="0"/>
              <w:spacing w:before="120" w:after="120" w:line="276" w:lineRule="auto"/>
              <w:rPr>
                <w:bCs/>
                <w:lang w:val="pt-BR"/>
              </w:rPr>
            </w:pPr>
            <w:r>
              <w:rPr>
                <w:bCs/>
                <w:lang w:val="pt-BR"/>
              </w:rPr>
              <w:t>Nhân viên</w:t>
            </w:r>
          </w:p>
        </w:tc>
        <w:tc>
          <w:tcPr>
            <w:tcW w:w="1344" w:type="dxa"/>
          </w:tcPr>
          <w:p w:rsidR="003D711D" w:rsidRDefault="00AF2426">
            <w:pPr>
              <w:widowControl w:val="0"/>
              <w:spacing w:before="120" w:after="120" w:line="276" w:lineRule="auto"/>
              <w:jc w:val="center"/>
              <w:rPr>
                <w:bCs/>
                <w:color w:val="000000" w:themeColor="text1"/>
                <w:lang w:val="vi-VN"/>
              </w:rPr>
            </w:pPr>
            <w:r>
              <w:rPr>
                <w:bCs/>
                <w:color w:val="000000" w:themeColor="text1"/>
                <w:lang w:val="vi-VN"/>
              </w:rPr>
              <w:t>3</w:t>
            </w:r>
          </w:p>
        </w:tc>
        <w:tc>
          <w:tcPr>
            <w:tcW w:w="1089" w:type="dxa"/>
          </w:tcPr>
          <w:p w:rsidR="003D711D" w:rsidRDefault="00AF2426">
            <w:pPr>
              <w:widowControl w:val="0"/>
              <w:spacing w:before="120" w:after="120" w:line="276" w:lineRule="auto"/>
              <w:jc w:val="center"/>
              <w:rPr>
                <w:bCs/>
                <w:color w:val="000000" w:themeColor="text1"/>
                <w:lang w:val="vi-VN"/>
              </w:rPr>
            </w:pPr>
            <w:r>
              <w:rPr>
                <w:bCs/>
                <w:color w:val="000000" w:themeColor="text1"/>
                <w:lang w:val="vi-VN"/>
              </w:rPr>
              <w:t>1</w:t>
            </w:r>
          </w:p>
        </w:tc>
        <w:tc>
          <w:tcPr>
            <w:tcW w:w="995" w:type="dxa"/>
          </w:tcPr>
          <w:p w:rsidR="003D711D" w:rsidRDefault="00AF2426">
            <w:pPr>
              <w:widowControl w:val="0"/>
              <w:spacing w:before="120" w:after="120" w:line="276" w:lineRule="auto"/>
              <w:jc w:val="center"/>
              <w:rPr>
                <w:bCs/>
                <w:color w:val="000000" w:themeColor="text1"/>
                <w:lang w:val="vi-VN"/>
              </w:rPr>
            </w:pPr>
            <w:r>
              <w:rPr>
                <w:bCs/>
                <w:color w:val="000000" w:themeColor="text1"/>
                <w:lang w:val="vi-VN"/>
              </w:rPr>
              <w:t>3</w:t>
            </w:r>
          </w:p>
        </w:tc>
        <w:tc>
          <w:tcPr>
            <w:tcW w:w="1041" w:type="dxa"/>
          </w:tcPr>
          <w:p w:rsidR="003D711D" w:rsidRDefault="00AF2426">
            <w:pPr>
              <w:widowControl w:val="0"/>
              <w:spacing w:before="120" w:after="120" w:line="276" w:lineRule="auto"/>
              <w:jc w:val="center"/>
              <w:rPr>
                <w:bCs/>
                <w:color w:val="000000" w:themeColor="text1"/>
                <w:lang w:val="vi-VN"/>
              </w:rPr>
            </w:pPr>
            <w:r>
              <w:rPr>
                <w:bCs/>
                <w:color w:val="000000" w:themeColor="text1"/>
                <w:lang w:val="vi-VN"/>
              </w:rPr>
              <w:t>2</w:t>
            </w:r>
          </w:p>
        </w:tc>
        <w:tc>
          <w:tcPr>
            <w:tcW w:w="962" w:type="dxa"/>
          </w:tcPr>
          <w:p w:rsidR="003D711D" w:rsidRDefault="00AF2426">
            <w:pPr>
              <w:widowControl w:val="0"/>
              <w:spacing w:before="120" w:after="120" w:line="276" w:lineRule="auto"/>
              <w:jc w:val="center"/>
              <w:rPr>
                <w:bCs/>
                <w:color w:val="000000" w:themeColor="text1"/>
                <w:lang w:val="vi-VN"/>
              </w:rPr>
            </w:pPr>
            <w:r>
              <w:rPr>
                <w:bCs/>
                <w:color w:val="000000" w:themeColor="text1"/>
                <w:lang w:val="vi-VN"/>
              </w:rPr>
              <w:t>1</w:t>
            </w:r>
          </w:p>
        </w:tc>
        <w:tc>
          <w:tcPr>
            <w:tcW w:w="990" w:type="dxa"/>
          </w:tcPr>
          <w:p w:rsidR="003D711D" w:rsidRDefault="00AF2426">
            <w:pPr>
              <w:widowControl w:val="0"/>
              <w:spacing w:before="120" w:after="120" w:line="276" w:lineRule="auto"/>
              <w:jc w:val="center"/>
              <w:rPr>
                <w:bCs/>
                <w:color w:val="000000" w:themeColor="text1"/>
                <w:lang w:val="vi-VN"/>
              </w:rPr>
            </w:pPr>
            <w:r>
              <w:rPr>
                <w:bCs/>
                <w:color w:val="000000" w:themeColor="text1"/>
                <w:lang w:val="vi-VN"/>
              </w:rPr>
              <w:t>0</w:t>
            </w:r>
          </w:p>
        </w:tc>
        <w:tc>
          <w:tcPr>
            <w:tcW w:w="1166" w:type="dxa"/>
          </w:tcPr>
          <w:p w:rsidR="003D711D" w:rsidRDefault="003D711D">
            <w:pPr>
              <w:widowControl w:val="0"/>
              <w:spacing w:before="120" w:after="120" w:line="276" w:lineRule="auto"/>
              <w:ind w:firstLine="513"/>
              <w:jc w:val="center"/>
              <w:rPr>
                <w:b/>
                <w:bCs/>
                <w:lang w:val="pt-BR"/>
              </w:rPr>
            </w:pPr>
          </w:p>
        </w:tc>
      </w:tr>
      <w:tr w:rsidR="003D711D">
        <w:trPr>
          <w:trHeight w:val="465"/>
        </w:trPr>
        <w:tc>
          <w:tcPr>
            <w:tcW w:w="2052" w:type="dxa"/>
          </w:tcPr>
          <w:p w:rsidR="003D711D" w:rsidRDefault="00AF2426">
            <w:pPr>
              <w:widowControl w:val="0"/>
              <w:spacing w:before="120" w:after="120" w:line="276" w:lineRule="auto"/>
              <w:jc w:val="center"/>
              <w:rPr>
                <w:b/>
                <w:bCs/>
                <w:lang w:val="pt-BR"/>
              </w:rPr>
            </w:pPr>
            <w:r>
              <w:rPr>
                <w:b/>
                <w:bCs/>
                <w:lang w:val="pt-BR"/>
              </w:rPr>
              <w:t>Cộng</w:t>
            </w:r>
          </w:p>
        </w:tc>
        <w:tc>
          <w:tcPr>
            <w:tcW w:w="1344" w:type="dxa"/>
          </w:tcPr>
          <w:p w:rsidR="003D711D" w:rsidRDefault="00AF2426">
            <w:pPr>
              <w:widowControl w:val="0"/>
              <w:spacing w:before="120" w:after="120" w:line="276" w:lineRule="auto"/>
              <w:jc w:val="center"/>
              <w:rPr>
                <w:b/>
                <w:bCs/>
                <w:color w:val="000000" w:themeColor="text1"/>
                <w:lang w:val="vi-VN"/>
              </w:rPr>
            </w:pPr>
            <w:r>
              <w:rPr>
                <w:b/>
                <w:bCs/>
                <w:color w:val="000000" w:themeColor="text1"/>
                <w:lang w:val="vi-VN"/>
              </w:rPr>
              <w:t>20</w:t>
            </w:r>
          </w:p>
        </w:tc>
        <w:tc>
          <w:tcPr>
            <w:tcW w:w="1089" w:type="dxa"/>
          </w:tcPr>
          <w:p w:rsidR="003D711D" w:rsidRDefault="00AF2426">
            <w:pPr>
              <w:widowControl w:val="0"/>
              <w:spacing w:before="120" w:after="120" w:line="276" w:lineRule="auto"/>
              <w:jc w:val="center"/>
              <w:rPr>
                <w:b/>
                <w:bCs/>
                <w:color w:val="000000" w:themeColor="text1"/>
                <w:lang w:val="vi-VN"/>
              </w:rPr>
            </w:pPr>
            <w:r>
              <w:rPr>
                <w:b/>
                <w:bCs/>
                <w:color w:val="000000" w:themeColor="text1"/>
                <w:lang w:val="pt-BR"/>
              </w:rPr>
              <w:t>1</w:t>
            </w:r>
            <w:r>
              <w:rPr>
                <w:b/>
                <w:bCs/>
                <w:color w:val="000000" w:themeColor="text1"/>
                <w:lang w:val="vi-VN"/>
              </w:rPr>
              <w:t>8</w:t>
            </w:r>
          </w:p>
        </w:tc>
        <w:tc>
          <w:tcPr>
            <w:tcW w:w="995" w:type="dxa"/>
          </w:tcPr>
          <w:p w:rsidR="003D711D" w:rsidRDefault="00AF2426">
            <w:pPr>
              <w:widowControl w:val="0"/>
              <w:spacing w:before="120" w:after="120" w:line="276" w:lineRule="auto"/>
              <w:jc w:val="center"/>
              <w:rPr>
                <w:b/>
                <w:bCs/>
                <w:color w:val="000000" w:themeColor="text1"/>
                <w:lang w:val="vi-VN"/>
              </w:rPr>
            </w:pPr>
            <w:r>
              <w:rPr>
                <w:b/>
                <w:bCs/>
                <w:color w:val="000000" w:themeColor="text1"/>
                <w:lang w:val="pt-BR"/>
              </w:rPr>
              <w:t>1</w:t>
            </w:r>
            <w:r>
              <w:rPr>
                <w:b/>
                <w:bCs/>
                <w:color w:val="000000" w:themeColor="text1"/>
                <w:lang w:val="vi-VN"/>
              </w:rPr>
              <w:t>7</w:t>
            </w:r>
          </w:p>
        </w:tc>
        <w:tc>
          <w:tcPr>
            <w:tcW w:w="1041" w:type="dxa"/>
          </w:tcPr>
          <w:p w:rsidR="003D711D" w:rsidRDefault="00AF2426">
            <w:pPr>
              <w:widowControl w:val="0"/>
              <w:spacing w:before="120" w:after="120" w:line="276" w:lineRule="auto"/>
              <w:jc w:val="center"/>
              <w:rPr>
                <w:b/>
                <w:bCs/>
                <w:color w:val="000000" w:themeColor="text1"/>
                <w:lang w:val="vi-VN"/>
              </w:rPr>
            </w:pPr>
            <w:r>
              <w:rPr>
                <w:b/>
                <w:bCs/>
                <w:color w:val="000000" w:themeColor="text1"/>
                <w:lang w:val="vi-VN"/>
              </w:rPr>
              <w:t>3</w:t>
            </w:r>
          </w:p>
        </w:tc>
        <w:tc>
          <w:tcPr>
            <w:tcW w:w="962" w:type="dxa"/>
          </w:tcPr>
          <w:p w:rsidR="003D711D" w:rsidRDefault="00AF2426">
            <w:pPr>
              <w:widowControl w:val="0"/>
              <w:spacing w:before="120" w:after="120" w:line="276" w:lineRule="auto"/>
              <w:jc w:val="center"/>
              <w:rPr>
                <w:b/>
                <w:bCs/>
                <w:color w:val="000000" w:themeColor="text1"/>
                <w:lang w:val="vi-VN"/>
              </w:rPr>
            </w:pPr>
            <w:r>
              <w:rPr>
                <w:b/>
                <w:bCs/>
                <w:color w:val="000000" w:themeColor="text1"/>
                <w:lang w:val="vi-VN"/>
              </w:rPr>
              <w:t>6</w:t>
            </w:r>
          </w:p>
        </w:tc>
        <w:tc>
          <w:tcPr>
            <w:tcW w:w="990" w:type="dxa"/>
          </w:tcPr>
          <w:p w:rsidR="003D711D" w:rsidRDefault="00AF2426">
            <w:pPr>
              <w:widowControl w:val="0"/>
              <w:spacing w:before="120" w:after="120" w:line="276" w:lineRule="auto"/>
              <w:jc w:val="center"/>
              <w:rPr>
                <w:b/>
                <w:bCs/>
                <w:color w:val="000000" w:themeColor="text1"/>
                <w:lang w:val="vi-VN"/>
              </w:rPr>
            </w:pPr>
            <w:r>
              <w:rPr>
                <w:b/>
                <w:bCs/>
                <w:color w:val="000000" w:themeColor="text1"/>
                <w:lang w:val="pt-BR"/>
              </w:rPr>
              <w:t>1</w:t>
            </w:r>
            <w:r>
              <w:rPr>
                <w:b/>
                <w:bCs/>
                <w:color w:val="000000" w:themeColor="text1"/>
                <w:lang w:val="vi-VN"/>
              </w:rPr>
              <w:t>1</w:t>
            </w:r>
          </w:p>
        </w:tc>
        <w:tc>
          <w:tcPr>
            <w:tcW w:w="1166" w:type="dxa"/>
          </w:tcPr>
          <w:p w:rsidR="003D711D" w:rsidRDefault="003D711D">
            <w:pPr>
              <w:widowControl w:val="0"/>
              <w:spacing w:before="120" w:after="120" w:line="276" w:lineRule="auto"/>
              <w:ind w:firstLine="513"/>
              <w:jc w:val="center"/>
              <w:rPr>
                <w:b/>
                <w:bCs/>
                <w:lang w:val="pt-BR"/>
              </w:rPr>
            </w:pPr>
          </w:p>
        </w:tc>
      </w:tr>
    </w:tbl>
    <w:p w:rsidR="003D711D" w:rsidRDefault="00AF2426">
      <w:pPr>
        <w:widowControl w:val="0"/>
        <w:spacing w:before="120" w:after="120" w:line="276" w:lineRule="auto"/>
        <w:ind w:firstLineChars="200" w:firstLine="560"/>
        <w:jc w:val="both"/>
        <w:rPr>
          <w:bCs/>
          <w:lang w:val="pt-BR"/>
        </w:rPr>
      </w:pPr>
      <w:r>
        <w:rPr>
          <w:bCs/>
          <w:lang w:val="pt-BR"/>
        </w:rPr>
        <w:tab/>
        <w:t>b. Số liệu của 5 năm gần đây:</w:t>
      </w:r>
    </w:p>
    <w:tbl>
      <w:tblPr>
        <w:tblW w:w="9708"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608"/>
        <w:gridCol w:w="1506"/>
        <w:gridCol w:w="1398"/>
        <w:gridCol w:w="1508"/>
        <w:gridCol w:w="1398"/>
        <w:gridCol w:w="1700"/>
      </w:tblGrid>
      <w:tr w:rsidR="003D711D">
        <w:tc>
          <w:tcPr>
            <w:tcW w:w="521" w:type="dxa"/>
            <w:tcBorders>
              <w:top w:val="single" w:sz="4" w:space="0" w:color="auto"/>
              <w:left w:val="single" w:sz="4" w:space="0" w:color="auto"/>
              <w:bottom w:val="single" w:sz="4" w:space="0" w:color="auto"/>
              <w:right w:val="single" w:sz="4" w:space="0" w:color="auto"/>
            </w:tcBorders>
            <w:vAlign w:val="center"/>
          </w:tcPr>
          <w:p w:rsidR="003D711D" w:rsidRDefault="00AF2426">
            <w:pPr>
              <w:spacing w:before="120" w:after="120" w:line="276" w:lineRule="auto"/>
              <w:jc w:val="center"/>
              <w:rPr>
                <w:b/>
                <w:bCs/>
                <w:lang w:val="pt-BR"/>
              </w:rPr>
            </w:pPr>
            <w:r>
              <w:rPr>
                <w:b/>
                <w:bCs/>
                <w:lang w:val="pt-BR"/>
              </w:rPr>
              <w:t>TT</w:t>
            </w:r>
          </w:p>
        </w:tc>
        <w:tc>
          <w:tcPr>
            <w:tcW w:w="1617" w:type="dxa"/>
            <w:tcBorders>
              <w:top w:val="single" w:sz="4" w:space="0" w:color="auto"/>
              <w:left w:val="single" w:sz="4" w:space="0" w:color="auto"/>
              <w:bottom w:val="single" w:sz="4" w:space="0" w:color="auto"/>
              <w:right w:val="single" w:sz="4" w:space="0" w:color="auto"/>
            </w:tcBorders>
            <w:vAlign w:val="center"/>
          </w:tcPr>
          <w:p w:rsidR="003D711D" w:rsidRDefault="00AF2426">
            <w:pPr>
              <w:spacing w:before="120" w:after="120" w:line="276" w:lineRule="auto"/>
              <w:jc w:val="center"/>
              <w:rPr>
                <w:b/>
                <w:bCs/>
                <w:lang w:val="pt-BR"/>
              </w:rPr>
            </w:pPr>
            <w:r>
              <w:rPr>
                <w:b/>
                <w:bCs/>
                <w:lang w:val="pt-BR"/>
              </w:rPr>
              <w:t>Số liệu</w:t>
            </w:r>
          </w:p>
        </w:tc>
        <w:tc>
          <w:tcPr>
            <w:tcW w:w="1518" w:type="dxa"/>
            <w:tcBorders>
              <w:top w:val="single" w:sz="4" w:space="0" w:color="auto"/>
              <w:left w:val="single" w:sz="4" w:space="0" w:color="auto"/>
              <w:bottom w:val="single" w:sz="4" w:space="0" w:color="auto"/>
              <w:right w:val="single" w:sz="4" w:space="0" w:color="auto"/>
            </w:tcBorders>
          </w:tcPr>
          <w:p w:rsidR="003D711D" w:rsidRDefault="00AF2426">
            <w:pPr>
              <w:spacing w:before="120" w:after="120" w:line="276" w:lineRule="auto"/>
              <w:jc w:val="center"/>
              <w:rPr>
                <w:b/>
                <w:bCs/>
                <w:lang w:val="vi-VN"/>
              </w:rPr>
            </w:pPr>
            <w:r>
              <w:rPr>
                <w:b/>
                <w:bCs/>
              </w:rPr>
              <w:t>Năm học 2019-2020</w:t>
            </w:r>
          </w:p>
        </w:tc>
        <w:tc>
          <w:tcPr>
            <w:tcW w:w="1408" w:type="dxa"/>
            <w:tcBorders>
              <w:top w:val="single" w:sz="4" w:space="0" w:color="auto"/>
              <w:left w:val="single" w:sz="4" w:space="0" w:color="auto"/>
              <w:bottom w:val="single" w:sz="4" w:space="0" w:color="auto"/>
              <w:right w:val="single" w:sz="4" w:space="0" w:color="auto"/>
            </w:tcBorders>
          </w:tcPr>
          <w:p w:rsidR="003D711D" w:rsidRDefault="00AF2426">
            <w:pPr>
              <w:spacing w:before="120" w:after="120" w:line="276" w:lineRule="auto"/>
              <w:jc w:val="center"/>
              <w:rPr>
                <w:b/>
                <w:bCs/>
                <w:lang w:val="vi-VN"/>
              </w:rPr>
            </w:pPr>
            <w:r>
              <w:rPr>
                <w:b/>
                <w:bCs/>
              </w:rPr>
              <w:t>Năm học 2020-2021</w:t>
            </w:r>
          </w:p>
        </w:tc>
        <w:tc>
          <w:tcPr>
            <w:tcW w:w="1520" w:type="dxa"/>
            <w:tcBorders>
              <w:top w:val="single" w:sz="4" w:space="0" w:color="auto"/>
              <w:left w:val="single" w:sz="4" w:space="0" w:color="auto"/>
              <w:bottom w:val="single" w:sz="4" w:space="0" w:color="auto"/>
              <w:right w:val="single" w:sz="4" w:space="0" w:color="auto"/>
            </w:tcBorders>
          </w:tcPr>
          <w:p w:rsidR="003D711D" w:rsidRDefault="00AF2426">
            <w:pPr>
              <w:spacing w:before="120" w:after="120" w:line="276" w:lineRule="auto"/>
              <w:jc w:val="center"/>
              <w:rPr>
                <w:b/>
                <w:bCs/>
                <w:lang w:val="vi-VN"/>
              </w:rPr>
            </w:pPr>
            <w:r>
              <w:rPr>
                <w:b/>
                <w:bCs/>
              </w:rPr>
              <w:t>Năm học 2021-2022</w:t>
            </w:r>
          </w:p>
        </w:tc>
        <w:tc>
          <w:tcPr>
            <w:tcW w:w="1408" w:type="dxa"/>
            <w:tcBorders>
              <w:top w:val="single" w:sz="4" w:space="0" w:color="auto"/>
              <w:left w:val="single" w:sz="4" w:space="0" w:color="auto"/>
              <w:bottom w:val="single" w:sz="4" w:space="0" w:color="auto"/>
              <w:right w:val="single" w:sz="4" w:space="0" w:color="auto"/>
            </w:tcBorders>
          </w:tcPr>
          <w:p w:rsidR="003D711D" w:rsidRDefault="00AF2426">
            <w:pPr>
              <w:spacing w:before="120" w:after="120" w:line="276" w:lineRule="auto"/>
              <w:jc w:val="center"/>
              <w:rPr>
                <w:b/>
                <w:bCs/>
                <w:lang w:val="vi-VN"/>
              </w:rPr>
            </w:pPr>
            <w:r>
              <w:rPr>
                <w:b/>
                <w:bCs/>
              </w:rPr>
              <w:t>Năm học 2022-2023</w:t>
            </w:r>
          </w:p>
        </w:tc>
        <w:tc>
          <w:tcPr>
            <w:tcW w:w="1716" w:type="dxa"/>
            <w:tcBorders>
              <w:top w:val="single" w:sz="4" w:space="0" w:color="auto"/>
              <w:left w:val="single" w:sz="4" w:space="0" w:color="auto"/>
              <w:bottom w:val="single" w:sz="4" w:space="0" w:color="auto"/>
              <w:right w:val="single" w:sz="4" w:space="0" w:color="auto"/>
            </w:tcBorders>
          </w:tcPr>
          <w:p w:rsidR="003D711D" w:rsidRDefault="00AF2426">
            <w:pPr>
              <w:spacing w:before="120" w:after="120" w:line="276" w:lineRule="auto"/>
              <w:jc w:val="center"/>
              <w:rPr>
                <w:b/>
                <w:bCs/>
                <w:lang w:val="vi-VN"/>
              </w:rPr>
            </w:pPr>
            <w:r>
              <w:rPr>
                <w:b/>
                <w:bCs/>
              </w:rPr>
              <w:t>Năm học 2023-2024</w:t>
            </w:r>
          </w:p>
        </w:tc>
      </w:tr>
      <w:tr w:rsidR="003D711D">
        <w:tc>
          <w:tcPr>
            <w:tcW w:w="521" w:type="dxa"/>
            <w:tcBorders>
              <w:top w:val="single" w:sz="4" w:space="0" w:color="auto"/>
              <w:left w:val="single" w:sz="4" w:space="0" w:color="auto"/>
              <w:bottom w:val="single" w:sz="4" w:space="0" w:color="auto"/>
              <w:right w:val="single" w:sz="4" w:space="0" w:color="auto"/>
            </w:tcBorders>
          </w:tcPr>
          <w:p w:rsidR="003D711D" w:rsidRDefault="00AF2426">
            <w:pPr>
              <w:spacing w:before="120" w:after="120" w:line="276" w:lineRule="auto"/>
              <w:jc w:val="center"/>
              <w:rPr>
                <w:lang w:val="pt-BR"/>
              </w:rPr>
            </w:pPr>
            <w:r>
              <w:rPr>
                <w:lang w:val="pt-BR"/>
              </w:rPr>
              <w:t>1</w:t>
            </w:r>
          </w:p>
        </w:tc>
        <w:tc>
          <w:tcPr>
            <w:tcW w:w="1617" w:type="dxa"/>
            <w:tcBorders>
              <w:top w:val="single" w:sz="4" w:space="0" w:color="auto"/>
              <w:left w:val="single" w:sz="4" w:space="0" w:color="auto"/>
              <w:bottom w:val="single" w:sz="4" w:space="0" w:color="auto"/>
              <w:right w:val="single" w:sz="4" w:space="0" w:color="auto"/>
            </w:tcBorders>
          </w:tcPr>
          <w:p w:rsidR="003D711D" w:rsidRDefault="00AF2426">
            <w:pPr>
              <w:spacing w:before="120" w:after="120" w:line="276" w:lineRule="auto"/>
              <w:rPr>
                <w:lang w:val="pt-BR"/>
              </w:rPr>
            </w:pPr>
            <w:r>
              <w:rPr>
                <w:lang w:val="pt-BR"/>
              </w:rPr>
              <w:t>Tổng số giáo viên</w:t>
            </w:r>
          </w:p>
        </w:tc>
        <w:tc>
          <w:tcPr>
            <w:tcW w:w="1518" w:type="dxa"/>
            <w:tcBorders>
              <w:top w:val="single" w:sz="4" w:space="0" w:color="auto"/>
              <w:left w:val="single" w:sz="4" w:space="0" w:color="auto"/>
              <w:bottom w:val="single" w:sz="4" w:space="0" w:color="auto"/>
              <w:right w:val="single" w:sz="4" w:space="0" w:color="auto"/>
            </w:tcBorders>
            <w:vAlign w:val="center"/>
          </w:tcPr>
          <w:p w:rsidR="003D711D" w:rsidRDefault="00AF2426">
            <w:pPr>
              <w:autoSpaceDE w:val="0"/>
              <w:autoSpaceDN w:val="0"/>
              <w:spacing w:before="120" w:after="120" w:line="276" w:lineRule="auto"/>
              <w:ind w:hanging="57"/>
              <w:jc w:val="center"/>
              <w:rPr>
                <w:color w:val="000000" w:themeColor="text1"/>
                <w:lang w:val="vi-VN"/>
              </w:rPr>
            </w:pPr>
            <w:r>
              <w:rPr>
                <w:color w:val="000000" w:themeColor="text1"/>
              </w:rPr>
              <w:t>1</w:t>
            </w:r>
            <w:r>
              <w:rPr>
                <w:color w:val="000000" w:themeColor="text1"/>
                <w:lang w:val="vi-VN"/>
              </w:rPr>
              <w:t>8</w:t>
            </w:r>
          </w:p>
        </w:tc>
        <w:tc>
          <w:tcPr>
            <w:tcW w:w="1408" w:type="dxa"/>
            <w:tcBorders>
              <w:top w:val="single" w:sz="4" w:space="0" w:color="auto"/>
              <w:left w:val="single" w:sz="4" w:space="0" w:color="auto"/>
              <w:bottom w:val="single" w:sz="4" w:space="0" w:color="auto"/>
              <w:right w:val="single" w:sz="4" w:space="0" w:color="auto"/>
            </w:tcBorders>
            <w:vAlign w:val="center"/>
          </w:tcPr>
          <w:p w:rsidR="003D711D" w:rsidRDefault="00AF2426">
            <w:pPr>
              <w:autoSpaceDE w:val="0"/>
              <w:autoSpaceDN w:val="0"/>
              <w:spacing w:before="120" w:after="120" w:line="276" w:lineRule="auto"/>
              <w:ind w:hanging="57"/>
              <w:jc w:val="center"/>
              <w:rPr>
                <w:color w:val="FF0000"/>
                <w:lang w:val="vi-VN"/>
              </w:rPr>
            </w:pPr>
            <w:r>
              <w:rPr>
                <w:color w:val="000000" w:themeColor="text1"/>
                <w:lang w:val="vi-VN"/>
              </w:rPr>
              <w:t>17</w:t>
            </w:r>
          </w:p>
        </w:tc>
        <w:tc>
          <w:tcPr>
            <w:tcW w:w="1520" w:type="dxa"/>
            <w:tcBorders>
              <w:top w:val="single" w:sz="4" w:space="0" w:color="auto"/>
              <w:left w:val="single" w:sz="4" w:space="0" w:color="auto"/>
              <w:bottom w:val="single" w:sz="4" w:space="0" w:color="auto"/>
              <w:right w:val="single" w:sz="4" w:space="0" w:color="auto"/>
            </w:tcBorders>
            <w:vAlign w:val="center"/>
          </w:tcPr>
          <w:p w:rsidR="003D711D" w:rsidRDefault="00AF2426">
            <w:pPr>
              <w:autoSpaceDE w:val="0"/>
              <w:autoSpaceDN w:val="0"/>
              <w:adjustRightInd w:val="0"/>
              <w:spacing w:before="120" w:after="120" w:line="276" w:lineRule="auto"/>
              <w:jc w:val="center"/>
              <w:rPr>
                <w:color w:val="000000" w:themeColor="text1"/>
                <w:lang w:val="vi-VN"/>
              </w:rPr>
            </w:pPr>
            <w:r>
              <w:rPr>
                <w:color w:val="000000" w:themeColor="text1"/>
                <w:lang w:val="vi-VN"/>
              </w:rPr>
              <w:t>16</w:t>
            </w:r>
          </w:p>
        </w:tc>
        <w:tc>
          <w:tcPr>
            <w:tcW w:w="1408" w:type="dxa"/>
            <w:tcBorders>
              <w:top w:val="single" w:sz="4" w:space="0" w:color="auto"/>
              <w:left w:val="single" w:sz="4" w:space="0" w:color="auto"/>
              <w:bottom w:val="single" w:sz="4" w:space="0" w:color="auto"/>
              <w:right w:val="single" w:sz="4" w:space="0" w:color="auto"/>
            </w:tcBorders>
            <w:vAlign w:val="center"/>
          </w:tcPr>
          <w:p w:rsidR="003D711D" w:rsidRDefault="00AF2426">
            <w:pPr>
              <w:spacing w:before="120" w:after="120" w:line="276" w:lineRule="auto"/>
              <w:jc w:val="center"/>
              <w:rPr>
                <w:color w:val="FF0000"/>
                <w:lang w:val="vi-VN"/>
              </w:rPr>
            </w:pPr>
            <w:r>
              <w:rPr>
                <w:color w:val="000000" w:themeColor="text1"/>
                <w:lang w:val="pt-BR"/>
              </w:rPr>
              <w:t>1</w:t>
            </w:r>
            <w:r>
              <w:rPr>
                <w:color w:val="000000" w:themeColor="text1"/>
                <w:lang w:val="vi-VN"/>
              </w:rPr>
              <w:t>6</w:t>
            </w:r>
          </w:p>
        </w:tc>
        <w:tc>
          <w:tcPr>
            <w:tcW w:w="1716" w:type="dxa"/>
            <w:tcBorders>
              <w:top w:val="single" w:sz="4" w:space="0" w:color="auto"/>
              <w:left w:val="single" w:sz="4" w:space="0" w:color="auto"/>
              <w:bottom w:val="single" w:sz="4" w:space="0" w:color="auto"/>
              <w:right w:val="single" w:sz="4" w:space="0" w:color="auto"/>
            </w:tcBorders>
            <w:vAlign w:val="center"/>
          </w:tcPr>
          <w:p w:rsidR="003D711D" w:rsidRDefault="00AF2426">
            <w:pPr>
              <w:spacing w:before="120" w:after="120" w:line="276" w:lineRule="auto"/>
              <w:jc w:val="center"/>
              <w:rPr>
                <w:color w:val="FF0000"/>
                <w:lang w:val="vi-VN"/>
              </w:rPr>
            </w:pPr>
            <w:r>
              <w:rPr>
                <w:color w:val="000000" w:themeColor="text1"/>
                <w:lang w:val="pt-BR"/>
              </w:rPr>
              <w:t>1</w:t>
            </w:r>
            <w:r>
              <w:rPr>
                <w:color w:val="000000" w:themeColor="text1"/>
                <w:lang w:val="vi-VN"/>
              </w:rPr>
              <w:t>5</w:t>
            </w:r>
          </w:p>
        </w:tc>
      </w:tr>
      <w:tr w:rsidR="003D711D">
        <w:tc>
          <w:tcPr>
            <w:tcW w:w="521" w:type="dxa"/>
            <w:tcBorders>
              <w:top w:val="single" w:sz="4" w:space="0" w:color="auto"/>
              <w:left w:val="single" w:sz="4" w:space="0" w:color="auto"/>
              <w:bottom w:val="single" w:sz="4" w:space="0" w:color="auto"/>
              <w:right w:val="single" w:sz="4" w:space="0" w:color="auto"/>
            </w:tcBorders>
          </w:tcPr>
          <w:p w:rsidR="003D711D" w:rsidRDefault="00AF2426">
            <w:pPr>
              <w:spacing w:before="120" w:after="120" w:line="276" w:lineRule="auto"/>
              <w:jc w:val="center"/>
              <w:rPr>
                <w:lang w:val="pt-BR"/>
              </w:rPr>
            </w:pPr>
            <w:r>
              <w:rPr>
                <w:lang w:val="pt-BR"/>
              </w:rPr>
              <w:t>2</w:t>
            </w:r>
          </w:p>
        </w:tc>
        <w:tc>
          <w:tcPr>
            <w:tcW w:w="1617" w:type="dxa"/>
            <w:tcBorders>
              <w:top w:val="single" w:sz="4" w:space="0" w:color="auto"/>
              <w:left w:val="single" w:sz="4" w:space="0" w:color="auto"/>
              <w:bottom w:val="single" w:sz="4" w:space="0" w:color="auto"/>
              <w:right w:val="single" w:sz="4" w:space="0" w:color="auto"/>
            </w:tcBorders>
          </w:tcPr>
          <w:p w:rsidR="003D711D" w:rsidRDefault="00AF2426">
            <w:pPr>
              <w:spacing w:before="120" w:after="120" w:line="276" w:lineRule="auto"/>
              <w:rPr>
                <w:lang w:val="pt-BR"/>
              </w:rPr>
            </w:pPr>
            <w:r>
              <w:rPr>
                <w:lang w:val="pt-BR"/>
              </w:rPr>
              <w:t>Tỉ lệ trẻ em/ giáo viên (đối với nhóm trẻ)</w:t>
            </w:r>
          </w:p>
        </w:tc>
        <w:tc>
          <w:tcPr>
            <w:tcW w:w="1518" w:type="dxa"/>
            <w:tcBorders>
              <w:top w:val="single" w:sz="4" w:space="0" w:color="auto"/>
              <w:left w:val="single" w:sz="4" w:space="0" w:color="auto"/>
              <w:bottom w:val="single" w:sz="4" w:space="0" w:color="auto"/>
              <w:right w:val="single" w:sz="4" w:space="0" w:color="auto"/>
            </w:tcBorders>
            <w:vAlign w:val="center"/>
          </w:tcPr>
          <w:p w:rsidR="003D711D" w:rsidRDefault="00AF2426">
            <w:pPr>
              <w:widowControl w:val="0"/>
              <w:spacing w:before="120" w:after="120" w:line="276" w:lineRule="auto"/>
              <w:jc w:val="center"/>
              <w:rPr>
                <w:bCs/>
                <w:color w:val="000000" w:themeColor="text1"/>
                <w:spacing w:val="-12"/>
                <w:lang w:val="vi-VN"/>
              </w:rPr>
            </w:pPr>
            <w:r>
              <w:rPr>
                <w:bCs/>
                <w:color w:val="000000" w:themeColor="text1"/>
                <w:spacing w:val="-12"/>
                <w:lang w:val="vi-VN"/>
              </w:rPr>
              <w:t>19,5</w:t>
            </w:r>
          </w:p>
        </w:tc>
        <w:tc>
          <w:tcPr>
            <w:tcW w:w="1408" w:type="dxa"/>
            <w:tcBorders>
              <w:top w:val="single" w:sz="4" w:space="0" w:color="auto"/>
              <w:left w:val="single" w:sz="4" w:space="0" w:color="auto"/>
              <w:bottom w:val="single" w:sz="4" w:space="0" w:color="auto"/>
              <w:right w:val="single" w:sz="4" w:space="0" w:color="auto"/>
            </w:tcBorders>
            <w:vAlign w:val="center"/>
          </w:tcPr>
          <w:p w:rsidR="003D711D" w:rsidRDefault="00AF2426">
            <w:pPr>
              <w:widowControl w:val="0"/>
              <w:spacing w:before="120" w:after="120" w:line="276" w:lineRule="auto"/>
              <w:jc w:val="center"/>
              <w:rPr>
                <w:bCs/>
                <w:color w:val="000000" w:themeColor="text1"/>
                <w:spacing w:val="-12"/>
                <w:lang w:val="vi-VN"/>
              </w:rPr>
            </w:pPr>
            <w:r>
              <w:rPr>
                <w:bCs/>
                <w:color w:val="000000" w:themeColor="text1"/>
                <w:spacing w:val="-12"/>
                <w:lang w:val="vi-VN"/>
              </w:rPr>
              <w:t>14,1</w:t>
            </w:r>
          </w:p>
        </w:tc>
        <w:tc>
          <w:tcPr>
            <w:tcW w:w="1520" w:type="dxa"/>
            <w:tcBorders>
              <w:top w:val="single" w:sz="4" w:space="0" w:color="auto"/>
              <w:left w:val="single" w:sz="4" w:space="0" w:color="auto"/>
              <w:bottom w:val="single" w:sz="4" w:space="0" w:color="auto"/>
              <w:right w:val="single" w:sz="4" w:space="0" w:color="auto"/>
            </w:tcBorders>
            <w:vAlign w:val="center"/>
          </w:tcPr>
          <w:p w:rsidR="003D711D" w:rsidRDefault="00AF2426">
            <w:pPr>
              <w:widowControl w:val="0"/>
              <w:spacing w:before="120" w:after="120" w:line="276" w:lineRule="auto"/>
              <w:jc w:val="center"/>
              <w:rPr>
                <w:bCs/>
                <w:color w:val="000000" w:themeColor="text1"/>
                <w:spacing w:val="-12"/>
                <w:lang w:val="vi-VN"/>
              </w:rPr>
            </w:pPr>
            <w:r>
              <w:rPr>
                <w:bCs/>
                <w:color w:val="000000" w:themeColor="text1"/>
                <w:spacing w:val="-12"/>
                <w:lang w:val="vi-VN"/>
              </w:rPr>
              <w:t>13,3</w:t>
            </w:r>
          </w:p>
        </w:tc>
        <w:tc>
          <w:tcPr>
            <w:tcW w:w="1408" w:type="dxa"/>
            <w:tcBorders>
              <w:top w:val="single" w:sz="4" w:space="0" w:color="auto"/>
              <w:left w:val="single" w:sz="4" w:space="0" w:color="auto"/>
              <w:bottom w:val="single" w:sz="4" w:space="0" w:color="auto"/>
              <w:right w:val="single" w:sz="4" w:space="0" w:color="auto"/>
            </w:tcBorders>
            <w:vAlign w:val="center"/>
          </w:tcPr>
          <w:p w:rsidR="003D711D" w:rsidRDefault="00AF2426">
            <w:pPr>
              <w:widowControl w:val="0"/>
              <w:spacing w:before="120" w:after="120" w:line="276" w:lineRule="auto"/>
              <w:jc w:val="center"/>
              <w:rPr>
                <w:bCs/>
                <w:color w:val="FF0000"/>
                <w:spacing w:val="-12"/>
                <w:lang w:val="vi-VN"/>
              </w:rPr>
            </w:pPr>
            <w:r>
              <w:rPr>
                <w:bCs/>
                <w:color w:val="000000" w:themeColor="text1"/>
                <w:spacing w:val="-12"/>
                <w:lang w:val="vi-VN"/>
              </w:rPr>
              <w:t>18,7</w:t>
            </w:r>
          </w:p>
        </w:tc>
        <w:tc>
          <w:tcPr>
            <w:tcW w:w="1716" w:type="dxa"/>
            <w:tcBorders>
              <w:top w:val="single" w:sz="4" w:space="0" w:color="auto"/>
              <w:left w:val="single" w:sz="4" w:space="0" w:color="auto"/>
              <w:bottom w:val="single" w:sz="4" w:space="0" w:color="auto"/>
              <w:right w:val="single" w:sz="4" w:space="0" w:color="auto"/>
            </w:tcBorders>
            <w:vAlign w:val="center"/>
          </w:tcPr>
          <w:p w:rsidR="003D711D" w:rsidRDefault="00AF2426">
            <w:pPr>
              <w:widowControl w:val="0"/>
              <w:spacing w:before="120" w:after="120" w:line="276" w:lineRule="auto"/>
              <w:jc w:val="center"/>
              <w:rPr>
                <w:bCs/>
                <w:color w:val="FF0000"/>
                <w:spacing w:val="-12"/>
              </w:rPr>
            </w:pPr>
            <w:r>
              <w:rPr>
                <w:bCs/>
                <w:color w:val="000000" w:themeColor="text1"/>
                <w:spacing w:val="-12"/>
              </w:rPr>
              <w:t>8,8</w:t>
            </w:r>
          </w:p>
        </w:tc>
      </w:tr>
      <w:tr w:rsidR="003D711D">
        <w:tc>
          <w:tcPr>
            <w:tcW w:w="521" w:type="dxa"/>
            <w:tcBorders>
              <w:top w:val="single" w:sz="4" w:space="0" w:color="auto"/>
              <w:left w:val="single" w:sz="4" w:space="0" w:color="auto"/>
              <w:bottom w:val="single" w:sz="4" w:space="0" w:color="auto"/>
              <w:right w:val="single" w:sz="4" w:space="0" w:color="auto"/>
            </w:tcBorders>
          </w:tcPr>
          <w:p w:rsidR="003D711D" w:rsidRDefault="00AF2426">
            <w:pPr>
              <w:spacing w:before="120" w:after="120" w:line="276" w:lineRule="auto"/>
              <w:jc w:val="center"/>
              <w:rPr>
                <w:lang w:val="pt-BR"/>
              </w:rPr>
            </w:pPr>
            <w:r>
              <w:rPr>
                <w:lang w:val="pt-BR"/>
              </w:rPr>
              <w:t>3</w:t>
            </w:r>
          </w:p>
        </w:tc>
        <w:tc>
          <w:tcPr>
            <w:tcW w:w="1617" w:type="dxa"/>
            <w:tcBorders>
              <w:top w:val="single" w:sz="4" w:space="0" w:color="auto"/>
              <w:left w:val="single" w:sz="4" w:space="0" w:color="auto"/>
              <w:bottom w:val="single" w:sz="4" w:space="0" w:color="auto"/>
              <w:right w:val="single" w:sz="4" w:space="0" w:color="auto"/>
            </w:tcBorders>
          </w:tcPr>
          <w:p w:rsidR="003D711D" w:rsidRDefault="00AF2426">
            <w:pPr>
              <w:spacing w:before="120" w:after="120" w:line="276" w:lineRule="auto"/>
              <w:rPr>
                <w:lang w:val="pt-BR"/>
              </w:rPr>
            </w:pPr>
            <w:r>
              <w:rPr>
                <w:lang w:val="pt-BR"/>
              </w:rPr>
              <w:t xml:space="preserve">Tỉ lệ trẻ em/ giáo viên </w:t>
            </w:r>
            <w:r>
              <w:rPr>
                <w:i/>
                <w:lang w:val="pt-BR"/>
              </w:rPr>
              <w:t>(đối với lớp mẫu giáo không có trẻ bán trú)</w:t>
            </w:r>
          </w:p>
        </w:tc>
        <w:tc>
          <w:tcPr>
            <w:tcW w:w="1518" w:type="dxa"/>
            <w:tcBorders>
              <w:top w:val="single" w:sz="4" w:space="0" w:color="auto"/>
              <w:left w:val="single" w:sz="4" w:space="0" w:color="auto"/>
              <w:bottom w:val="single" w:sz="4" w:space="0" w:color="auto"/>
              <w:right w:val="single" w:sz="4" w:space="0" w:color="auto"/>
            </w:tcBorders>
            <w:vAlign w:val="center"/>
          </w:tcPr>
          <w:p w:rsidR="003D711D" w:rsidRDefault="003D711D">
            <w:pPr>
              <w:spacing w:before="120" w:after="120" w:line="276" w:lineRule="auto"/>
              <w:jc w:val="center"/>
              <w:rPr>
                <w:color w:val="FF0000"/>
              </w:rPr>
            </w:pPr>
          </w:p>
        </w:tc>
        <w:tc>
          <w:tcPr>
            <w:tcW w:w="1408" w:type="dxa"/>
            <w:tcBorders>
              <w:top w:val="single" w:sz="4" w:space="0" w:color="auto"/>
              <w:left w:val="single" w:sz="4" w:space="0" w:color="auto"/>
              <w:bottom w:val="single" w:sz="4" w:space="0" w:color="auto"/>
              <w:right w:val="single" w:sz="4" w:space="0" w:color="auto"/>
            </w:tcBorders>
            <w:vAlign w:val="center"/>
          </w:tcPr>
          <w:p w:rsidR="003D711D" w:rsidRDefault="003D711D">
            <w:pPr>
              <w:spacing w:before="120" w:after="120" w:line="276" w:lineRule="auto"/>
              <w:jc w:val="center"/>
              <w:rPr>
                <w:color w:val="FF0000"/>
                <w:lang w:val="vi-VN"/>
              </w:rPr>
            </w:pPr>
          </w:p>
        </w:tc>
        <w:tc>
          <w:tcPr>
            <w:tcW w:w="1520" w:type="dxa"/>
            <w:tcBorders>
              <w:top w:val="single" w:sz="4" w:space="0" w:color="auto"/>
              <w:left w:val="single" w:sz="4" w:space="0" w:color="auto"/>
              <w:bottom w:val="single" w:sz="4" w:space="0" w:color="auto"/>
              <w:right w:val="single" w:sz="4" w:space="0" w:color="auto"/>
            </w:tcBorders>
            <w:vAlign w:val="center"/>
          </w:tcPr>
          <w:p w:rsidR="003D711D" w:rsidRDefault="003D711D">
            <w:pPr>
              <w:spacing w:before="120" w:after="120" w:line="276" w:lineRule="auto"/>
              <w:jc w:val="center"/>
              <w:rPr>
                <w:color w:val="000000" w:themeColor="text1"/>
                <w:lang w:val="vi-VN"/>
              </w:rPr>
            </w:pPr>
          </w:p>
        </w:tc>
        <w:tc>
          <w:tcPr>
            <w:tcW w:w="1408" w:type="dxa"/>
            <w:tcBorders>
              <w:top w:val="single" w:sz="4" w:space="0" w:color="auto"/>
              <w:left w:val="single" w:sz="4" w:space="0" w:color="auto"/>
              <w:bottom w:val="single" w:sz="4" w:space="0" w:color="auto"/>
              <w:right w:val="single" w:sz="4" w:space="0" w:color="auto"/>
            </w:tcBorders>
            <w:vAlign w:val="center"/>
          </w:tcPr>
          <w:p w:rsidR="003D711D" w:rsidRDefault="003D711D">
            <w:pPr>
              <w:spacing w:before="120" w:after="120" w:line="276" w:lineRule="auto"/>
              <w:jc w:val="center"/>
              <w:rPr>
                <w:color w:val="FF0000"/>
                <w:lang w:val="vi-VN"/>
              </w:rPr>
            </w:pPr>
          </w:p>
        </w:tc>
        <w:tc>
          <w:tcPr>
            <w:tcW w:w="1716" w:type="dxa"/>
            <w:tcBorders>
              <w:top w:val="single" w:sz="4" w:space="0" w:color="auto"/>
              <w:left w:val="single" w:sz="4" w:space="0" w:color="auto"/>
              <w:bottom w:val="single" w:sz="4" w:space="0" w:color="auto"/>
              <w:right w:val="single" w:sz="4" w:space="0" w:color="auto"/>
            </w:tcBorders>
            <w:vAlign w:val="center"/>
          </w:tcPr>
          <w:p w:rsidR="003D711D" w:rsidRDefault="003D711D">
            <w:pPr>
              <w:spacing w:before="120" w:after="120" w:line="276" w:lineRule="auto"/>
              <w:jc w:val="center"/>
              <w:rPr>
                <w:color w:val="FF0000"/>
                <w:lang w:val="vi-VN"/>
              </w:rPr>
            </w:pPr>
          </w:p>
        </w:tc>
      </w:tr>
      <w:tr w:rsidR="003D711D">
        <w:tc>
          <w:tcPr>
            <w:tcW w:w="521" w:type="dxa"/>
            <w:tcBorders>
              <w:top w:val="single" w:sz="4" w:space="0" w:color="auto"/>
              <w:left w:val="single" w:sz="4" w:space="0" w:color="auto"/>
              <w:bottom w:val="single" w:sz="4" w:space="0" w:color="auto"/>
              <w:right w:val="single" w:sz="4" w:space="0" w:color="auto"/>
            </w:tcBorders>
          </w:tcPr>
          <w:p w:rsidR="003D711D" w:rsidRDefault="003D711D">
            <w:pPr>
              <w:spacing w:before="120" w:after="120" w:line="276" w:lineRule="auto"/>
              <w:jc w:val="center"/>
              <w:rPr>
                <w:lang w:val="pt-BR"/>
              </w:rPr>
            </w:pPr>
          </w:p>
          <w:p w:rsidR="003D711D" w:rsidRDefault="003D711D">
            <w:pPr>
              <w:spacing w:before="120" w:after="120" w:line="276" w:lineRule="auto"/>
              <w:jc w:val="center"/>
              <w:rPr>
                <w:lang w:val="pt-BR"/>
              </w:rPr>
            </w:pPr>
          </w:p>
          <w:p w:rsidR="003D711D" w:rsidRDefault="00AF2426">
            <w:pPr>
              <w:spacing w:before="120" w:after="120" w:line="276" w:lineRule="auto"/>
              <w:jc w:val="center"/>
              <w:rPr>
                <w:lang w:val="pt-BR"/>
              </w:rPr>
            </w:pPr>
            <w:r>
              <w:rPr>
                <w:lang w:val="pt-BR"/>
              </w:rPr>
              <w:t>4</w:t>
            </w:r>
          </w:p>
        </w:tc>
        <w:tc>
          <w:tcPr>
            <w:tcW w:w="1617" w:type="dxa"/>
            <w:tcBorders>
              <w:top w:val="single" w:sz="4" w:space="0" w:color="auto"/>
              <w:left w:val="single" w:sz="4" w:space="0" w:color="auto"/>
              <w:bottom w:val="single" w:sz="4" w:space="0" w:color="auto"/>
              <w:right w:val="single" w:sz="4" w:space="0" w:color="auto"/>
            </w:tcBorders>
          </w:tcPr>
          <w:p w:rsidR="003D711D" w:rsidRDefault="00AF2426">
            <w:pPr>
              <w:spacing w:before="120" w:after="120" w:line="276" w:lineRule="auto"/>
              <w:rPr>
                <w:lang w:val="pt-BR"/>
              </w:rPr>
            </w:pPr>
            <w:r>
              <w:rPr>
                <w:lang w:val="pt-BR"/>
              </w:rPr>
              <w:t xml:space="preserve">Tỉ lệ trẻ em/giáo viên </w:t>
            </w:r>
            <w:r>
              <w:rPr>
                <w:i/>
                <w:lang w:val="pt-BR"/>
              </w:rPr>
              <w:t>(đối với lớp mẫu giáo có trẻ em bán trú)</w:t>
            </w:r>
          </w:p>
        </w:tc>
        <w:tc>
          <w:tcPr>
            <w:tcW w:w="1518" w:type="dxa"/>
            <w:tcBorders>
              <w:top w:val="single" w:sz="4" w:space="0" w:color="auto"/>
              <w:left w:val="single" w:sz="4" w:space="0" w:color="auto"/>
              <w:bottom w:val="single" w:sz="4" w:space="0" w:color="auto"/>
              <w:right w:val="single" w:sz="4" w:space="0" w:color="auto"/>
            </w:tcBorders>
            <w:vAlign w:val="center"/>
          </w:tcPr>
          <w:p w:rsidR="003D711D" w:rsidRDefault="00AF2426">
            <w:pPr>
              <w:widowControl w:val="0"/>
              <w:spacing w:before="120" w:after="120" w:line="276" w:lineRule="auto"/>
              <w:jc w:val="center"/>
              <w:rPr>
                <w:bCs/>
                <w:color w:val="000000" w:themeColor="text1"/>
                <w:lang w:val="vi-VN"/>
              </w:rPr>
            </w:pPr>
            <w:r>
              <w:rPr>
                <w:bCs/>
                <w:color w:val="000000" w:themeColor="text1"/>
                <w:lang w:val="vi-VN"/>
              </w:rPr>
              <w:t>16,3</w:t>
            </w:r>
          </w:p>
        </w:tc>
        <w:tc>
          <w:tcPr>
            <w:tcW w:w="1408" w:type="dxa"/>
            <w:tcBorders>
              <w:top w:val="single" w:sz="4" w:space="0" w:color="auto"/>
              <w:left w:val="single" w:sz="4" w:space="0" w:color="auto"/>
              <w:bottom w:val="single" w:sz="4" w:space="0" w:color="auto"/>
              <w:right w:val="single" w:sz="4" w:space="0" w:color="auto"/>
            </w:tcBorders>
            <w:vAlign w:val="center"/>
          </w:tcPr>
          <w:p w:rsidR="003D711D" w:rsidRDefault="00AF2426">
            <w:pPr>
              <w:widowControl w:val="0"/>
              <w:spacing w:before="120" w:after="120" w:line="276" w:lineRule="auto"/>
              <w:jc w:val="center"/>
              <w:rPr>
                <w:bCs/>
                <w:color w:val="000000" w:themeColor="text1"/>
                <w:lang w:val="vi-VN"/>
              </w:rPr>
            </w:pPr>
            <w:r>
              <w:rPr>
                <w:bCs/>
                <w:color w:val="000000" w:themeColor="text1"/>
                <w:lang w:val="vi-VN"/>
              </w:rPr>
              <w:t>12,2</w:t>
            </w:r>
          </w:p>
        </w:tc>
        <w:tc>
          <w:tcPr>
            <w:tcW w:w="1520" w:type="dxa"/>
            <w:tcBorders>
              <w:top w:val="single" w:sz="4" w:space="0" w:color="auto"/>
              <w:left w:val="single" w:sz="4" w:space="0" w:color="auto"/>
              <w:bottom w:val="single" w:sz="4" w:space="0" w:color="auto"/>
              <w:right w:val="single" w:sz="4" w:space="0" w:color="auto"/>
            </w:tcBorders>
            <w:vAlign w:val="center"/>
          </w:tcPr>
          <w:p w:rsidR="003D711D" w:rsidRDefault="00AF2426">
            <w:pPr>
              <w:widowControl w:val="0"/>
              <w:spacing w:before="120" w:after="120" w:line="276" w:lineRule="auto"/>
              <w:jc w:val="center"/>
              <w:rPr>
                <w:bCs/>
                <w:color w:val="000000" w:themeColor="text1"/>
                <w:lang w:val="vi-VN"/>
              </w:rPr>
            </w:pPr>
            <w:r>
              <w:rPr>
                <w:bCs/>
                <w:color w:val="000000" w:themeColor="text1"/>
                <w:lang w:val="vi-VN"/>
              </w:rPr>
              <w:t>10,1</w:t>
            </w:r>
          </w:p>
        </w:tc>
        <w:tc>
          <w:tcPr>
            <w:tcW w:w="1408" w:type="dxa"/>
            <w:tcBorders>
              <w:top w:val="single" w:sz="4" w:space="0" w:color="auto"/>
              <w:left w:val="single" w:sz="4" w:space="0" w:color="auto"/>
              <w:bottom w:val="single" w:sz="4" w:space="0" w:color="auto"/>
              <w:right w:val="single" w:sz="4" w:space="0" w:color="auto"/>
            </w:tcBorders>
            <w:vAlign w:val="center"/>
          </w:tcPr>
          <w:p w:rsidR="003D711D" w:rsidRDefault="00AF2426">
            <w:pPr>
              <w:widowControl w:val="0"/>
              <w:spacing w:before="120" w:after="120" w:line="276" w:lineRule="auto"/>
              <w:jc w:val="center"/>
              <w:rPr>
                <w:bCs/>
                <w:color w:val="FF0000"/>
                <w:lang w:val="vi-VN"/>
              </w:rPr>
            </w:pPr>
            <w:r>
              <w:rPr>
                <w:bCs/>
                <w:color w:val="000000" w:themeColor="text1"/>
                <w:lang w:val="vi-VN"/>
              </w:rPr>
              <w:t>13,3</w:t>
            </w:r>
          </w:p>
        </w:tc>
        <w:tc>
          <w:tcPr>
            <w:tcW w:w="1716" w:type="dxa"/>
            <w:tcBorders>
              <w:top w:val="single" w:sz="4" w:space="0" w:color="auto"/>
              <w:left w:val="single" w:sz="4" w:space="0" w:color="auto"/>
              <w:bottom w:val="single" w:sz="4" w:space="0" w:color="auto"/>
              <w:right w:val="single" w:sz="4" w:space="0" w:color="auto"/>
            </w:tcBorders>
            <w:vAlign w:val="center"/>
          </w:tcPr>
          <w:p w:rsidR="003D711D" w:rsidRDefault="00AF2426">
            <w:pPr>
              <w:widowControl w:val="0"/>
              <w:spacing w:before="120" w:after="120" w:line="276" w:lineRule="auto"/>
              <w:jc w:val="center"/>
              <w:rPr>
                <w:bCs/>
                <w:color w:val="FF0000"/>
              </w:rPr>
            </w:pPr>
            <w:r>
              <w:rPr>
                <w:bCs/>
                <w:color w:val="000000" w:themeColor="text1"/>
              </w:rPr>
              <w:t>8,7</w:t>
            </w:r>
          </w:p>
        </w:tc>
      </w:tr>
      <w:tr w:rsidR="003D711D">
        <w:tc>
          <w:tcPr>
            <w:tcW w:w="521" w:type="dxa"/>
            <w:tcBorders>
              <w:top w:val="single" w:sz="4" w:space="0" w:color="auto"/>
              <w:left w:val="single" w:sz="4" w:space="0" w:color="auto"/>
              <w:bottom w:val="single" w:sz="4" w:space="0" w:color="auto"/>
              <w:right w:val="single" w:sz="4" w:space="0" w:color="auto"/>
            </w:tcBorders>
          </w:tcPr>
          <w:p w:rsidR="003D711D" w:rsidRDefault="00AF2426">
            <w:pPr>
              <w:spacing w:before="120" w:after="120" w:line="276" w:lineRule="auto"/>
              <w:jc w:val="center"/>
              <w:rPr>
                <w:lang w:val="pt-BR"/>
              </w:rPr>
            </w:pPr>
            <w:r>
              <w:rPr>
                <w:lang w:val="pt-BR"/>
              </w:rPr>
              <w:t>5</w:t>
            </w:r>
          </w:p>
        </w:tc>
        <w:tc>
          <w:tcPr>
            <w:tcW w:w="1617" w:type="dxa"/>
            <w:tcBorders>
              <w:top w:val="single" w:sz="4" w:space="0" w:color="auto"/>
              <w:left w:val="single" w:sz="4" w:space="0" w:color="auto"/>
              <w:bottom w:val="single" w:sz="4" w:space="0" w:color="auto"/>
              <w:right w:val="single" w:sz="4" w:space="0" w:color="auto"/>
            </w:tcBorders>
          </w:tcPr>
          <w:p w:rsidR="003D711D" w:rsidRDefault="00AF2426">
            <w:pPr>
              <w:spacing w:before="120" w:after="120" w:line="276" w:lineRule="auto"/>
              <w:rPr>
                <w:lang w:val="pt-BR"/>
              </w:rPr>
            </w:pPr>
            <w:r>
              <w:rPr>
                <w:lang w:val="pt-BR"/>
              </w:rPr>
              <w:t>Tổng số giáo viên dạy giỏi cấp huyện hoặc tương đương trở lên (nếu có)</w:t>
            </w:r>
          </w:p>
        </w:tc>
        <w:tc>
          <w:tcPr>
            <w:tcW w:w="1518" w:type="dxa"/>
            <w:tcBorders>
              <w:top w:val="single" w:sz="4" w:space="0" w:color="auto"/>
              <w:left w:val="single" w:sz="4" w:space="0" w:color="auto"/>
              <w:bottom w:val="single" w:sz="4" w:space="0" w:color="auto"/>
              <w:right w:val="single" w:sz="4" w:space="0" w:color="auto"/>
            </w:tcBorders>
            <w:vAlign w:val="center"/>
          </w:tcPr>
          <w:p w:rsidR="003D711D" w:rsidRDefault="00AF2426">
            <w:pPr>
              <w:widowControl w:val="0"/>
              <w:spacing w:before="120" w:after="120" w:line="276" w:lineRule="auto"/>
              <w:jc w:val="center"/>
              <w:rPr>
                <w:bCs/>
                <w:color w:val="000000" w:themeColor="text1"/>
                <w:spacing w:val="-8"/>
                <w:lang w:val="vi-VN"/>
              </w:rPr>
            </w:pPr>
            <w:r>
              <w:rPr>
                <w:bCs/>
                <w:color w:val="000000" w:themeColor="text1"/>
                <w:spacing w:val="-8"/>
                <w:lang w:val="vi-VN"/>
              </w:rPr>
              <w:t>7</w:t>
            </w:r>
          </w:p>
        </w:tc>
        <w:tc>
          <w:tcPr>
            <w:tcW w:w="1408" w:type="dxa"/>
            <w:tcBorders>
              <w:top w:val="single" w:sz="4" w:space="0" w:color="auto"/>
              <w:left w:val="single" w:sz="4" w:space="0" w:color="auto"/>
              <w:bottom w:val="single" w:sz="4" w:space="0" w:color="auto"/>
              <w:right w:val="single" w:sz="4" w:space="0" w:color="auto"/>
            </w:tcBorders>
            <w:vAlign w:val="center"/>
          </w:tcPr>
          <w:p w:rsidR="003D711D" w:rsidRDefault="00AF2426">
            <w:pPr>
              <w:widowControl w:val="0"/>
              <w:spacing w:before="120" w:after="120" w:line="276" w:lineRule="auto"/>
              <w:jc w:val="center"/>
              <w:rPr>
                <w:bCs/>
                <w:color w:val="FF0000"/>
                <w:spacing w:val="-8"/>
                <w:lang w:val="vi-VN"/>
              </w:rPr>
            </w:pPr>
            <w:r>
              <w:rPr>
                <w:bCs/>
                <w:color w:val="000000" w:themeColor="text1"/>
                <w:spacing w:val="-8"/>
                <w:lang w:val="vi-VN"/>
              </w:rPr>
              <w:t>6</w:t>
            </w:r>
          </w:p>
        </w:tc>
        <w:tc>
          <w:tcPr>
            <w:tcW w:w="1520" w:type="dxa"/>
            <w:tcBorders>
              <w:top w:val="single" w:sz="4" w:space="0" w:color="auto"/>
              <w:left w:val="single" w:sz="4" w:space="0" w:color="auto"/>
              <w:bottom w:val="single" w:sz="4" w:space="0" w:color="auto"/>
              <w:right w:val="single" w:sz="4" w:space="0" w:color="auto"/>
            </w:tcBorders>
            <w:vAlign w:val="center"/>
          </w:tcPr>
          <w:p w:rsidR="003D711D" w:rsidRDefault="00AF2426">
            <w:pPr>
              <w:widowControl w:val="0"/>
              <w:spacing w:before="120" w:after="120" w:line="276" w:lineRule="auto"/>
              <w:jc w:val="center"/>
              <w:rPr>
                <w:bCs/>
                <w:color w:val="FF0000"/>
                <w:spacing w:val="-8"/>
                <w:lang w:val="vi-VN"/>
              </w:rPr>
            </w:pPr>
            <w:r>
              <w:rPr>
                <w:bCs/>
                <w:color w:val="000000" w:themeColor="text1"/>
                <w:spacing w:val="-8"/>
                <w:lang w:val="vi-VN"/>
              </w:rPr>
              <w:t>6</w:t>
            </w:r>
          </w:p>
        </w:tc>
        <w:tc>
          <w:tcPr>
            <w:tcW w:w="1408" w:type="dxa"/>
            <w:tcBorders>
              <w:top w:val="single" w:sz="4" w:space="0" w:color="auto"/>
              <w:left w:val="single" w:sz="4" w:space="0" w:color="auto"/>
              <w:bottom w:val="single" w:sz="4" w:space="0" w:color="auto"/>
              <w:right w:val="single" w:sz="4" w:space="0" w:color="auto"/>
            </w:tcBorders>
            <w:vAlign w:val="center"/>
          </w:tcPr>
          <w:p w:rsidR="003D711D" w:rsidRDefault="00AF2426">
            <w:pPr>
              <w:widowControl w:val="0"/>
              <w:spacing w:before="120" w:after="120" w:line="276" w:lineRule="auto"/>
              <w:jc w:val="center"/>
              <w:rPr>
                <w:bCs/>
                <w:color w:val="FF0000"/>
                <w:spacing w:val="-8"/>
                <w:lang w:val="vi-VN"/>
              </w:rPr>
            </w:pPr>
            <w:r>
              <w:rPr>
                <w:bCs/>
                <w:color w:val="000000" w:themeColor="text1"/>
                <w:spacing w:val="-8"/>
                <w:lang w:val="vi-VN"/>
              </w:rPr>
              <w:t>4</w:t>
            </w:r>
          </w:p>
        </w:tc>
        <w:tc>
          <w:tcPr>
            <w:tcW w:w="1716" w:type="dxa"/>
            <w:tcBorders>
              <w:top w:val="single" w:sz="4" w:space="0" w:color="auto"/>
              <w:left w:val="single" w:sz="4" w:space="0" w:color="auto"/>
              <w:bottom w:val="single" w:sz="4" w:space="0" w:color="auto"/>
              <w:right w:val="single" w:sz="4" w:space="0" w:color="auto"/>
            </w:tcBorders>
            <w:vAlign w:val="center"/>
          </w:tcPr>
          <w:p w:rsidR="003D711D" w:rsidRDefault="00AF2426">
            <w:pPr>
              <w:widowControl w:val="0"/>
              <w:spacing w:before="120" w:after="120" w:line="276" w:lineRule="auto"/>
              <w:jc w:val="center"/>
              <w:rPr>
                <w:bCs/>
                <w:color w:val="FF0000"/>
                <w:spacing w:val="-8"/>
              </w:rPr>
            </w:pPr>
            <w:r>
              <w:rPr>
                <w:bCs/>
                <w:color w:val="000000" w:themeColor="text1"/>
                <w:spacing w:val="-8"/>
              </w:rPr>
              <w:t>4</w:t>
            </w:r>
          </w:p>
        </w:tc>
      </w:tr>
      <w:tr w:rsidR="003D711D">
        <w:tc>
          <w:tcPr>
            <w:tcW w:w="521" w:type="dxa"/>
            <w:tcBorders>
              <w:top w:val="single" w:sz="4" w:space="0" w:color="auto"/>
              <w:left w:val="single" w:sz="4" w:space="0" w:color="auto"/>
              <w:bottom w:val="single" w:sz="4" w:space="0" w:color="auto"/>
              <w:right w:val="single" w:sz="4" w:space="0" w:color="auto"/>
            </w:tcBorders>
          </w:tcPr>
          <w:p w:rsidR="003D711D" w:rsidRDefault="00AF2426">
            <w:pPr>
              <w:spacing w:before="120" w:after="120" w:line="276" w:lineRule="auto"/>
              <w:jc w:val="center"/>
              <w:rPr>
                <w:lang w:val="pt-BR"/>
              </w:rPr>
            </w:pPr>
            <w:r>
              <w:rPr>
                <w:lang w:val="pt-BR"/>
              </w:rPr>
              <w:lastRenderedPageBreak/>
              <w:t>6</w:t>
            </w:r>
          </w:p>
        </w:tc>
        <w:tc>
          <w:tcPr>
            <w:tcW w:w="1617" w:type="dxa"/>
            <w:tcBorders>
              <w:top w:val="single" w:sz="4" w:space="0" w:color="auto"/>
              <w:left w:val="single" w:sz="4" w:space="0" w:color="auto"/>
              <w:bottom w:val="single" w:sz="4" w:space="0" w:color="auto"/>
              <w:right w:val="single" w:sz="4" w:space="0" w:color="auto"/>
            </w:tcBorders>
          </w:tcPr>
          <w:p w:rsidR="003D711D" w:rsidRDefault="00AF2426">
            <w:pPr>
              <w:spacing w:before="120" w:after="120" w:line="276" w:lineRule="auto"/>
              <w:rPr>
                <w:lang w:val="pt-BR"/>
              </w:rPr>
            </w:pPr>
            <w:r>
              <w:rPr>
                <w:lang w:val="pt-BR"/>
              </w:rPr>
              <w:t>Tổng số giáo viên dạy giỏi cấp tỉnh trở lên</w:t>
            </w:r>
          </w:p>
        </w:tc>
        <w:tc>
          <w:tcPr>
            <w:tcW w:w="1518" w:type="dxa"/>
            <w:tcBorders>
              <w:top w:val="single" w:sz="4" w:space="0" w:color="auto"/>
              <w:left w:val="single" w:sz="4" w:space="0" w:color="auto"/>
              <w:bottom w:val="single" w:sz="4" w:space="0" w:color="auto"/>
              <w:right w:val="single" w:sz="4" w:space="0" w:color="auto"/>
            </w:tcBorders>
          </w:tcPr>
          <w:p w:rsidR="003D711D" w:rsidRDefault="003D711D">
            <w:pPr>
              <w:widowControl w:val="0"/>
              <w:spacing w:before="120" w:after="120" w:line="276" w:lineRule="auto"/>
              <w:jc w:val="center"/>
              <w:rPr>
                <w:bCs/>
                <w:color w:val="000000" w:themeColor="text1"/>
                <w:lang w:val="pt-BR"/>
              </w:rPr>
            </w:pPr>
          </w:p>
          <w:p w:rsidR="003D711D" w:rsidRDefault="00AF2426">
            <w:pPr>
              <w:widowControl w:val="0"/>
              <w:spacing w:before="120" w:after="120" w:line="276" w:lineRule="auto"/>
              <w:jc w:val="center"/>
              <w:rPr>
                <w:bCs/>
                <w:color w:val="000000" w:themeColor="text1"/>
                <w:lang w:val="pt-BR"/>
              </w:rPr>
            </w:pPr>
            <w:r>
              <w:rPr>
                <w:bCs/>
                <w:color w:val="000000" w:themeColor="text1"/>
                <w:lang w:val="pt-BR"/>
              </w:rPr>
              <w:t>1</w:t>
            </w:r>
          </w:p>
        </w:tc>
        <w:tc>
          <w:tcPr>
            <w:tcW w:w="1408" w:type="dxa"/>
            <w:tcBorders>
              <w:top w:val="single" w:sz="4" w:space="0" w:color="auto"/>
              <w:left w:val="single" w:sz="4" w:space="0" w:color="auto"/>
              <w:bottom w:val="single" w:sz="4" w:space="0" w:color="auto"/>
              <w:right w:val="single" w:sz="4" w:space="0" w:color="auto"/>
            </w:tcBorders>
            <w:vAlign w:val="center"/>
          </w:tcPr>
          <w:p w:rsidR="003D711D" w:rsidRDefault="003D711D">
            <w:pPr>
              <w:widowControl w:val="0"/>
              <w:spacing w:before="120" w:after="120" w:line="276" w:lineRule="auto"/>
              <w:jc w:val="center"/>
              <w:rPr>
                <w:bCs/>
                <w:color w:val="000000" w:themeColor="text1"/>
                <w:lang w:val="pt-BR"/>
              </w:rPr>
            </w:pPr>
          </w:p>
        </w:tc>
        <w:tc>
          <w:tcPr>
            <w:tcW w:w="1520" w:type="dxa"/>
            <w:tcBorders>
              <w:top w:val="single" w:sz="4" w:space="0" w:color="auto"/>
              <w:left w:val="single" w:sz="4" w:space="0" w:color="auto"/>
              <w:bottom w:val="single" w:sz="4" w:space="0" w:color="auto"/>
              <w:right w:val="single" w:sz="4" w:space="0" w:color="auto"/>
            </w:tcBorders>
            <w:vAlign w:val="center"/>
          </w:tcPr>
          <w:p w:rsidR="003D711D" w:rsidRDefault="003D711D">
            <w:pPr>
              <w:widowControl w:val="0"/>
              <w:spacing w:before="120" w:after="120" w:line="276" w:lineRule="auto"/>
              <w:jc w:val="center"/>
              <w:rPr>
                <w:bCs/>
                <w:color w:val="FF0000"/>
                <w:lang w:val="pt-BR"/>
              </w:rPr>
            </w:pPr>
          </w:p>
        </w:tc>
        <w:tc>
          <w:tcPr>
            <w:tcW w:w="1408" w:type="dxa"/>
            <w:tcBorders>
              <w:top w:val="single" w:sz="4" w:space="0" w:color="auto"/>
              <w:left w:val="single" w:sz="4" w:space="0" w:color="auto"/>
              <w:bottom w:val="single" w:sz="4" w:space="0" w:color="auto"/>
              <w:right w:val="single" w:sz="4" w:space="0" w:color="auto"/>
            </w:tcBorders>
            <w:vAlign w:val="center"/>
          </w:tcPr>
          <w:p w:rsidR="003D711D" w:rsidRDefault="003D711D">
            <w:pPr>
              <w:widowControl w:val="0"/>
              <w:spacing w:before="120" w:after="120" w:line="276" w:lineRule="auto"/>
              <w:jc w:val="center"/>
              <w:rPr>
                <w:bCs/>
                <w:color w:val="FF0000"/>
                <w:lang w:val="pt-BR"/>
              </w:rPr>
            </w:pPr>
          </w:p>
          <w:p w:rsidR="003D711D" w:rsidRDefault="003D711D">
            <w:pPr>
              <w:widowControl w:val="0"/>
              <w:spacing w:before="120" w:after="120" w:line="276" w:lineRule="auto"/>
              <w:jc w:val="center"/>
              <w:rPr>
                <w:bCs/>
                <w:color w:val="FF0000"/>
                <w:lang w:val="pt-BR"/>
              </w:rPr>
            </w:pPr>
          </w:p>
        </w:tc>
        <w:tc>
          <w:tcPr>
            <w:tcW w:w="1716" w:type="dxa"/>
            <w:tcBorders>
              <w:top w:val="single" w:sz="4" w:space="0" w:color="auto"/>
              <w:left w:val="single" w:sz="4" w:space="0" w:color="auto"/>
              <w:bottom w:val="single" w:sz="4" w:space="0" w:color="auto"/>
              <w:right w:val="single" w:sz="4" w:space="0" w:color="auto"/>
            </w:tcBorders>
            <w:vAlign w:val="center"/>
          </w:tcPr>
          <w:p w:rsidR="003D711D" w:rsidRDefault="00AF2426">
            <w:pPr>
              <w:widowControl w:val="0"/>
              <w:spacing w:before="120" w:after="120" w:line="276" w:lineRule="auto"/>
              <w:jc w:val="center"/>
              <w:rPr>
                <w:bCs/>
                <w:color w:val="000000" w:themeColor="text1"/>
              </w:rPr>
            </w:pPr>
            <w:r>
              <w:rPr>
                <w:bCs/>
                <w:color w:val="000000" w:themeColor="text1"/>
              </w:rPr>
              <w:t>1</w:t>
            </w:r>
          </w:p>
          <w:p w:rsidR="003D711D" w:rsidRDefault="003D711D">
            <w:pPr>
              <w:widowControl w:val="0"/>
              <w:spacing w:before="120" w:after="120" w:line="276" w:lineRule="auto"/>
              <w:jc w:val="center"/>
              <w:rPr>
                <w:bCs/>
                <w:color w:val="FF0000"/>
                <w:lang w:val="pt-BR"/>
              </w:rPr>
            </w:pPr>
          </w:p>
        </w:tc>
      </w:tr>
      <w:tr w:rsidR="003D711D">
        <w:tc>
          <w:tcPr>
            <w:tcW w:w="521" w:type="dxa"/>
            <w:tcBorders>
              <w:top w:val="single" w:sz="4" w:space="0" w:color="auto"/>
              <w:left w:val="single" w:sz="4" w:space="0" w:color="auto"/>
              <w:bottom w:val="single" w:sz="4" w:space="0" w:color="auto"/>
              <w:right w:val="single" w:sz="4" w:space="0" w:color="auto"/>
            </w:tcBorders>
          </w:tcPr>
          <w:p w:rsidR="003D711D" w:rsidRDefault="00AF2426">
            <w:pPr>
              <w:spacing w:before="120" w:after="120" w:line="276" w:lineRule="auto"/>
              <w:jc w:val="center"/>
              <w:rPr>
                <w:lang w:val="pt-BR"/>
              </w:rPr>
            </w:pPr>
            <w:r>
              <w:rPr>
                <w:lang w:val="pt-BR"/>
              </w:rPr>
              <w:t>7</w:t>
            </w:r>
          </w:p>
        </w:tc>
        <w:tc>
          <w:tcPr>
            <w:tcW w:w="1617" w:type="dxa"/>
            <w:tcBorders>
              <w:top w:val="single" w:sz="4" w:space="0" w:color="auto"/>
              <w:left w:val="single" w:sz="4" w:space="0" w:color="auto"/>
              <w:bottom w:val="single" w:sz="4" w:space="0" w:color="auto"/>
              <w:right w:val="single" w:sz="4" w:space="0" w:color="auto"/>
            </w:tcBorders>
          </w:tcPr>
          <w:p w:rsidR="003D711D" w:rsidRDefault="00AF2426">
            <w:pPr>
              <w:spacing w:before="120" w:after="120" w:line="276" w:lineRule="auto"/>
              <w:rPr>
                <w:lang w:val="pt-BR"/>
              </w:rPr>
            </w:pPr>
            <w:r>
              <w:rPr>
                <w:lang w:val="pt-BR"/>
              </w:rPr>
              <w:t>Các số liệu khác (nếu có)</w:t>
            </w:r>
          </w:p>
        </w:tc>
        <w:tc>
          <w:tcPr>
            <w:tcW w:w="1518" w:type="dxa"/>
            <w:tcBorders>
              <w:top w:val="single" w:sz="4" w:space="0" w:color="auto"/>
              <w:left w:val="single" w:sz="4" w:space="0" w:color="auto"/>
              <w:bottom w:val="single" w:sz="4" w:space="0" w:color="auto"/>
              <w:right w:val="single" w:sz="4" w:space="0" w:color="auto"/>
            </w:tcBorders>
            <w:vAlign w:val="center"/>
          </w:tcPr>
          <w:p w:rsidR="003D711D" w:rsidRDefault="003D711D">
            <w:pPr>
              <w:spacing w:before="120" w:after="120" w:line="276" w:lineRule="auto"/>
              <w:jc w:val="center"/>
              <w:rPr>
                <w:lang w:val="pt-BR"/>
              </w:rPr>
            </w:pPr>
          </w:p>
        </w:tc>
        <w:tc>
          <w:tcPr>
            <w:tcW w:w="1408" w:type="dxa"/>
            <w:tcBorders>
              <w:top w:val="single" w:sz="4" w:space="0" w:color="auto"/>
              <w:left w:val="single" w:sz="4" w:space="0" w:color="auto"/>
              <w:bottom w:val="single" w:sz="4" w:space="0" w:color="auto"/>
              <w:right w:val="single" w:sz="4" w:space="0" w:color="auto"/>
            </w:tcBorders>
            <w:vAlign w:val="center"/>
          </w:tcPr>
          <w:p w:rsidR="003D711D" w:rsidRDefault="003D711D">
            <w:pPr>
              <w:spacing w:before="120" w:after="120" w:line="276" w:lineRule="auto"/>
              <w:jc w:val="center"/>
            </w:pPr>
          </w:p>
        </w:tc>
        <w:tc>
          <w:tcPr>
            <w:tcW w:w="1520" w:type="dxa"/>
            <w:tcBorders>
              <w:top w:val="single" w:sz="4" w:space="0" w:color="auto"/>
              <w:left w:val="single" w:sz="4" w:space="0" w:color="auto"/>
              <w:bottom w:val="single" w:sz="4" w:space="0" w:color="auto"/>
              <w:right w:val="single" w:sz="4" w:space="0" w:color="auto"/>
            </w:tcBorders>
            <w:vAlign w:val="center"/>
          </w:tcPr>
          <w:p w:rsidR="003D711D" w:rsidRDefault="003D711D">
            <w:pPr>
              <w:spacing w:before="120" w:after="120" w:line="276" w:lineRule="auto"/>
              <w:jc w:val="center"/>
            </w:pPr>
          </w:p>
        </w:tc>
        <w:tc>
          <w:tcPr>
            <w:tcW w:w="1408" w:type="dxa"/>
            <w:tcBorders>
              <w:top w:val="single" w:sz="4" w:space="0" w:color="auto"/>
              <w:left w:val="single" w:sz="4" w:space="0" w:color="auto"/>
              <w:bottom w:val="single" w:sz="4" w:space="0" w:color="auto"/>
              <w:right w:val="single" w:sz="4" w:space="0" w:color="auto"/>
            </w:tcBorders>
            <w:vAlign w:val="center"/>
          </w:tcPr>
          <w:p w:rsidR="003D711D" w:rsidRDefault="003D711D">
            <w:pPr>
              <w:spacing w:before="120" w:after="120" w:line="276" w:lineRule="auto"/>
              <w:jc w:val="center"/>
            </w:pPr>
          </w:p>
        </w:tc>
        <w:tc>
          <w:tcPr>
            <w:tcW w:w="1716" w:type="dxa"/>
            <w:tcBorders>
              <w:top w:val="single" w:sz="4" w:space="0" w:color="auto"/>
              <w:left w:val="single" w:sz="4" w:space="0" w:color="auto"/>
              <w:bottom w:val="single" w:sz="4" w:space="0" w:color="auto"/>
              <w:right w:val="single" w:sz="4" w:space="0" w:color="auto"/>
            </w:tcBorders>
            <w:vAlign w:val="center"/>
          </w:tcPr>
          <w:p w:rsidR="003D711D" w:rsidRDefault="003D711D">
            <w:pPr>
              <w:spacing w:before="120" w:after="120" w:line="276" w:lineRule="auto"/>
              <w:jc w:val="center"/>
            </w:pPr>
          </w:p>
        </w:tc>
      </w:tr>
    </w:tbl>
    <w:p w:rsidR="003D711D" w:rsidRDefault="00AF2426">
      <w:pPr>
        <w:tabs>
          <w:tab w:val="left" w:pos="2160"/>
        </w:tabs>
        <w:spacing w:before="120" w:after="120" w:line="276" w:lineRule="auto"/>
        <w:ind w:firstLine="513"/>
        <w:jc w:val="both"/>
        <w:rPr>
          <w:b/>
          <w:bCs/>
          <w:lang w:val="pt-BR"/>
        </w:rPr>
      </w:pPr>
      <w:r>
        <w:rPr>
          <w:b/>
          <w:bCs/>
          <w:lang w:val="pt-BR"/>
        </w:rPr>
        <w:t>4. Trẻ em</w:t>
      </w:r>
      <w:r>
        <w:rPr>
          <w:b/>
          <w:bCs/>
          <w:lang w:val="pt-BR"/>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272"/>
        <w:gridCol w:w="1355"/>
        <w:gridCol w:w="1417"/>
        <w:gridCol w:w="1418"/>
        <w:gridCol w:w="1417"/>
        <w:gridCol w:w="1418"/>
        <w:gridCol w:w="851"/>
      </w:tblGrid>
      <w:tr w:rsidR="003D711D">
        <w:trPr>
          <w:trHeight w:val="737"/>
        </w:trPr>
        <w:tc>
          <w:tcPr>
            <w:tcW w:w="633" w:type="dxa"/>
          </w:tcPr>
          <w:p w:rsidR="003D711D" w:rsidRDefault="00AF2426">
            <w:pPr>
              <w:widowControl w:val="0"/>
              <w:spacing w:before="120" w:after="120" w:line="276" w:lineRule="auto"/>
              <w:jc w:val="both"/>
              <w:rPr>
                <w:b/>
                <w:bCs/>
                <w:lang w:val="pt-BR"/>
              </w:rPr>
            </w:pPr>
            <w:r>
              <w:rPr>
                <w:b/>
                <w:bCs/>
                <w:spacing w:val="-11"/>
                <w:lang w:val="pt-BR"/>
              </w:rPr>
              <w:t>TT</w:t>
            </w:r>
          </w:p>
        </w:tc>
        <w:tc>
          <w:tcPr>
            <w:tcW w:w="1272" w:type="dxa"/>
          </w:tcPr>
          <w:p w:rsidR="003D711D" w:rsidRDefault="00AF2426">
            <w:pPr>
              <w:widowControl w:val="0"/>
              <w:spacing w:before="120" w:after="120" w:line="276" w:lineRule="auto"/>
              <w:ind w:firstLine="6"/>
              <w:jc w:val="center"/>
              <w:rPr>
                <w:b/>
                <w:bCs/>
                <w:lang w:val="pt-BR"/>
              </w:rPr>
            </w:pPr>
            <w:r>
              <w:rPr>
                <w:b/>
                <w:bCs/>
                <w:lang w:val="pt-BR"/>
              </w:rPr>
              <w:t>Số liệu</w:t>
            </w:r>
          </w:p>
        </w:tc>
        <w:tc>
          <w:tcPr>
            <w:tcW w:w="1355" w:type="dxa"/>
          </w:tcPr>
          <w:p w:rsidR="003D711D" w:rsidRDefault="00AF2426">
            <w:pPr>
              <w:widowControl w:val="0"/>
              <w:spacing w:before="120" w:after="120" w:line="276" w:lineRule="auto"/>
              <w:jc w:val="center"/>
              <w:rPr>
                <w:b/>
                <w:bCs/>
                <w:sz w:val="26"/>
                <w:lang w:val="pt-BR"/>
              </w:rPr>
            </w:pPr>
            <w:r>
              <w:rPr>
                <w:b/>
                <w:bCs/>
                <w:sz w:val="26"/>
                <w:lang w:val="pt-BR"/>
              </w:rPr>
              <w:t>Năm học</w:t>
            </w:r>
          </w:p>
          <w:p w:rsidR="003D711D" w:rsidRDefault="00AF2426">
            <w:pPr>
              <w:widowControl w:val="0"/>
              <w:spacing w:before="120" w:after="120" w:line="276" w:lineRule="auto"/>
              <w:jc w:val="center"/>
              <w:rPr>
                <w:b/>
                <w:bCs/>
                <w:sz w:val="26"/>
                <w:highlight w:val="yellow"/>
                <w:lang w:val="pt-BR"/>
              </w:rPr>
            </w:pPr>
            <w:r>
              <w:rPr>
                <w:b/>
                <w:bCs/>
                <w:sz w:val="26"/>
                <w:lang w:val="pt-BR"/>
              </w:rPr>
              <w:t>2019-2020</w:t>
            </w:r>
          </w:p>
        </w:tc>
        <w:tc>
          <w:tcPr>
            <w:tcW w:w="1417" w:type="dxa"/>
          </w:tcPr>
          <w:p w:rsidR="003D711D" w:rsidRDefault="00AF2426">
            <w:pPr>
              <w:widowControl w:val="0"/>
              <w:spacing w:before="120" w:after="120" w:line="276" w:lineRule="auto"/>
              <w:jc w:val="center"/>
              <w:rPr>
                <w:b/>
                <w:bCs/>
                <w:sz w:val="26"/>
                <w:lang w:val="pt-BR"/>
              </w:rPr>
            </w:pPr>
            <w:r>
              <w:rPr>
                <w:b/>
                <w:bCs/>
                <w:sz w:val="26"/>
                <w:lang w:val="pt-BR"/>
              </w:rPr>
              <w:t>Năm học</w:t>
            </w:r>
          </w:p>
          <w:p w:rsidR="003D711D" w:rsidRDefault="00AF2426">
            <w:pPr>
              <w:widowControl w:val="0"/>
              <w:spacing w:before="120" w:after="120" w:line="276" w:lineRule="auto"/>
              <w:jc w:val="center"/>
              <w:rPr>
                <w:b/>
                <w:bCs/>
                <w:sz w:val="26"/>
                <w:highlight w:val="yellow"/>
                <w:lang w:val="pt-BR"/>
              </w:rPr>
            </w:pPr>
            <w:r>
              <w:rPr>
                <w:b/>
                <w:bCs/>
                <w:sz w:val="26"/>
                <w:lang w:val="pt-BR"/>
              </w:rPr>
              <w:t>2020-2021</w:t>
            </w:r>
          </w:p>
        </w:tc>
        <w:tc>
          <w:tcPr>
            <w:tcW w:w="1418" w:type="dxa"/>
          </w:tcPr>
          <w:p w:rsidR="003D711D" w:rsidRDefault="00AF2426">
            <w:pPr>
              <w:widowControl w:val="0"/>
              <w:spacing w:before="120" w:after="120" w:line="276" w:lineRule="auto"/>
              <w:jc w:val="center"/>
              <w:rPr>
                <w:b/>
                <w:bCs/>
                <w:sz w:val="26"/>
                <w:lang w:val="pt-BR"/>
              </w:rPr>
            </w:pPr>
            <w:r>
              <w:rPr>
                <w:b/>
                <w:bCs/>
                <w:sz w:val="26"/>
                <w:lang w:val="pt-BR"/>
              </w:rPr>
              <w:t>Năm học</w:t>
            </w:r>
          </w:p>
          <w:p w:rsidR="003D711D" w:rsidRDefault="00AF2426">
            <w:pPr>
              <w:widowControl w:val="0"/>
              <w:spacing w:before="120" w:after="120" w:line="276" w:lineRule="auto"/>
              <w:jc w:val="center"/>
              <w:rPr>
                <w:b/>
                <w:bCs/>
                <w:sz w:val="26"/>
                <w:highlight w:val="yellow"/>
                <w:lang w:val="pt-BR"/>
              </w:rPr>
            </w:pPr>
            <w:r>
              <w:rPr>
                <w:b/>
                <w:bCs/>
                <w:sz w:val="26"/>
                <w:lang w:val="pt-BR"/>
              </w:rPr>
              <w:t>2021-2022</w:t>
            </w:r>
          </w:p>
        </w:tc>
        <w:tc>
          <w:tcPr>
            <w:tcW w:w="1417" w:type="dxa"/>
          </w:tcPr>
          <w:p w:rsidR="003D711D" w:rsidRDefault="00AF2426">
            <w:pPr>
              <w:widowControl w:val="0"/>
              <w:spacing w:before="120" w:after="120" w:line="276" w:lineRule="auto"/>
              <w:jc w:val="center"/>
              <w:rPr>
                <w:b/>
                <w:bCs/>
                <w:sz w:val="26"/>
                <w:lang w:val="pt-BR"/>
              </w:rPr>
            </w:pPr>
            <w:r>
              <w:rPr>
                <w:b/>
                <w:bCs/>
                <w:sz w:val="26"/>
                <w:lang w:val="pt-BR"/>
              </w:rPr>
              <w:t>Năm học</w:t>
            </w:r>
          </w:p>
          <w:p w:rsidR="003D711D" w:rsidRDefault="00AF2426">
            <w:pPr>
              <w:widowControl w:val="0"/>
              <w:spacing w:before="120" w:after="120" w:line="276" w:lineRule="auto"/>
              <w:jc w:val="center"/>
              <w:rPr>
                <w:b/>
                <w:bCs/>
                <w:sz w:val="26"/>
                <w:highlight w:val="yellow"/>
                <w:lang w:val="pt-BR"/>
              </w:rPr>
            </w:pPr>
            <w:r>
              <w:rPr>
                <w:b/>
                <w:bCs/>
                <w:sz w:val="26"/>
                <w:lang w:val="pt-BR"/>
              </w:rPr>
              <w:t>2022-2023</w:t>
            </w:r>
          </w:p>
        </w:tc>
        <w:tc>
          <w:tcPr>
            <w:tcW w:w="1418" w:type="dxa"/>
          </w:tcPr>
          <w:p w:rsidR="003D711D" w:rsidRDefault="00AF2426">
            <w:pPr>
              <w:widowControl w:val="0"/>
              <w:spacing w:before="120" w:after="120" w:line="276" w:lineRule="auto"/>
              <w:jc w:val="center"/>
              <w:rPr>
                <w:b/>
                <w:bCs/>
                <w:sz w:val="26"/>
                <w:lang w:val="pt-BR"/>
              </w:rPr>
            </w:pPr>
            <w:r>
              <w:rPr>
                <w:b/>
                <w:bCs/>
                <w:sz w:val="26"/>
                <w:lang w:val="pt-BR"/>
              </w:rPr>
              <w:t>Năm học</w:t>
            </w:r>
          </w:p>
          <w:p w:rsidR="003D711D" w:rsidRDefault="00AF2426">
            <w:pPr>
              <w:widowControl w:val="0"/>
              <w:spacing w:before="120" w:after="120" w:line="276" w:lineRule="auto"/>
              <w:jc w:val="center"/>
              <w:rPr>
                <w:b/>
                <w:bCs/>
                <w:sz w:val="26"/>
                <w:highlight w:val="yellow"/>
                <w:lang w:val="pt-BR"/>
              </w:rPr>
            </w:pPr>
            <w:r>
              <w:rPr>
                <w:b/>
                <w:bCs/>
                <w:sz w:val="26"/>
                <w:lang w:val="pt-BR"/>
              </w:rPr>
              <w:t>2023-2024</w:t>
            </w:r>
          </w:p>
        </w:tc>
        <w:tc>
          <w:tcPr>
            <w:tcW w:w="851" w:type="dxa"/>
          </w:tcPr>
          <w:p w:rsidR="003D711D" w:rsidRDefault="00AF2426">
            <w:pPr>
              <w:widowControl w:val="0"/>
              <w:spacing w:before="120" w:after="120" w:line="276" w:lineRule="auto"/>
              <w:jc w:val="center"/>
              <w:rPr>
                <w:b/>
                <w:bCs/>
                <w:highlight w:val="yellow"/>
                <w:lang w:val="pt-BR"/>
              </w:rPr>
            </w:pPr>
            <w:r>
              <w:rPr>
                <w:b/>
                <w:bCs/>
                <w:lang w:val="pt-BR"/>
              </w:rPr>
              <w:t>Ghi chú</w:t>
            </w:r>
          </w:p>
        </w:tc>
      </w:tr>
      <w:tr w:rsidR="003D711D">
        <w:trPr>
          <w:trHeight w:val="566"/>
        </w:trPr>
        <w:tc>
          <w:tcPr>
            <w:tcW w:w="633" w:type="dxa"/>
            <w:vMerge w:val="restart"/>
          </w:tcPr>
          <w:p w:rsidR="003D711D" w:rsidRDefault="003D711D">
            <w:pPr>
              <w:widowControl w:val="0"/>
              <w:spacing w:before="120" w:after="120" w:line="276" w:lineRule="auto"/>
              <w:jc w:val="center"/>
              <w:rPr>
                <w:bCs/>
                <w:lang w:val="pt-BR"/>
              </w:rPr>
            </w:pPr>
          </w:p>
          <w:p w:rsidR="003D711D" w:rsidRDefault="00AF2426">
            <w:pPr>
              <w:widowControl w:val="0"/>
              <w:spacing w:before="120" w:after="120" w:line="276" w:lineRule="auto"/>
              <w:jc w:val="center"/>
              <w:rPr>
                <w:bCs/>
                <w:lang w:val="pt-BR"/>
              </w:rPr>
            </w:pPr>
            <w:r>
              <w:rPr>
                <w:bCs/>
                <w:lang w:val="pt-BR"/>
              </w:rPr>
              <w:t>1</w:t>
            </w:r>
          </w:p>
          <w:p w:rsidR="003D711D" w:rsidRDefault="003D711D">
            <w:pPr>
              <w:widowControl w:val="0"/>
              <w:spacing w:before="120" w:after="120" w:line="276" w:lineRule="auto"/>
              <w:jc w:val="center"/>
              <w:rPr>
                <w:bCs/>
                <w:lang w:val="pt-BR"/>
              </w:rPr>
            </w:pPr>
          </w:p>
          <w:p w:rsidR="003D711D" w:rsidRDefault="003D711D">
            <w:pPr>
              <w:widowControl w:val="0"/>
              <w:spacing w:before="120" w:after="120" w:line="276" w:lineRule="auto"/>
              <w:jc w:val="center"/>
              <w:rPr>
                <w:bCs/>
                <w:lang w:val="pt-BR"/>
              </w:rPr>
            </w:pPr>
          </w:p>
          <w:p w:rsidR="003D711D" w:rsidRDefault="003D711D">
            <w:pPr>
              <w:widowControl w:val="0"/>
              <w:spacing w:before="120" w:after="120" w:line="276" w:lineRule="auto"/>
              <w:jc w:val="center"/>
              <w:rPr>
                <w:bCs/>
                <w:lang w:val="pt-BR"/>
              </w:rPr>
            </w:pPr>
          </w:p>
        </w:tc>
        <w:tc>
          <w:tcPr>
            <w:tcW w:w="1272" w:type="dxa"/>
          </w:tcPr>
          <w:p w:rsidR="003D711D" w:rsidRDefault="00AF2426">
            <w:pPr>
              <w:widowControl w:val="0"/>
              <w:tabs>
                <w:tab w:val="left" w:pos="672"/>
              </w:tabs>
              <w:spacing w:before="120" w:after="120" w:line="276" w:lineRule="auto"/>
              <w:rPr>
                <w:bCs/>
                <w:spacing w:val="-12"/>
                <w:lang w:val="pt-BR"/>
              </w:rPr>
            </w:pPr>
            <w:r>
              <w:rPr>
                <w:bCs/>
                <w:spacing w:val="-12"/>
                <w:lang w:val="pt-BR"/>
              </w:rPr>
              <w:t>Tổng</w:t>
            </w:r>
            <w:r>
              <w:rPr>
                <w:bCs/>
                <w:spacing w:val="-12"/>
                <w:lang w:val="vi-VN"/>
              </w:rPr>
              <w:t xml:space="preserve"> </w:t>
            </w:r>
            <w:r>
              <w:rPr>
                <w:bCs/>
                <w:spacing w:val="-12"/>
                <w:lang w:val="pt-BR"/>
              </w:rPr>
              <w:t>số trẻ em</w:t>
            </w:r>
          </w:p>
        </w:tc>
        <w:tc>
          <w:tcPr>
            <w:tcW w:w="1355" w:type="dxa"/>
            <w:vAlign w:val="center"/>
          </w:tcPr>
          <w:p w:rsidR="003D711D" w:rsidRDefault="00AF2426">
            <w:pPr>
              <w:widowControl w:val="0"/>
              <w:spacing w:before="120" w:after="120" w:line="276" w:lineRule="auto"/>
              <w:ind w:firstLine="4"/>
              <w:jc w:val="center"/>
              <w:rPr>
                <w:bCs/>
                <w:color w:val="000000" w:themeColor="text1"/>
                <w:lang w:val="vi-VN"/>
              </w:rPr>
            </w:pPr>
            <w:r>
              <w:rPr>
                <w:bCs/>
                <w:lang w:val="vi-VN"/>
              </w:rPr>
              <w:t>219</w:t>
            </w:r>
          </w:p>
        </w:tc>
        <w:tc>
          <w:tcPr>
            <w:tcW w:w="1417" w:type="dxa"/>
            <w:vAlign w:val="center"/>
          </w:tcPr>
          <w:p w:rsidR="003D711D" w:rsidRDefault="00AF2426">
            <w:pPr>
              <w:widowControl w:val="0"/>
              <w:spacing w:before="120" w:after="120" w:line="276" w:lineRule="auto"/>
              <w:ind w:firstLine="4"/>
              <w:jc w:val="center"/>
              <w:rPr>
                <w:bCs/>
                <w:color w:val="000000" w:themeColor="text1"/>
                <w:lang w:val="vi-VN"/>
              </w:rPr>
            </w:pPr>
            <w:r>
              <w:rPr>
                <w:bCs/>
                <w:color w:val="000000" w:themeColor="text1"/>
                <w:lang w:val="vi-VN"/>
              </w:rPr>
              <w:t>218</w:t>
            </w:r>
          </w:p>
        </w:tc>
        <w:tc>
          <w:tcPr>
            <w:tcW w:w="1418" w:type="dxa"/>
            <w:vAlign w:val="center"/>
          </w:tcPr>
          <w:p w:rsidR="003D711D" w:rsidRDefault="00AF2426">
            <w:pPr>
              <w:widowControl w:val="0"/>
              <w:spacing w:before="120" w:after="120" w:line="276" w:lineRule="auto"/>
              <w:ind w:firstLine="4"/>
              <w:jc w:val="center"/>
              <w:rPr>
                <w:bCs/>
                <w:color w:val="000000" w:themeColor="text1"/>
                <w:lang w:val="vi-VN"/>
              </w:rPr>
            </w:pPr>
            <w:r>
              <w:rPr>
                <w:bCs/>
                <w:color w:val="000000" w:themeColor="text1"/>
                <w:lang w:val="vi-VN"/>
              </w:rPr>
              <w:t>204</w:t>
            </w:r>
          </w:p>
        </w:tc>
        <w:tc>
          <w:tcPr>
            <w:tcW w:w="1417" w:type="dxa"/>
            <w:vAlign w:val="center"/>
          </w:tcPr>
          <w:p w:rsidR="003D711D" w:rsidRDefault="00AF2426">
            <w:pPr>
              <w:widowControl w:val="0"/>
              <w:spacing w:before="120" w:after="120" w:line="276" w:lineRule="auto"/>
              <w:ind w:firstLine="4"/>
              <w:jc w:val="center"/>
              <w:rPr>
                <w:bCs/>
                <w:color w:val="000000" w:themeColor="text1"/>
                <w:lang w:val="vi-VN"/>
              </w:rPr>
            </w:pPr>
            <w:r>
              <w:rPr>
                <w:bCs/>
                <w:color w:val="000000" w:themeColor="text1"/>
                <w:lang w:val="vi-VN"/>
              </w:rPr>
              <w:t>186</w:t>
            </w:r>
          </w:p>
        </w:tc>
        <w:tc>
          <w:tcPr>
            <w:tcW w:w="1418" w:type="dxa"/>
            <w:vAlign w:val="center"/>
          </w:tcPr>
          <w:p w:rsidR="003D711D" w:rsidRDefault="00AF2426">
            <w:pPr>
              <w:widowControl w:val="0"/>
              <w:spacing w:before="120" w:after="120" w:line="276" w:lineRule="auto"/>
              <w:ind w:firstLine="4"/>
              <w:jc w:val="center"/>
              <w:rPr>
                <w:bCs/>
                <w:color w:val="000000" w:themeColor="text1"/>
                <w:lang w:val="vi-VN"/>
              </w:rPr>
            </w:pPr>
            <w:r>
              <w:rPr>
                <w:bCs/>
                <w:color w:val="000000" w:themeColor="text1"/>
                <w:lang w:val="vi-VN"/>
              </w:rPr>
              <w:t>170</w:t>
            </w:r>
          </w:p>
        </w:tc>
        <w:tc>
          <w:tcPr>
            <w:tcW w:w="851" w:type="dxa"/>
            <w:vAlign w:val="center"/>
          </w:tcPr>
          <w:p w:rsidR="003D711D" w:rsidRDefault="003D711D">
            <w:pPr>
              <w:widowControl w:val="0"/>
              <w:spacing w:before="120" w:after="120" w:line="276" w:lineRule="auto"/>
              <w:ind w:firstLine="513"/>
              <w:rPr>
                <w:bCs/>
                <w:highlight w:val="yellow"/>
                <w:lang w:val="pt-BR"/>
              </w:rPr>
            </w:pPr>
          </w:p>
        </w:tc>
      </w:tr>
      <w:tr w:rsidR="003D711D">
        <w:trPr>
          <w:trHeight w:val="566"/>
        </w:trPr>
        <w:tc>
          <w:tcPr>
            <w:tcW w:w="633" w:type="dxa"/>
            <w:vMerge/>
          </w:tcPr>
          <w:p w:rsidR="003D711D" w:rsidRDefault="003D711D">
            <w:pPr>
              <w:widowControl w:val="0"/>
              <w:spacing w:before="120" w:after="120" w:line="276" w:lineRule="auto"/>
              <w:jc w:val="center"/>
              <w:rPr>
                <w:bCs/>
                <w:lang w:val="pt-BR"/>
              </w:rPr>
            </w:pPr>
          </w:p>
        </w:tc>
        <w:tc>
          <w:tcPr>
            <w:tcW w:w="1272" w:type="dxa"/>
          </w:tcPr>
          <w:p w:rsidR="003D711D" w:rsidRDefault="00AF2426">
            <w:pPr>
              <w:widowControl w:val="0"/>
              <w:tabs>
                <w:tab w:val="left" w:pos="672"/>
              </w:tabs>
              <w:spacing w:before="120" w:after="120" w:line="276" w:lineRule="auto"/>
              <w:jc w:val="both"/>
              <w:rPr>
                <w:bCs/>
                <w:i/>
                <w:lang w:val="pt-BR"/>
              </w:rPr>
            </w:pPr>
            <w:r>
              <w:rPr>
                <w:bCs/>
                <w:i/>
                <w:lang w:val="pt-BR"/>
              </w:rPr>
              <w:t>- Nữ</w:t>
            </w:r>
          </w:p>
        </w:tc>
        <w:tc>
          <w:tcPr>
            <w:tcW w:w="1355" w:type="dxa"/>
            <w:vAlign w:val="center"/>
          </w:tcPr>
          <w:p w:rsidR="003D711D" w:rsidRDefault="00AF2426">
            <w:pPr>
              <w:widowControl w:val="0"/>
              <w:spacing w:before="120" w:after="120" w:line="276" w:lineRule="auto"/>
              <w:ind w:firstLine="4"/>
              <w:jc w:val="center"/>
              <w:rPr>
                <w:bCs/>
                <w:color w:val="000000" w:themeColor="text1"/>
                <w:lang w:val="vi-VN"/>
              </w:rPr>
            </w:pPr>
            <w:r>
              <w:rPr>
                <w:bCs/>
                <w:color w:val="000000" w:themeColor="text1"/>
                <w:lang w:val="vi-VN"/>
              </w:rPr>
              <w:t>114</w:t>
            </w:r>
          </w:p>
        </w:tc>
        <w:tc>
          <w:tcPr>
            <w:tcW w:w="1417" w:type="dxa"/>
            <w:vAlign w:val="center"/>
          </w:tcPr>
          <w:p w:rsidR="003D711D" w:rsidRDefault="00AF2426">
            <w:pPr>
              <w:widowControl w:val="0"/>
              <w:spacing w:before="120" w:after="120" w:line="276" w:lineRule="auto"/>
              <w:ind w:firstLine="4"/>
              <w:jc w:val="center"/>
              <w:rPr>
                <w:bCs/>
                <w:color w:val="FF0000"/>
                <w:lang w:val="vi-VN"/>
              </w:rPr>
            </w:pPr>
            <w:r>
              <w:rPr>
                <w:bCs/>
                <w:color w:val="000000" w:themeColor="text1"/>
                <w:lang w:val="vi-VN"/>
              </w:rPr>
              <w:t>117</w:t>
            </w:r>
          </w:p>
        </w:tc>
        <w:tc>
          <w:tcPr>
            <w:tcW w:w="1418" w:type="dxa"/>
            <w:vAlign w:val="center"/>
          </w:tcPr>
          <w:p w:rsidR="003D711D" w:rsidRDefault="00AF2426">
            <w:pPr>
              <w:widowControl w:val="0"/>
              <w:spacing w:before="120" w:after="120" w:line="276" w:lineRule="auto"/>
              <w:ind w:firstLine="4"/>
              <w:jc w:val="center"/>
              <w:rPr>
                <w:bCs/>
                <w:color w:val="FF0000"/>
                <w:lang w:val="vi-VN"/>
              </w:rPr>
            </w:pPr>
            <w:r>
              <w:rPr>
                <w:bCs/>
                <w:color w:val="000000" w:themeColor="text1"/>
                <w:lang w:val="vi-VN"/>
              </w:rPr>
              <w:t>106</w:t>
            </w:r>
          </w:p>
        </w:tc>
        <w:tc>
          <w:tcPr>
            <w:tcW w:w="1417" w:type="dxa"/>
            <w:vAlign w:val="center"/>
          </w:tcPr>
          <w:p w:rsidR="003D711D" w:rsidRDefault="00AF2426">
            <w:pPr>
              <w:widowControl w:val="0"/>
              <w:spacing w:before="120" w:after="120" w:line="276" w:lineRule="auto"/>
              <w:ind w:firstLine="4"/>
              <w:jc w:val="center"/>
              <w:rPr>
                <w:bCs/>
                <w:color w:val="FF0000"/>
                <w:lang w:val="vi-VN"/>
              </w:rPr>
            </w:pPr>
            <w:r>
              <w:rPr>
                <w:bCs/>
                <w:color w:val="000000" w:themeColor="text1"/>
                <w:lang w:val="vi-VN"/>
              </w:rPr>
              <w:t>91</w:t>
            </w:r>
          </w:p>
        </w:tc>
        <w:tc>
          <w:tcPr>
            <w:tcW w:w="1418" w:type="dxa"/>
            <w:vAlign w:val="center"/>
          </w:tcPr>
          <w:p w:rsidR="003D711D" w:rsidRDefault="00AF2426">
            <w:pPr>
              <w:widowControl w:val="0"/>
              <w:spacing w:before="120" w:after="120" w:line="276" w:lineRule="auto"/>
              <w:ind w:firstLine="4"/>
              <w:jc w:val="center"/>
              <w:rPr>
                <w:bCs/>
                <w:color w:val="FF0000"/>
              </w:rPr>
            </w:pPr>
            <w:r>
              <w:rPr>
                <w:bCs/>
                <w:color w:val="000000" w:themeColor="text1"/>
              </w:rPr>
              <w:t>77</w:t>
            </w:r>
          </w:p>
        </w:tc>
        <w:tc>
          <w:tcPr>
            <w:tcW w:w="851" w:type="dxa"/>
            <w:vAlign w:val="center"/>
          </w:tcPr>
          <w:p w:rsidR="003D711D" w:rsidRDefault="003D711D">
            <w:pPr>
              <w:widowControl w:val="0"/>
              <w:spacing w:before="120" w:after="120" w:line="276" w:lineRule="auto"/>
              <w:ind w:firstLine="513"/>
              <w:jc w:val="center"/>
              <w:rPr>
                <w:b/>
                <w:bCs/>
                <w:highlight w:val="yellow"/>
                <w:lang w:val="pt-BR"/>
              </w:rPr>
            </w:pPr>
          </w:p>
        </w:tc>
      </w:tr>
      <w:tr w:rsidR="003D711D">
        <w:trPr>
          <w:trHeight w:val="636"/>
        </w:trPr>
        <w:tc>
          <w:tcPr>
            <w:tcW w:w="633" w:type="dxa"/>
            <w:vMerge/>
          </w:tcPr>
          <w:p w:rsidR="003D711D" w:rsidRDefault="003D711D">
            <w:pPr>
              <w:widowControl w:val="0"/>
              <w:spacing w:before="120" w:after="120" w:line="276" w:lineRule="auto"/>
              <w:jc w:val="center"/>
              <w:rPr>
                <w:bCs/>
                <w:lang w:val="pt-BR"/>
              </w:rPr>
            </w:pPr>
          </w:p>
        </w:tc>
        <w:tc>
          <w:tcPr>
            <w:tcW w:w="1272" w:type="dxa"/>
          </w:tcPr>
          <w:p w:rsidR="003D711D" w:rsidRDefault="00AF2426">
            <w:pPr>
              <w:widowControl w:val="0"/>
              <w:spacing w:before="120" w:after="120" w:line="276" w:lineRule="auto"/>
              <w:rPr>
                <w:bCs/>
                <w:i/>
                <w:lang w:val="pt-BR"/>
              </w:rPr>
            </w:pPr>
            <w:r>
              <w:rPr>
                <w:bCs/>
                <w:i/>
                <w:lang w:val="pt-BR"/>
              </w:rPr>
              <w:t>- Dân tộc thiểu số</w:t>
            </w:r>
          </w:p>
        </w:tc>
        <w:tc>
          <w:tcPr>
            <w:tcW w:w="1355" w:type="dxa"/>
            <w:vAlign w:val="center"/>
          </w:tcPr>
          <w:p w:rsidR="003D711D" w:rsidRDefault="00AF2426">
            <w:pPr>
              <w:widowControl w:val="0"/>
              <w:spacing w:before="120" w:after="120" w:line="276" w:lineRule="auto"/>
              <w:ind w:firstLine="4"/>
              <w:jc w:val="center"/>
              <w:rPr>
                <w:bCs/>
              </w:rPr>
            </w:pPr>
            <w:r>
              <w:rPr>
                <w:bCs/>
              </w:rPr>
              <w:t>219</w:t>
            </w:r>
          </w:p>
        </w:tc>
        <w:tc>
          <w:tcPr>
            <w:tcW w:w="1417" w:type="dxa"/>
            <w:vAlign w:val="center"/>
          </w:tcPr>
          <w:p w:rsidR="003D711D" w:rsidRDefault="00AF2426">
            <w:pPr>
              <w:widowControl w:val="0"/>
              <w:spacing w:before="120" w:after="120" w:line="276" w:lineRule="auto"/>
              <w:ind w:firstLine="4"/>
              <w:jc w:val="center"/>
              <w:rPr>
                <w:bCs/>
                <w:lang w:val="pt-BR"/>
              </w:rPr>
            </w:pPr>
            <w:r>
              <w:rPr>
                <w:bCs/>
                <w:lang w:val="pt-BR"/>
              </w:rPr>
              <w:t>218</w:t>
            </w:r>
          </w:p>
        </w:tc>
        <w:tc>
          <w:tcPr>
            <w:tcW w:w="1418" w:type="dxa"/>
            <w:vAlign w:val="center"/>
          </w:tcPr>
          <w:p w:rsidR="003D711D" w:rsidRDefault="00AF2426">
            <w:pPr>
              <w:widowControl w:val="0"/>
              <w:spacing w:before="120" w:after="120" w:line="276" w:lineRule="auto"/>
              <w:ind w:firstLine="4"/>
              <w:jc w:val="center"/>
              <w:rPr>
                <w:bCs/>
                <w:lang w:val="pt-BR"/>
              </w:rPr>
            </w:pPr>
            <w:r>
              <w:rPr>
                <w:bCs/>
                <w:lang w:val="pt-BR"/>
              </w:rPr>
              <w:t>204</w:t>
            </w:r>
          </w:p>
        </w:tc>
        <w:tc>
          <w:tcPr>
            <w:tcW w:w="1417" w:type="dxa"/>
            <w:vAlign w:val="center"/>
          </w:tcPr>
          <w:p w:rsidR="003D711D" w:rsidRDefault="00AF2426">
            <w:pPr>
              <w:widowControl w:val="0"/>
              <w:spacing w:before="120" w:after="120" w:line="276" w:lineRule="auto"/>
              <w:ind w:firstLine="4"/>
              <w:jc w:val="center"/>
              <w:rPr>
                <w:bCs/>
                <w:color w:val="000000" w:themeColor="text1"/>
                <w:lang w:val="vi-VN"/>
              </w:rPr>
            </w:pPr>
            <w:r>
              <w:rPr>
                <w:bCs/>
                <w:color w:val="000000" w:themeColor="text1"/>
                <w:lang w:val="vi-VN"/>
              </w:rPr>
              <w:t>186</w:t>
            </w:r>
          </w:p>
        </w:tc>
        <w:tc>
          <w:tcPr>
            <w:tcW w:w="1418" w:type="dxa"/>
          </w:tcPr>
          <w:p w:rsidR="003D711D" w:rsidRDefault="00AF2426">
            <w:pPr>
              <w:rPr>
                <w:bCs/>
                <w:color w:val="000000" w:themeColor="text1"/>
              </w:rPr>
            </w:pPr>
            <w:r>
              <w:rPr>
                <w:bCs/>
                <w:color w:val="000000" w:themeColor="text1"/>
              </w:rPr>
              <w:t xml:space="preserve">      </w:t>
            </w:r>
          </w:p>
          <w:p w:rsidR="003D711D" w:rsidRDefault="00AF2426">
            <w:r>
              <w:rPr>
                <w:bCs/>
                <w:color w:val="000000" w:themeColor="text1"/>
              </w:rPr>
              <w:t xml:space="preserve">      </w:t>
            </w:r>
            <w:r>
              <w:rPr>
                <w:bCs/>
                <w:color w:val="000000" w:themeColor="text1"/>
                <w:lang w:val="vi-VN"/>
              </w:rPr>
              <w:t>170</w:t>
            </w:r>
          </w:p>
        </w:tc>
        <w:tc>
          <w:tcPr>
            <w:tcW w:w="851" w:type="dxa"/>
            <w:vAlign w:val="center"/>
          </w:tcPr>
          <w:p w:rsidR="003D711D" w:rsidRDefault="003D711D">
            <w:pPr>
              <w:widowControl w:val="0"/>
              <w:spacing w:before="120" w:after="120" w:line="276" w:lineRule="auto"/>
              <w:ind w:firstLine="513"/>
              <w:rPr>
                <w:bCs/>
                <w:lang w:val="pt-BR"/>
              </w:rPr>
            </w:pPr>
          </w:p>
        </w:tc>
      </w:tr>
      <w:tr w:rsidR="003D711D">
        <w:trPr>
          <w:trHeight w:val="636"/>
        </w:trPr>
        <w:tc>
          <w:tcPr>
            <w:tcW w:w="633" w:type="dxa"/>
            <w:vAlign w:val="center"/>
          </w:tcPr>
          <w:p w:rsidR="003D711D" w:rsidRDefault="00AF2426">
            <w:pPr>
              <w:widowControl w:val="0"/>
              <w:spacing w:before="120" w:after="120" w:line="276" w:lineRule="auto"/>
              <w:jc w:val="center"/>
              <w:rPr>
                <w:bCs/>
                <w:lang w:val="pt-BR"/>
              </w:rPr>
            </w:pPr>
            <w:r>
              <w:rPr>
                <w:bCs/>
                <w:lang w:val="pt-BR"/>
              </w:rPr>
              <w:t>2</w:t>
            </w:r>
          </w:p>
        </w:tc>
        <w:tc>
          <w:tcPr>
            <w:tcW w:w="1272" w:type="dxa"/>
            <w:vAlign w:val="center"/>
          </w:tcPr>
          <w:p w:rsidR="003D711D" w:rsidRDefault="00AF2426">
            <w:pPr>
              <w:widowControl w:val="0"/>
              <w:spacing w:before="120" w:after="120" w:line="276" w:lineRule="auto"/>
              <w:rPr>
                <w:bCs/>
                <w:lang w:val="pt-BR"/>
              </w:rPr>
            </w:pPr>
            <w:r>
              <w:rPr>
                <w:bCs/>
                <w:lang w:val="pt-BR"/>
              </w:rPr>
              <w:t>Đối tượng chính sách</w:t>
            </w:r>
          </w:p>
        </w:tc>
        <w:tc>
          <w:tcPr>
            <w:tcW w:w="1355" w:type="dxa"/>
            <w:vAlign w:val="center"/>
          </w:tcPr>
          <w:p w:rsidR="003D711D" w:rsidRDefault="00AF2426">
            <w:pPr>
              <w:widowControl w:val="0"/>
              <w:spacing w:before="120" w:after="120" w:line="276" w:lineRule="auto"/>
              <w:ind w:firstLine="4"/>
              <w:jc w:val="center"/>
              <w:rPr>
                <w:bCs/>
              </w:rPr>
            </w:pPr>
            <w:r>
              <w:rPr>
                <w:bCs/>
              </w:rPr>
              <w:t>152</w:t>
            </w:r>
          </w:p>
        </w:tc>
        <w:tc>
          <w:tcPr>
            <w:tcW w:w="1417" w:type="dxa"/>
            <w:vAlign w:val="center"/>
          </w:tcPr>
          <w:p w:rsidR="003D711D" w:rsidRDefault="00AF2426">
            <w:pPr>
              <w:widowControl w:val="0"/>
              <w:spacing w:before="120" w:after="120" w:line="276" w:lineRule="auto"/>
              <w:ind w:firstLine="4"/>
              <w:jc w:val="center"/>
              <w:rPr>
                <w:bCs/>
              </w:rPr>
            </w:pPr>
            <w:r>
              <w:rPr>
                <w:bCs/>
              </w:rPr>
              <w:t>165</w:t>
            </w:r>
          </w:p>
        </w:tc>
        <w:tc>
          <w:tcPr>
            <w:tcW w:w="1418" w:type="dxa"/>
            <w:vAlign w:val="center"/>
          </w:tcPr>
          <w:p w:rsidR="003D711D" w:rsidRDefault="00AF2426">
            <w:pPr>
              <w:widowControl w:val="0"/>
              <w:spacing w:before="120" w:after="120" w:line="276" w:lineRule="auto"/>
              <w:ind w:firstLine="4"/>
              <w:jc w:val="center"/>
              <w:rPr>
                <w:bCs/>
              </w:rPr>
            </w:pPr>
            <w:r>
              <w:rPr>
                <w:bCs/>
              </w:rPr>
              <w:t>157</w:t>
            </w:r>
          </w:p>
        </w:tc>
        <w:tc>
          <w:tcPr>
            <w:tcW w:w="1417" w:type="dxa"/>
            <w:vAlign w:val="center"/>
          </w:tcPr>
          <w:p w:rsidR="003D711D" w:rsidRDefault="00AF2426">
            <w:pPr>
              <w:widowControl w:val="0"/>
              <w:spacing w:before="120" w:after="120" w:line="276" w:lineRule="auto"/>
              <w:ind w:firstLine="4"/>
              <w:jc w:val="center"/>
              <w:rPr>
                <w:bCs/>
              </w:rPr>
            </w:pPr>
            <w:r>
              <w:rPr>
                <w:bCs/>
              </w:rPr>
              <w:t>134</w:t>
            </w:r>
          </w:p>
        </w:tc>
        <w:tc>
          <w:tcPr>
            <w:tcW w:w="1418" w:type="dxa"/>
          </w:tcPr>
          <w:p w:rsidR="003D711D" w:rsidRDefault="00AF2426">
            <w:pPr>
              <w:rPr>
                <w:bCs/>
              </w:rPr>
            </w:pPr>
            <w:r>
              <w:rPr>
                <w:bCs/>
              </w:rPr>
              <w:t xml:space="preserve">      </w:t>
            </w:r>
          </w:p>
          <w:p w:rsidR="003D711D" w:rsidRDefault="003D711D">
            <w:pPr>
              <w:rPr>
                <w:bCs/>
              </w:rPr>
            </w:pPr>
          </w:p>
          <w:p w:rsidR="003D711D" w:rsidRDefault="00AF2426">
            <w:r>
              <w:rPr>
                <w:bCs/>
              </w:rPr>
              <w:t xml:space="preserve">      </w:t>
            </w:r>
            <w:r>
              <w:rPr>
                <w:bCs/>
                <w:lang w:val="vi-VN"/>
              </w:rPr>
              <w:t>1</w:t>
            </w:r>
            <w:r>
              <w:rPr>
                <w:bCs/>
              </w:rPr>
              <w:t>04</w:t>
            </w:r>
          </w:p>
        </w:tc>
        <w:tc>
          <w:tcPr>
            <w:tcW w:w="851" w:type="dxa"/>
            <w:vAlign w:val="center"/>
          </w:tcPr>
          <w:p w:rsidR="003D711D" w:rsidRDefault="003D711D">
            <w:pPr>
              <w:widowControl w:val="0"/>
              <w:spacing w:before="120" w:after="120" w:line="276" w:lineRule="auto"/>
              <w:ind w:firstLine="513"/>
              <w:jc w:val="center"/>
              <w:rPr>
                <w:bCs/>
                <w:lang w:val="pt-BR"/>
              </w:rPr>
            </w:pPr>
          </w:p>
        </w:tc>
      </w:tr>
      <w:tr w:rsidR="003D711D">
        <w:trPr>
          <w:trHeight w:val="636"/>
        </w:trPr>
        <w:tc>
          <w:tcPr>
            <w:tcW w:w="633" w:type="dxa"/>
          </w:tcPr>
          <w:p w:rsidR="003D711D" w:rsidRDefault="00AF2426">
            <w:pPr>
              <w:widowControl w:val="0"/>
              <w:spacing w:before="120" w:after="120" w:line="276" w:lineRule="auto"/>
              <w:jc w:val="center"/>
              <w:rPr>
                <w:bCs/>
                <w:lang w:val="pt-BR"/>
              </w:rPr>
            </w:pPr>
            <w:r>
              <w:rPr>
                <w:bCs/>
                <w:lang w:val="pt-BR"/>
              </w:rPr>
              <w:t>3</w:t>
            </w:r>
          </w:p>
        </w:tc>
        <w:tc>
          <w:tcPr>
            <w:tcW w:w="1272" w:type="dxa"/>
          </w:tcPr>
          <w:p w:rsidR="003D711D" w:rsidRDefault="00AF2426">
            <w:pPr>
              <w:widowControl w:val="0"/>
              <w:spacing w:before="120" w:after="120" w:line="276" w:lineRule="auto"/>
              <w:rPr>
                <w:bCs/>
                <w:lang w:val="pt-BR"/>
              </w:rPr>
            </w:pPr>
            <w:r>
              <w:rPr>
                <w:bCs/>
                <w:lang w:val="pt-BR"/>
              </w:rPr>
              <w:t>Khuyết tật</w:t>
            </w:r>
          </w:p>
        </w:tc>
        <w:tc>
          <w:tcPr>
            <w:tcW w:w="1355" w:type="dxa"/>
            <w:vAlign w:val="center"/>
          </w:tcPr>
          <w:p w:rsidR="003D711D" w:rsidRDefault="00AF2426">
            <w:pPr>
              <w:widowControl w:val="0"/>
              <w:spacing w:before="120" w:after="120" w:line="276" w:lineRule="auto"/>
              <w:ind w:firstLine="4"/>
              <w:jc w:val="center"/>
              <w:rPr>
                <w:bCs/>
                <w:color w:val="000000" w:themeColor="text1"/>
                <w:lang w:val="vi-VN"/>
              </w:rPr>
            </w:pPr>
            <w:r>
              <w:rPr>
                <w:bCs/>
                <w:color w:val="000000" w:themeColor="text1"/>
                <w:lang w:val="vi-VN"/>
              </w:rPr>
              <w:t>1</w:t>
            </w:r>
          </w:p>
        </w:tc>
        <w:tc>
          <w:tcPr>
            <w:tcW w:w="1417" w:type="dxa"/>
            <w:vAlign w:val="center"/>
          </w:tcPr>
          <w:p w:rsidR="003D711D" w:rsidRDefault="00AF2426">
            <w:pPr>
              <w:widowControl w:val="0"/>
              <w:spacing w:before="120" w:after="120" w:line="276" w:lineRule="auto"/>
              <w:ind w:firstLine="4"/>
              <w:jc w:val="center"/>
              <w:rPr>
                <w:bCs/>
                <w:lang w:val="vi-VN"/>
              </w:rPr>
            </w:pPr>
            <w:r>
              <w:rPr>
                <w:bCs/>
                <w:lang w:val="vi-VN"/>
              </w:rPr>
              <w:t>0</w:t>
            </w:r>
          </w:p>
        </w:tc>
        <w:tc>
          <w:tcPr>
            <w:tcW w:w="1418" w:type="dxa"/>
            <w:vAlign w:val="center"/>
          </w:tcPr>
          <w:p w:rsidR="003D711D" w:rsidRDefault="00AF2426">
            <w:pPr>
              <w:widowControl w:val="0"/>
              <w:spacing w:before="120" w:after="120" w:line="276" w:lineRule="auto"/>
              <w:ind w:firstLine="4"/>
              <w:jc w:val="center"/>
              <w:rPr>
                <w:bCs/>
                <w:lang w:val="vi-VN"/>
              </w:rPr>
            </w:pPr>
            <w:r>
              <w:rPr>
                <w:bCs/>
                <w:lang w:val="vi-VN"/>
              </w:rPr>
              <w:t>0</w:t>
            </w:r>
          </w:p>
        </w:tc>
        <w:tc>
          <w:tcPr>
            <w:tcW w:w="1417" w:type="dxa"/>
            <w:vAlign w:val="center"/>
          </w:tcPr>
          <w:p w:rsidR="003D711D" w:rsidRDefault="00AF2426">
            <w:pPr>
              <w:widowControl w:val="0"/>
              <w:spacing w:before="120" w:after="120" w:line="276" w:lineRule="auto"/>
              <w:ind w:firstLine="4"/>
              <w:jc w:val="center"/>
              <w:rPr>
                <w:bCs/>
                <w:lang w:val="vi-VN"/>
              </w:rPr>
            </w:pPr>
            <w:r>
              <w:rPr>
                <w:bCs/>
                <w:lang w:val="vi-VN"/>
              </w:rPr>
              <w:t>0</w:t>
            </w:r>
          </w:p>
        </w:tc>
        <w:tc>
          <w:tcPr>
            <w:tcW w:w="1418" w:type="dxa"/>
            <w:vAlign w:val="center"/>
          </w:tcPr>
          <w:p w:rsidR="003D711D" w:rsidRDefault="00AF2426">
            <w:pPr>
              <w:widowControl w:val="0"/>
              <w:spacing w:before="120" w:after="120" w:line="276" w:lineRule="auto"/>
              <w:ind w:firstLine="4"/>
              <w:jc w:val="center"/>
              <w:rPr>
                <w:bCs/>
                <w:lang w:val="vi-VN"/>
              </w:rPr>
            </w:pPr>
            <w:r>
              <w:rPr>
                <w:bCs/>
                <w:lang w:val="vi-VN"/>
              </w:rPr>
              <w:t>0</w:t>
            </w:r>
          </w:p>
        </w:tc>
        <w:tc>
          <w:tcPr>
            <w:tcW w:w="851" w:type="dxa"/>
            <w:vAlign w:val="center"/>
          </w:tcPr>
          <w:p w:rsidR="003D711D" w:rsidRDefault="003D711D">
            <w:pPr>
              <w:widowControl w:val="0"/>
              <w:spacing w:before="120" w:after="120" w:line="276" w:lineRule="auto"/>
              <w:ind w:firstLine="513"/>
              <w:rPr>
                <w:bCs/>
                <w:lang w:val="pt-BR"/>
              </w:rPr>
            </w:pPr>
          </w:p>
        </w:tc>
      </w:tr>
      <w:tr w:rsidR="003D711D">
        <w:trPr>
          <w:trHeight w:val="636"/>
        </w:trPr>
        <w:tc>
          <w:tcPr>
            <w:tcW w:w="633" w:type="dxa"/>
          </w:tcPr>
          <w:p w:rsidR="003D711D" w:rsidRDefault="00AF2426">
            <w:pPr>
              <w:widowControl w:val="0"/>
              <w:spacing w:before="120" w:after="120" w:line="276" w:lineRule="auto"/>
              <w:jc w:val="center"/>
              <w:rPr>
                <w:bCs/>
                <w:lang w:val="pt-BR"/>
              </w:rPr>
            </w:pPr>
            <w:r>
              <w:rPr>
                <w:bCs/>
                <w:lang w:val="pt-BR"/>
              </w:rPr>
              <w:t>4</w:t>
            </w:r>
          </w:p>
        </w:tc>
        <w:tc>
          <w:tcPr>
            <w:tcW w:w="1272" w:type="dxa"/>
          </w:tcPr>
          <w:p w:rsidR="003D711D" w:rsidRDefault="00AF2426">
            <w:pPr>
              <w:widowControl w:val="0"/>
              <w:spacing w:before="120" w:after="120" w:line="276" w:lineRule="auto"/>
              <w:rPr>
                <w:bCs/>
                <w:lang w:val="pt-BR"/>
              </w:rPr>
            </w:pPr>
            <w:r>
              <w:rPr>
                <w:bCs/>
                <w:lang w:val="pt-BR"/>
              </w:rPr>
              <w:t>Tuyển mới</w:t>
            </w:r>
          </w:p>
        </w:tc>
        <w:tc>
          <w:tcPr>
            <w:tcW w:w="1355" w:type="dxa"/>
            <w:vAlign w:val="center"/>
          </w:tcPr>
          <w:p w:rsidR="003D711D" w:rsidRDefault="003C6C90">
            <w:pPr>
              <w:widowControl w:val="0"/>
              <w:spacing w:before="120" w:after="120" w:line="276" w:lineRule="auto"/>
              <w:ind w:firstLine="4"/>
              <w:jc w:val="center"/>
              <w:rPr>
                <w:bCs/>
                <w:color w:val="000000" w:themeColor="text1"/>
                <w:lang w:val="vi-VN"/>
              </w:rPr>
            </w:pPr>
            <w:r>
              <w:rPr>
                <w:bCs/>
                <w:color w:val="000000" w:themeColor="text1"/>
              </w:rPr>
              <w:t>67</w:t>
            </w:r>
          </w:p>
        </w:tc>
        <w:tc>
          <w:tcPr>
            <w:tcW w:w="1417" w:type="dxa"/>
            <w:vAlign w:val="center"/>
          </w:tcPr>
          <w:p w:rsidR="003D711D" w:rsidRDefault="00AF2426">
            <w:pPr>
              <w:widowControl w:val="0"/>
              <w:spacing w:before="120" w:after="120" w:line="276" w:lineRule="auto"/>
              <w:ind w:firstLine="4"/>
              <w:jc w:val="center"/>
              <w:rPr>
                <w:bCs/>
                <w:color w:val="FF0000"/>
              </w:rPr>
            </w:pPr>
            <w:r>
              <w:rPr>
                <w:bCs/>
                <w:color w:val="000000" w:themeColor="text1"/>
              </w:rPr>
              <w:t>53</w:t>
            </w:r>
          </w:p>
        </w:tc>
        <w:tc>
          <w:tcPr>
            <w:tcW w:w="1418" w:type="dxa"/>
            <w:vAlign w:val="center"/>
          </w:tcPr>
          <w:p w:rsidR="003D711D" w:rsidRDefault="00AF2426">
            <w:pPr>
              <w:widowControl w:val="0"/>
              <w:spacing w:before="120" w:after="120" w:line="276" w:lineRule="auto"/>
              <w:ind w:firstLine="4"/>
              <w:jc w:val="center"/>
              <w:rPr>
                <w:bCs/>
                <w:color w:val="FF0000"/>
              </w:rPr>
            </w:pPr>
            <w:r>
              <w:rPr>
                <w:bCs/>
                <w:color w:val="000000" w:themeColor="text1"/>
              </w:rPr>
              <w:t>47</w:t>
            </w:r>
          </w:p>
        </w:tc>
        <w:tc>
          <w:tcPr>
            <w:tcW w:w="1417" w:type="dxa"/>
            <w:vAlign w:val="center"/>
          </w:tcPr>
          <w:p w:rsidR="003D711D" w:rsidRDefault="00AF2426">
            <w:pPr>
              <w:widowControl w:val="0"/>
              <w:spacing w:before="120" w:after="120" w:line="276" w:lineRule="auto"/>
              <w:ind w:firstLine="4"/>
              <w:jc w:val="center"/>
              <w:rPr>
                <w:bCs/>
                <w:color w:val="FF0000"/>
              </w:rPr>
            </w:pPr>
            <w:r>
              <w:rPr>
                <w:bCs/>
                <w:color w:val="000000" w:themeColor="text1"/>
                <w:lang w:val="vi-VN"/>
              </w:rPr>
              <w:t>52</w:t>
            </w:r>
          </w:p>
        </w:tc>
        <w:tc>
          <w:tcPr>
            <w:tcW w:w="1418" w:type="dxa"/>
            <w:vAlign w:val="center"/>
          </w:tcPr>
          <w:p w:rsidR="003D711D" w:rsidRDefault="00AF2426">
            <w:pPr>
              <w:widowControl w:val="0"/>
              <w:spacing w:before="120" w:after="120" w:line="276" w:lineRule="auto"/>
              <w:ind w:firstLine="4"/>
              <w:jc w:val="center"/>
              <w:rPr>
                <w:bCs/>
                <w:color w:val="FF0000"/>
              </w:rPr>
            </w:pPr>
            <w:r>
              <w:rPr>
                <w:bCs/>
                <w:color w:val="000000" w:themeColor="text1"/>
              </w:rPr>
              <w:t>66</w:t>
            </w:r>
          </w:p>
        </w:tc>
        <w:tc>
          <w:tcPr>
            <w:tcW w:w="851" w:type="dxa"/>
            <w:vAlign w:val="center"/>
          </w:tcPr>
          <w:p w:rsidR="003D711D" w:rsidRDefault="003D711D">
            <w:pPr>
              <w:widowControl w:val="0"/>
              <w:spacing w:before="120" w:after="120" w:line="276" w:lineRule="auto"/>
              <w:ind w:firstLine="513"/>
              <w:rPr>
                <w:bCs/>
                <w:lang w:val="pt-BR"/>
              </w:rPr>
            </w:pPr>
          </w:p>
        </w:tc>
      </w:tr>
      <w:tr w:rsidR="003D711D">
        <w:trPr>
          <w:trHeight w:val="636"/>
        </w:trPr>
        <w:tc>
          <w:tcPr>
            <w:tcW w:w="633" w:type="dxa"/>
          </w:tcPr>
          <w:p w:rsidR="003D711D" w:rsidRDefault="00AF2426">
            <w:pPr>
              <w:widowControl w:val="0"/>
              <w:spacing w:before="120" w:after="120" w:line="276" w:lineRule="auto"/>
              <w:jc w:val="center"/>
              <w:rPr>
                <w:bCs/>
                <w:lang w:val="pt-BR"/>
              </w:rPr>
            </w:pPr>
            <w:r>
              <w:rPr>
                <w:bCs/>
                <w:lang w:val="pt-BR"/>
              </w:rPr>
              <w:t>5</w:t>
            </w:r>
          </w:p>
        </w:tc>
        <w:tc>
          <w:tcPr>
            <w:tcW w:w="1272" w:type="dxa"/>
          </w:tcPr>
          <w:p w:rsidR="003D711D" w:rsidRDefault="00AF2426">
            <w:pPr>
              <w:widowControl w:val="0"/>
              <w:spacing w:before="120" w:after="120" w:line="276" w:lineRule="auto"/>
              <w:rPr>
                <w:bCs/>
                <w:lang w:val="pt-BR"/>
              </w:rPr>
            </w:pPr>
            <w:r>
              <w:rPr>
                <w:bCs/>
                <w:lang w:val="pt-BR"/>
              </w:rPr>
              <w:t xml:space="preserve"> Học 2 buổi/</w:t>
            </w:r>
            <w:r>
              <w:rPr>
                <w:bCs/>
                <w:spacing w:val="-17"/>
                <w:lang w:val="pt-BR"/>
              </w:rPr>
              <w:t>ngày</w:t>
            </w:r>
          </w:p>
        </w:tc>
        <w:tc>
          <w:tcPr>
            <w:tcW w:w="1355" w:type="dxa"/>
            <w:vAlign w:val="center"/>
          </w:tcPr>
          <w:p w:rsidR="003D711D" w:rsidRDefault="00AF2426">
            <w:pPr>
              <w:widowControl w:val="0"/>
              <w:spacing w:before="120" w:after="120" w:line="276" w:lineRule="auto"/>
              <w:ind w:firstLine="4"/>
              <w:jc w:val="center"/>
              <w:rPr>
                <w:bCs/>
                <w:color w:val="000000" w:themeColor="text1"/>
                <w:lang w:val="vi-VN"/>
              </w:rPr>
            </w:pPr>
            <w:r>
              <w:rPr>
                <w:bCs/>
                <w:color w:val="000000" w:themeColor="text1"/>
                <w:lang w:val="vi-VN"/>
              </w:rPr>
              <w:t>219</w:t>
            </w:r>
          </w:p>
        </w:tc>
        <w:tc>
          <w:tcPr>
            <w:tcW w:w="1417" w:type="dxa"/>
            <w:vAlign w:val="center"/>
          </w:tcPr>
          <w:p w:rsidR="003D711D" w:rsidRDefault="00AF2426">
            <w:pPr>
              <w:widowControl w:val="0"/>
              <w:spacing w:before="120" w:after="120" w:line="276" w:lineRule="auto"/>
              <w:ind w:firstLine="4"/>
              <w:jc w:val="center"/>
              <w:rPr>
                <w:bCs/>
                <w:color w:val="000000" w:themeColor="text1"/>
                <w:lang w:val="vi-VN"/>
              </w:rPr>
            </w:pPr>
            <w:r>
              <w:rPr>
                <w:bCs/>
                <w:color w:val="000000" w:themeColor="text1"/>
                <w:lang w:val="vi-VN"/>
              </w:rPr>
              <w:t>218</w:t>
            </w:r>
          </w:p>
        </w:tc>
        <w:tc>
          <w:tcPr>
            <w:tcW w:w="1418" w:type="dxa"/>
            <w:vAlign w:val="center"/>
          </w:tcPr>
          <w:p w:rsidR="003D711D" w:rsidRDefault="00AF2426">
            <w:pPr>
              <w:widowControl w:val="0"/>
              <w:spacing w:before="120" w:after="120" w:line="276" w:lineRule="auto"/>
              <w:ind w:firstLine="4"/>
              <w:jc w:val="center"/>
              <w:rPr>
                <w:bCs/>
                <w:color w:val="000000" w:themeColor="text1"/>
                <w:lang w:val="vi-VN"/>
              </w:rPr>
            </w:pPr>
            <w:r>
              <w:rPr>
                <w:bCs/>
                <w:color w:val="000000" w:themeColor="text1"/>
                <w:lang w:val="vi-VN"/>
              </w:rPr>
              <w:t>204</w:t>
            </w:r>
          </w:p>
        </w:tc>
        <w:tc>
          <w:tcPr>
            <w:tcW w:w="1417" w:type="dxa"/>
            <w:vAlign w:val="center"/>
          </w:tcPr>
          <w:p w:rsidR="003D711D" w:rsidRDefault="00AF2426">
            <w:pPr>
              <w:widowControl w:val="0"/>
              <w:spacing w:before="120" w:after="120" w:line="276" w:lineRule="auto"/>
              <w:ind w:firstLine="4"/>
              <w:jc w:val="center"/>
              <w:rPr>
                <w:bCs/>
                <w:color w:val="000000" w:themeColor="text1"/>
                <w:lang w:val="vi-VN"/>
              </w:rPr>
            </w:pPr>
            <w:r>
              <w:rPr>
                <w:bCs/>
                <w:color w:val="000000" w:themeColor="text1"/>
                <w:lang w:val="vi-VN"/>
              </w:rPr>
              <w:t>186</w:t>
            </w:r>
          </w:p>
        </w:tc>
        <w:tc>
          <w:tcPr>
            <w:tcW w:w="1418" w:type="dxa"/>
          </w:tcPr>
          <w:p w:rsidR="003D711D" w:rsidRDefault="00AF2426">
            <w:pPr>
              <w:rPr>
                <w:bCs/>
                <w:color w:val="000000" w:themeColor="text1"/>
              </w:rPr>
            </w:pPr>
            <w:r>
              <w:rPr>
                <w:bCs/>
                <w:color w:val="000000" w:themeColor="text1"/>
              </w:rPr>
              <w:t xml:space="preserve">     </w:t>
            </w:r>
          </w:p>
          <w:p w:rsidR="003D711D" w:rsidRDefault="00AF2426">
            <w:pPr>
              <w:rPr>
                <w:bCs/>
                <w:color w:val="000000" w:themeColor="text1"/>
              </w:rPr>
            </w:pPr>
            <w:r>
              <w:rPr>
                <w:bCs/>
                <w:color w:val="000000" w:themeColor="text1"/>
              </w:rPr>
              <w:t xml:space="preserve">     </w:t>
            </w:r>
            <w:r>
              <w:rPr>
                <w:bCs/>
                <w:color w:val="000000" w:themeColor="text1"/>
                <w:lang w:val="vi-VN"/>
              </w:rPr>
              <w:t>170</w:t>
            </w:r>
          </w:p>
        </w:tc>
        <w:tc>
          <w:tcPr>
            <w:tcW w:w="851" w:type="dxa"/>
            <w:vAlign w:val="center"/>
          </w:tcPr>
          <w:p w:rsidR="003D711D" w:rsidRDefault="003D711D">
            <w:pPr>
              <w:widowControl w:val="0"/>
              <w:spacing w:before="120" w:after="120" w:line="276" w:lineRule="auto"/>
              <w:ind w:firstLine="513"/>
              <w:rPr>
                <w:bCs/>
                <w:lang w:val="pt-BR"/>
              </w:rPr>
            </w:pPr>
          </w:p>
        </w:tc>
      </w:tr>
      <w:tr w:rsidR="003D711D">
        <w:trPr>
          <w:trHeight w:val="636"/>
        </w:trPr>
        <w:tc>
          <w:tcPr>
            <w:tcW w:w="633" w:type="dxa"/>
          </w:tcPr>
          <w:p w:rsidR="003D711D" w:rsidRDefault="00AF2426">
            <w:pPr>
              <w:widowControl w:val="0"/>
              <w:spacing w:before="120" w:after="120" w:line="276" w:lineRule="auto"/>
              <w:jc w:val="center"/>
              <w:rPr>
                <w:bCs/>
                <w:highlight w:val="green"/>
                <w:lang w:val="pt-BR"/>
              </w:rPr>
            </w:pPr>
            <w:r>
              <w:rPr>
                <w:bCs/>
                <w:lang w:val="pt-BR"/>
              </w:rPr>
              <w:t>6</w:t>
            </w:r>
          </w:p>
        </w:tc>
        <w:tc>
          <w:tcPr>
            <w:tcW w:w="1272" w:type="dxa"/>
          </w:tcPr>
          <w:p w:rsidR="003D711D" w:rsidRDefault="00AF2426">
            <w:pPr>
              <w:widowControl w:val="0"/>
              <w:spacing w:before="120" w:after="120" w:line="276" w:lineRule="auto"/>
              <w:rPr>
                <w:bCs/>
                <w:highlight w:val="green"/>
                <w:lang w:val="pt-BR"/>
              </w:rPr>
            </w:pPr>
            <w:r>
              <w:rPr>
                <w:bCs/>
                <w:lang w:val="pt-BR"/>
              </w:rPr>
              <w:t xml:space="preserve"> Bán trú</w:t>
            </w:r>
          </w:p>
        </w:tc>
        <w:tc>
          <w:tcPr>
            <w:tcW w:w="1355" w:type="dxa"/>
            <w:vAlign w:val="center"/>
          </w:tcPr>
          <w:p w:rsidR="003D711D" w:rsidRDefault="00AF2426">
            <w:pPr>
              <w:widowControl w:val="0"/>
              <w:spacing w:before="120" w:after="120" w:line="276" w:lineRule="auto"/>
              <w:ind w:firstLine="4"/>
              <w:jc w:val="center"/>
              <w:rPr>
                <w:bCs/>
                <w:color w:val="000000" w:themeColor="text1"/>
                <w:lang w:val="vi-VN"/>
              </w:rPr>
            </w:pPr>
            <w:r>
              <w:rPr>
                <w:bCs/>
                <w:color w:val="000000" w:themeColor="text1"/>
                <w:lang w:val="vi-VN"/>
              </w:rPr>
              <w:t>219</w:t>
            </w:r>
          </w:p>
        </w:tc>
        <w:tc>
          <w:tcPr>
            <w:tcW w:w="1417" w:type="dxa"/>
            <w:vAlign w:val="center"/>
          </w:tcPr>
          <w:p w:rsidR="003D711D" w:rsidRDefault="00AF2426">
            <w:pPr>
              <w:widowControl w:val="0"/>
              <w:spacing w:before="120" w:after="120" w:line="276" w:lineRule="auto"/>
              <w:ind w:firstLine="4"/>
              <w:jc w:val="center"/>
              <w:rPr>
                <w:bCs/>
                <w:color w:val="000000" w:themeColor="text1"/>
                <w:lang w:val="vi-VN"/>
              </w:rPr>
            </w:pPr>
            <w:r>
              <w:rPr>
                <w:bCs/>
                <w:color w:val="000000" w:themeColor="text1"/>
                <w:lang w:val="vi-VN"/>
              </w:rPr>
              <w:t>218</w:t>
            </w:r>
          </w:p>
        </w:tc>
        <w:tc>
          <w:tcPr>
            <w:tcW w:w="1418" w:type="dxa"/>
            <w:vAlign w:val="center"/>
          </w:tcPr>
          <w:p w:rsidR="003D711D" w:rsidRDefault="00AF2426">
            <w:pPr>
              <w:widowControl w:val="0"/>
              <w:spacing w:before="120" w:after="120" w:line="276" w:lineRule="auto"/>
              <w:ind w:firstLine="4"/>
              <w:jc w:val="center"/>
              <w:rPr>
                <w:bCs/>
                <w:color w:val="000000" w:themeColor="text1"/>
              </w:rPr>
            </w:pPr>
            <w:r>
              <w:rPr>
                <w:bCs/>
                <w:color w:val="000000" w:themeColor="text1"/>
                <w:lang w:val="vi-VN"/>
              </w:rPr>
              <w:t>20</w:t>
            </w:r>
            <w:r>
              <w:rPr>
                <w:bCs/>
                <w:color w:val="000000" w:themeColor="text1"/>
              </w:rPr>
              <w:t>4</w:t>
            </w:r>
          </w:p>
        </w:tc>
        <w:tc>
          <w:tcPr>
            <w:tcW w:w="1417" w:type="dxa"/>
            <w:vAlign w:val="center"/>
          </w:tcPr>
          <w:p w:rsidR="003D711D" w:rsidRDefault="00AF2426">
            <w:pPr>
              <w:widowControl w:val="0"/>
              <w:spacing w:before="120" w:after="120" w:line="276" w:lineRule="auto"/>
              <w:ind w:firstLine="4"/>
              <w:jc w:val="center"/>
              <w:rPr>
                <w:bCs/>
                <w:color w:val="000000" w:themeColor="text1"/>
                <w:lang w:val="vi-VN"/>
              </w:rPr>
            </w:pPr>
            <w:r>
              <w:rPr>
                <w:bCs/>
                <w:color w:val="000000" w:themeColor="text1"/>
                <w:lang w:val="vi-VN"/>
              </w:rPr>
              <w:t>186</w:t>
            </w:r>
          </w:p>
        </w:tc>
        <w:tc>
          <w:tcPr>
            <w:tcW w:w="1418" w:type="dxa"/>
          </w:tcPr>
          <w:p w:rsidR="003D711D" w:rsidRDefault="00AF2426">
            <w:r>
              <w:rPr>
                <w:bCs/>
                <w:color w:val="000000" w:themeColor="text1"/>
              </w:rPr>
              <w:t xml:space="preserve">      </w:t>
            </w:r>
            <w:r>
              <w:rPr>
                <w:bCs/>
                <w:color w:val="000000" w:themeColor="text1"/>
                <w:lang w:val="vi-VN"/>
              </w:rPr>
              <w:t>170</w:t>
            </w:r>
          </w:p>
        </w:tc>
        <w:tc>
          <w:tcPr>
            <w:tcW w:w="851" w:type="dxa"/>
            <w:vAlign w:val="center"/>
          </w:tcPr>
          <w:p w:rsidR="003D711D" w:rsidRDefault="003D711D">
            <w:pPr>
              <w:widowControl w:val="0"/>
              <w:spacing w:before="120" w:after="120" w:line="276" w:lineRule="auto"/>
              <w:ind w:firstLine="513"/>
              <w:rPr>
                <w:bCs/>
                <w:lang w:val="pt-BR"/>
              </w:rPr>
            </w:pPr>
          </w:p>
        </w:tc>
      </w:tr>
      <w:tr w:rsidR="003D711D">
        <w:trPr>
          <w:trHeight w:val="636"/>
        </w:trPr>
        <w:tc>
          <w:tcPr>
            <w:tcW w:w="633" w:type="dxa"/>
          </w:tcPr>
          <w:p w:rsidR="003D711D" w:rsidRDefault="00AF2426">
            <w:pPr>
              <w:widowControl w:val="0"/>
              <w:spacing w:before="120" w:after="120" w:line="276" w:lineRule="auto"/>
              <w:jc w:val="center"/>
              <w:rPr>
                <w:bCs/>
                <w:lang w:val="pt-BR"/>
              </w:rPr>
            </w:pPr>
            <w:r>
              <w:rPr>
                <w:bCs/>
                <w:lang w:val="pt-BR"/>
              </w:rPr>
              <w:t>7</w:t>
            </w:r>
          </w:p>
        </w:tc>
        <w:tc>
          <w:tcPr>
            <w:tcW w:w="1272" w:type="dxa"/>
          </w:tcPr>
          <w:p w:rsidR="003D711D" w:rsidRDefault="00AF2426">
            <w:pPr>
              <w:widowControl w:val="0"/>
              <w:spacing w:before="120" w:after="120" w:line="276" w:lineRule="auto"/>
              <w:rPr>
                <w:bCs/>
                <w:lang w:val="pt-BR"/>
              </w:rPr>
            </w:pPr>
            <w:r>
              <w:rPr>
                <w:bCs/>
                <w:lang w:val="pt-BR"/>
              </w:rPr>
              <w:t>Tỷ lệ trẻ em/lớp</w:t>
            </w:r>
          </w:p>
        </w:tc>
        <w:tc>
          <w:tcPr>
            <w:tcW w:w="1355" w:type="dxa"/>
            <w:vAlign w:val="center"/>
          </w:tcPr>
          <w:p w:rsidR="003D711D" w:rsidRDefault="00AF2426">
            <w:pPr>
              <w:widowControl w:val="0"/>
              <w:spacing w:before="120" w:after="120" w:line="276" w:lineRule="auto"/>
              <w:jc w:val="center"/>
              <w:rPr>
                <w:bCs/>
                <w:color w:val="000000" w:themeColor="text1"/>
              </w:rPr>
            </w:pPr>
            <w:r>
              <w:rPr>
                <w:bCs/>
                <w:color w:val="000000" w:themeColor="text1"/>
                <w:lang w:val="pt-BR"/>
              </w:rPr>
              <w:t>15,8</w:t>
            </w:r>
          </w:p>
        </w:tc>
        <w:tc>
          <w:tcPr>
            <w:tcW w:w="1417" w:type="dxa"/>
            <w:vAlign w:val="center"/>
          </w:tcPr>
          <w:p w:rsidR="003D711D" w:rsidRDefault="00AF2426">
            <w:pPr>
              <w:widowControl w:val="0"/>
              <w:spacing w:before="120" w:after="120" w:line="276" w:lineRule="auto"/>
              <w:jc w:val="center"/>
              <w:rPr>
                <w:bCs/>
                <w:color w:val="FF0000"/>
              </w:rPr>
            </w:pPr>
            <w:r>
              <w:rPr>
                <w:bCs/>
                <w:color w:val="000000" w:themeColor="text1"/>
                <w:lang w:val="pt-BR"/>
              </w:rPr>
              <w:t>18,3</w:t>
            </w:r>
          </w:p>
        </w:tc>
        <w:tc>
          <w:tcPr>
            <w:tcW w:w="1418" w:type="dxa"/>
            <w:vAlign w:val="center"/>
          </w:tcPr>
          <w:p w:rsidR="003D711D" w:rsidRDefault="00AF2426">
            <w:pPr>
              <w:widowControl w:val="0"/>
              <w:spacing w:before="120" w:after="120" w:line="276" w:lineRule="auto"/>
              <w:jc w:val="center"/>
              <w:rPr>
                <w:bCs/>
                <w:color w:val="FF0000"/>
              </w:rPr>
            </w:pPr>
            <w:r>
              <w:rPr>
                <w:bCs/>
                <w:color w:val="000000" w:themeColor="text1"/>
                <w:lang w:val="vi-VN"/>
              </w:rPr>
              <w:t>1</w:t>
            </w:r>
            <w:r>
              <w:rPr>
                <w:bCs/>
                <w:color w:val="000000" w:themeColor="text1"/>
              </w:rPr>
              <w:t>7,4</w:t>
            </w:r>
          </w:p>
        </w:tc>
        <w:tc>
          <w:tcPr>
            <w:tcW w:w="1417" w:type="dxa"/>
            <w:vAlign w:val="center"/>
          </w:tcPr>
          <w:p w:rsidR="003D711D" w:rsidRDefault="00AF2426">
            <w:pPr>
              <w:widowControl w:val="0"/>
              <w:spacing w:before="120" w:after="120" w:line="276" w:lineRule="auto"/>
              <w:jc w:val="center"/>
              <w:rPr>
                <w:bCs/>
                <w:color w:val="FF0000"/>
              </w:rPr>
            </w:pPr>
            <w:r>
              <w:rPr>
                <w:bCs/>
                <w:color w:val="000000" w:themeColor="text1"/>
                <w:lang w:val="vi-VN"/>
              </w:rPr>
              <w:t>14,9</w:t>
            </w:r>
          </w:p>
        </w:tc>
        <w:tc>
          <w:tcPr>
            <w:tcW w:w="1418" w:type="dxa"/>
            <w:vAlign w:val="center"/>
          </w:tcPr>
          <w:p w:rsidR="003D711D" w:rsidRDefault="00AF2426">
            <w:pPr>
              <w:widowControl w:val="0"/>
              <w:spacing w:before="120" w:after="120" w:line="276" w:lineRule="auto"/>
              <w:jc w:val="center"/>
              <w:rPr>
                <w:bCs/>
                <w:color w:val="FF0000"/>
              </w:rPr>
            </w:pPr>
            <w:r>
              <w:rPr>
                <w:bCs/>
              </w:rPr>
              <w:t>14,9</w:t>
            </w:r>
          </w:p>
        </w:tc>
        <w:tc>
          <w:tcPr>
            <w:tcW w:w="851" w:type="dxa"/>
            <w:vAlign w:val="center"/>
          </w:tcPr>
          <w:p w:rsidR="003D711D" w:rsidRDefault="003D711D">
            <w:pPr>
              <w:widowControl w:val="0"/>
              <w:spacing w:before="120" w:after="120" w:line="276" w:lineRule="auto"/>
              <w:ind w:firstLine="513"/>
              <w:rPr>
                <w:bCs/>
                <w:lang w:val="pt-BR"/>
              </w:rPr>
            </w:pPr>
          </w:p>
        </w:tc>
      </w:tr>
      <w:tr w:rsidR="003D711D">
        <w:trPr>
          <w:trHeight w:val="636"/>
        </w:trPr>
        <w:tc>
          <w:tcPr>
            <w:tcW w:w="633" w:type="dxa"/>
          </w:tcPr>
          <w:p w:rsidR="003D711D" w:rsidRDefault="00AF2426">
            <w:pPr>
              <w:widowControl w:val="0"/>
              <w:spacing w:before="120" w:after="120" w:line="276" w:lineRule="auto"/>
              <w:jc w:val="center"/>
              <w:rPr>
                <w:bCs/>
                <w:lang w:val="pt-BR"/>
              </w:rPr>
            </w:pPr>
            <w:r>
              <w:rPr>
                <w:bCs/>
                <w:lang w:val="pt-BR"/>
              </w:rPr>
              <w:lastRenderedPageBreak/>
              <w:t>8</w:t>
            </w:r>
          </w:p>
        </w:tc>
        <w:tc>
          <w:tcPr>
            <w:tcW w:w="1272" w:type="dxa"/>
          </w:tcPr>
          <w:p w:rsidR="003D711D" w:rsidRPr="003C6C90" w:rsidRDefault="00AF2426">
            <w:pPr>
              <w:widowControl w:val="0"/>
              <w:spacing w:before="120" w:after="120" w:line="276" w:lineRule="auto"/>
              <w:rPr>
                <w:bCs/>
                <w:spacing w:val="-6"/>
                <w:lang w:val="pt-BR"/>
              </w:rPr>
            </w:pPr>
            <w:r w:rsidRPr="003C6C90">
              <w:rPr>
                <w:bCs/>
                <w:spacing w:val="-6"/>
                <w:lang w:val="pt-BR"/>
              </w:rPr>
              <w:t>Tỷ lệ trẻ em/nhóm</w:t>
            </w:r>
          </w:p>
        </w:tc>
        <w:tc>
          <w:tcPr>
            <w:tcW w:w="1355" w:type="dxa"/>
            <w:vAlign w:val="center"/>
          </w:tcPr>
          <w:p w:rsidR="003D711D" w:rsidRPr="003C6C90" w:rsidRDefault="003C6C90">
            <w:pPr>
              <w:widowControl w:val="0"/>
              <w:spacing w:before="120" w:after="120" w:line="276" w:lineRule="auto"/>
              <w:jc w:val="center"/>
              <w:rPr>
                <w:bCs/>
              </w:rPr>
            </w:pPr>
            <w:r w:rsidRPr="003C6C90">
              <w:rPr>
                <w:bCs/>
              </w:rPr>
              <w:t>33,5</w:t>
            </w:r>
          </w:p>
        </w:tc>
        <w:tc>
          <w:tcPr>
            <w:tcW w:w="1417" w:type="dxa"/>
            <w:vAlign w:val="center"/>
          </w:tcPr>
          <w:p w:rsidR="003D711D" w:rsidRPr="003C6C90" w:rsidRDefault="00AF2426">
            <w:pPr>
              <w:widowControl w:val="0"/>
              <w:spacing w:before="120" w:after="120" w:line="276" w:lineRule="auto"/>
              <w:jc w:val="center"/>
              <w:rPr>
                <w:bCs/>
              </w:rPr>
            </w:pPr>
            <w:r w:rsidRPr="003C6C90">
              <w:rPr>
                <w:bCs/>
              </w:rPr>
              <w:t>17,6</w:t>
            </w:r>
          </w:p>
        </w:tc>
        <w:tc>
          <w:tcPr>
            <w:tcW w:w="1418" w:type="dxa"/>
            <w:vAlign w:val="center"/>
          </w:tcPr>
          <w:p w:rsidR="003D711D" w:rsidRPr="003C6C90" w:rsidRDefault="00AF2426">
            <w:pPr>
              <w:widowControl w:val="0"/>
              <w:spacing w:before="120" w:after="120" w:line="276" w:lineRule="auto"/>
              <w:jc w:val="center"/>
              <w:rPr>
                <w:bCs/>
              </w:rPr>
            </w:pPr>
            <w:r w:rsidRPr="003C6C90">
              <w:rPr>
                <w:bCs/>
              </w:rPr>
              <w:t>15,6</w:t>
            </w:r>
          </w:p>
        </w:tc>
        <w:tc>
          <w:tcPr>
            <w:tcW w:w="1417" w:type="dxa"/>
            <w:vAlign w:val="center"/>
          </w:tcPr>
          <w:p w:rsidR="003D711D" w:rsidRPr="003C6C90" w:rsidRDefault="00AF2426">
            <w:pPr>
              <w:widowControl w:val="0"/>
              <w:spacing w:before="120" w:after="120" w:line="276" w:lineRule="auto"/>
              <w:jc w:val="center"/>
              <w:rPr>
                <w:bCs/>
              </w:rPr>
            </w:pPr>
            <w:r w:rsidRPr="003C6C90">
              <w:rPr>
                <w:bCs/>
                <w:lang w:val="pt-BR"/>
              </w:rPr>
              <w:t>17,3</w:t>
            </w:r>
          </w:p>
        </w:tc>
        <w:tc>
          <w:tcPr>
            <w:tcW w:w="1418" w:type="dxa"/>
            <w:vAlign w:val="center"/>
          </w:tcPr>
          <w:p w:rsidR="003D711D" w:rsidRPr="003C6C90" w:rsidRDefault="00AF2426">
            <w:pPr>
              <w:widowControl w:val="0"/>
              <w:spacing w:before="120" w:after="120" w:line="276" w:lineRule="auto"/>
              <w:jc w:val="center"/>
              <w:rPr>
                <w:bCs/>
                <w:lang w:val="vi-VN"/>
              </w:rPr>
            </w:pPr>
            <w:r w:rsidRPr="003C6C90">
              <w:rPr>
                <w:bCs/>
                <w:lang w:val="pt-BR"/>
              </w:rPr>
              <w:t>17</w:t>
            </w:r>
          </w:p>
        </w:tc>
        <w:tc>
          <w:tcPr>
            <w:tcW w:w="851" w:type="dxa"/>
            <w:vAlign w:val="center"/>
          </w:tcPr>
          <w:p w:rsidR="003D711D" w:rsidRPr="00DF5BD5" w:rsidRDefault="003D711D">
            <w:pPr>
              <w:widowControl w:val="0"/>
              <w:spacing w:before="120" w:after="120" w:line="276" w:lineRule="auto"/>
              <w:ind w:firstLine="513"/>
              <w:rPr>
                <w:bCs/>
                <w:color w:val="FF0000"/>
                <w:lang w:val="pt-BR"/>
              </w:rPr>
            </w:pPr>
          </w:p>
        </w:tc>
      </w:tr>
      <w:tr w:rsidR="003D711D">
        <w:trPr>
          <w:trHeight w:val="522"/>
        </w:trPr>
        <w:tc>
          <w:tcPr>
            <w:tcW w:w="633" w:type="dxa"/>
            <w:vMerge w:val="restart"/>
          </w:tcPr>
          <w:p w:rsidR="003D711D" w:rsidRDefault="003D711D">
            <w:pPr>
              <w:widowControl w:val="0"/>
              <w:spacing w:before="120" w:after="120" w:line="276" w:lineRule="auto"/>
              <w:jc w:val="center"/>
              <w:rPr>
                <w:bCs/>
                <w:lang w:val="pt-BR"/>
              </w:rPr>
            </w:pPr>
          </w:p>
          <w:p w:rsidR="003D711D" w:rsidRDefault="003D711D">
            <w:pPr>
              <w:widowControl w:val="0"/>
              <w:spacing w:before="120" w:after="120" w:line="276" w:lineRule="auto"/>
              <w:jc w:val="center"/>
              <w:rPr>
                <w:bCs/>
                <w:lang w:val="pt-BR"/>
              </w:rPr>
            </w:pPr>
          </w:p>
          <w:p w:rsidR="003D711D" w:rsidRDefault="003D711D">
            <w:pPr>
              <w:widowControl w:val="0"/>
              <w:spacing w:before="120" w:after="120" w:line="276" w:lineRule="auto"/>
              <w:jc w:val="center"/>
              <w:rPr>
                <w:bCs/>
                <w:lang w:val="pt-BR"/>
              </w:rPr>
            </w:pPr>
          </w:p>
        </w:tc>
        <w:tc>
          <w:tcPr>
            <w:tcW w:w="1272" w:type="dxa"/>
          </w:tcPr>
          <w:p w:rsidR="003D711D" w:rsidRDefault="00AF2426">
            <w:pPr>
              <w:widowControl w:val="0"/>
              <w:spacing w:before="120" w:after="120" w:line="276" w:lineRule="auto"/>
              <w:rPr>
                <w:bCs/>
                <w:spacing w:val="-12"/>
                <w:lang w:val="pt-BR"/>
              </w:rPr>
            </w:pPr>
            <w:r>
              <w:rPr>
                <w:bCs/>
                <w:spacing w:val="-12"/>
                <w:lang w:val="pt-BR"/>
              </w:rPr>
              <w:t>Trẻ từ 03 đến 12  tháng tuổi</w:t>
            </w:r>
          </w:p>
        </w:tc>
        <w:tc>
          <w:tcPr>
            <w:tcW w:w="1355" w:type="dxa"/>
            <w:vAlign w:val="center"/>
          </w:tcPr>
          <w:p w:rsidR="003D711D" w:rsidRDefault="003D711D">
            <w:pPr>
              <w:widowControl w:val="0"/>
              <w:spacing w:before="120" w:after="120" w:line="276" w:lineRule="auto"/>
              <w:jc w:val="center"/>
              <w:rPr>
                <w:color w:val="000000" w:themeColor="text1"/>
                <w:lang w:val="pt-BR"/>
              </w:rPr>
            </w:pPr>
          </w:p>
        </w:tc>
        <w:tc>
          <w:tcPr>
            <w:tcW w:w="1417" w:type="dxa"/>
            <w:vAlign w:val="center"/>
          </w:tcPr>
          <w:p w:rsidR="003D711D" w:rsidRDefault="003D711D">
            <w:pPr>
              <w:widowControl w:val="0"/>
              <w:spacing w:before="120" w:after="120" w:line="276" w:lineRule="auto"/>
              <w:ind w:firstLine="4"/>
              <w:jc w:val="center"/>
              <w:rPr>
                <w:color w:val="000000" w:themeColor="text1"/>
                <w:lang w:val="pt-BR"/>
              </w:rPr>
            </w:pPr>
          </w:p>
        </w:tc>
        <w:tc>
          <w:tcPr>
            <w:tcW w:w="1418" w:type="dxa"/>
            <w:vAlign w:val="center"/>
          </w:tcPr>
          <w:p w:rsidR="003D711D" w:rsidRDefault="003D711D">
            <w:pPr>
              <w:widowControl w:val="0"/>
              <w:spacing w:before="120" w:after="120" w:line="276" w:lineRule="auto"/>
              <w:ind w:firstLine="4"/>
              <w:jc w:val="center"/>
              <w:rPr>
                <w:color w:val="FF0000"/>
                <w:lang w:val="pt-BR"/>
              </w:rPr>
            </w:pPr>
          </w:p>
        </w:tc>
        <w:tc>
          <w:tcPr>
            <w:tcW w:w="1417" w:type="dxa"/>
            <w:vAlign w:val="center"/>
          </w:tcPr>
          <w:p w:rsidR="003D711D" w:rsidRDefault="003D711D">
            <w:pPr>
              <w:widowControl w:val="0"/>
              <w:spacing w:before="120" w:after="120" w:line="276" w:lineRule="auto"/>
              <w:ind w:firstLine="4"/>
              <w:jc w:val="center"/>
              <w:rPr>
                <w:color w:val="FF0000"/>
                <w:lang w:val="pt-BR"/>
              </w:rPr>
            </w:pPr>
          </w:p>
        </w:tc>
        <w:tc>
          <w:tcPr>
            <w:tcW w:w="1418" w:type="dxa"/>
            <w:vAlign w:val="center"/>
          </w:tcPr>
          <w:p w:rsidR="003D711D" w:rsidRDefault="003D711D">
            <w:pPr>
              <w:widowControl w:val="0"/>
              <w:spacing w:before="120" w:after="120" w:line="276" w:lineRule="auto"/>
              <w:ind w:firstLine="4"/>
              <w:jc w:val="center"/>
              <w:rPr>
                <w:color w:val="FF0000"/>
                <w:lang w:val="pt-BR"/>
              </w:rPr>
            </w:pPr>
          </w:p>
        </w:tc>
        <w:tc>
          <w:tcPr>
            <w:tcW w:w="851" w:type="dxa"/>
            <w:vAlign w:val="center"/>
          </w:tcPr>
          <w:p w:rsidR="003D711D" w:rsidRDefault="003D711D">
            <w:pPr>
              <w:widowControl w:val="0"/>
              <w:spacing w:before="120" w:after="120" w:line="276" w:lineRule="auto"/>
              <w:ind w:firstLine="513"/>
              <w:rPr>
                <w:lang w:val="pt-BR"/>
              </w:rPr>
            </w:pPr>
          </w:p>
        </w:tc>
      </w:tr>
      <w:tr w:rsidR="003D711D">
        <w:trPr>
          <w:trHeight w:val="566"/>
        </w:trPr>
        <w:tc>
          <w:tcPr>
            <w:tcW w:w="633" w:type="dxa"/>
            <w:vMerge/>
          </w:tcPr>
          <w:p w:rsidR="003D711D" w:rsidRDefault="003D711D">
            <w:pPr>
              <w:widowControl w:val="0"/>
              <w:spacing w:before="120" w:after="120" w:line="276" w:lineRule="auto"/>
              <w:jc w:val="center"/>
              <w:rPr>
                <w:bCs/>
                <w:lang w:val="pt-BR"/>
              </w:rPr>
            </w:pPr>
          </w:p>
        </w:tc>
        <w:tc>
          <w:tcPr>
            <w:tcW w:w="1272" w:type="dxa"/>
          </w:tcPr>
          <w:p w:rsidR="003D711D" w:rsidRDefault="00AF2426">
            <w:pPr>
              <w:widowControl w:val="0"/>
              <w:spacing w:before="120" w:after="120" w:line="276" w:lineRule="auto"/>
              <w:rPr>
                <w:bCs/>
                <w:lang w:val="pt-BR"/>
              </w:rPr>
            </w:pPr>
            <w:r>
              <w:rPr>
                <w:bCs/>
                <w:lang w:val="pt-BR"/>
              </w:rPr>
              <w:t xml:space="preserve">Trẻ từ 13 đến 24  tháng tuổi  </w:t>
            </w:r>
          </w:p>
        </w:tc>
        <w:tc>
          <w:tcPr>
            <w:tcW w:w="1355" w:type="dxa"/>
            <w:vAlign w:val="center"/>
          </w:tcPr>
          <w:p w:rsidR="003D711D" w:rsidRDefault="003D711D">
            <w:pPr>
              <w:widowControl w:val="0"/>
              <w:spacing w:before="120" w:after="120" w:line="276" w:lineRule="auto"/>
              <w:jc w:val="center"/>
              <w:rPr>
                <w:color w:val="000000" w:themeColor="text1"/>
                <w:lang w:val="pt-BR"/>
              </w:rPr>
            </w:pPr>
          </w:p>
        </w:tc>
        <w:tc>
          <w:tcPr>
            <w:tcW w:w="1417" w:type="dxa"/>
            <w:vAlign w:val="center"/>
          </w:tcPr>
          <w:p w:rsidR="003D711D" w:rsidRDefault="003D711D">
            <w:pPr>
              <w:widowControl w:val="0"/>
              <w:spacing w:before="120" w:after="120" w:line="276" w:lineRule="auto"/>
              <w:ind w:firstLine="4"/>
              <w:jc w:val="center"/>
              <w:rPr>
                <w:color w:val="000000" w:themeColor="text1"/>
                <w:lang w:val="pt-BR"/>
              </w:rPr>
            </w:pPr>
          </w:p>
        </w:tc>
        <w:tc>
          <w:tcPr>
            <w:tcW w:w="1418" w:type="dxa"/>
            <w:vAlign w:val="center"/>
          </w:tcPr>
          <w:p w:rsidR="003D711D" w:rsidRDefault="003D711D">
            <w:pPr>
              <w:widowControl w:val="0"/>
              <w:spacing w:before="120" w:after="120" w:line="276" w:lineRule="auto"/>
              <w:ind w:firstLine="4"/>
              <w:jc w:val="center"/>
              <w:rPr>
                <w:color w:val="FF0000"/>
                <w:lang w:val="pt-BR"/>
              </w:rPr>
            </w:pPr>
          </w:p>
        </w:tc>
        <w:tc>
          <w:tcPr>
            <w:tcW w:w="1417" w:type="dxa"/>
            <w:vAlign w:val="center"/>
          </w:tcPr>
          <w:p w:rsidR="003D711D" w:rsidRDefault="003D711D">
            <w:pPr>
              <w:widowControl w:val="0"/>
              <w:spacing w:before="120" w:after="120" w:line="276" w:lineRule="auto"/>
              <w:ind w:firstLine="4"/>
              <w:jc w:val="center"/>
              <w:rPr>
                <w:color w:val="FF0000"/>
                <w:lang w:val="pt-BR"/>
              </w:rPr>
            </w:pPr>
          </w:p>
        </w:tc>
        <w:tc>
          <w:tcPr>
            <w:tcW w:w="1418" w:type="dxa"/>
            <w:vAlign w:val="center"/>
          </w:tcPr>
          <w:p w:rsidR="003D711D" w:rsidRDefault="003D711D">
            <w:pPr>
              <w:widowControl w:val="0"/>
              <w:spacing w:before="120" w:after="120" w:line="276" w:lineRule="auto"/>
              <w:ind w:firstLine="4"/>
              <w:jc w:val="center"/>
              <w:rPr>
                <w:color w:val="FF0000"/>
                <w:lang w:val="pt-BR"/>
              </w:rPr>
            </w:pPr>
          </w:p>
        </w:tc>
        <w:tc>
          <w:tcPr>
            <w:tcW w:w="851" w:type="dxa"/>
            <w:vAlign w:val="center"/>
          </w:tcPr>
          <w:p w:rsidR="003D711D" w:rsidRDefault="003D711D">
            <w:pPr>
              <w:widowControl w:val="0"/>
              <w:spacing w:before="120" w:after="120" w:line="276" w:lineRule="auto"/>
              <w:ind w:firstLine="513"/>
              <w:rPr>
                <w:lang w:val="pt-BR"/>
              </w:rPr>
            </w:pPr>
          </w:p>
        </w:tc>
      </w:tr>
      <w:tr w:rsidR="003D711D">
        <w:trPr>
          <w:trHeight w:val="686"/>
        </w:trPr>
        <w:tc>
          <w:tcPr>
            <w:tcW w:w="633" w:type="dxa"/>
            <w:vMerge/>
          </w:tcPr>
          <w:p w:rsidR="003D711D" w:rsidRDefault="003D711D">
            <w:pPr>
              <w:widowControl w:val="0"/>
              <w:spacing w:before="120" w:after="120" w:line="276" w:lineRule="auto"/>
              <w:jc w:val="center"/>
              <w:rPr>
                <w:bCs/>
                <w:lang w:val="pt-BR"/>
              </w:rPr>
            </w:pPr>
          </w:p>
        </w:tc>
        <w:tc>
          <w:tcPr>
            <w:tcW w:w="1272" w:type="dxa"/>
          </w:tcPr>
          <w:p w:rsidR="003D711D" w:rsidRDefault="00AF2426">
            <w:pPr>
              <w:widowControl w:val="0"/>
              <w:spacing w:before="120" w:after="120" w:line="276" w:lineRule="auto"/>
              <w:rPr>
                <w:bCs/>
                <w:spacing w:val="-10"/>
                <w:lang w:val="pt-BR"/>
              </w:rPr>
            </w:pPr>
            <w:r>
              <w:rPr>
                <w:bCs/>
                <w:spacing w:val="-10"/>
                <w:lang w:val="pt-BR"/>
              </w:rPr>
              <w:t xml:space="preserve">Trẻ em từ 24 đến 36 tháng tuổi </w:t>
            </w:r>
          </w:p>
        </w:tc>
        <w:tc>
          <w:tcPr>
            <w:tcW w:w="1355" w:type="dxa"/>
            <w:vAlign w:val="center"/>
          </w:tcPr>
          <w:p w:rsidR="003D711D" w:rsidRDefault="00AF2426">
            <w:pPr>
              <w:autoSpaceDE w:val="0"/>
              <w:autoSpaceDN w:val="0"/>
              <w:adjustRightInd w:val="0"/>
              <w:spacing w:before="120" w:after="120" w:line="276" w:lineRule="auto"/>
              <w:jc w:val="center"/>
            </w:pPr>
            <w:r>
              <w:t>67</w:t>
            </w:r>
          </w:p>
        </w:tc>
        <w:tc>
          <w:tcPr>
            <w:tcW w:w="1417" w:type="dxa"/>
            <w:vAlign w:val="center"/>
          </w:tcPr>
          <w:p w:rsidR="003D711D" w:rsidRDefault="00AF2426">
            <w:pPr>
              <w:widowControl w:val="0"/>
              <w:spacing w:before="120" w:after="120" w:line="276" w:lineRule="auto"/>
              <w:ind w:firstLine="4"/>
              <w:jc w:val="center"/>
            </w:pPr>
            <w:r>
              <w:t>53</w:t>
            </w:r>
          </w:p>
        </w:tc>
        <w:tc>
          <w:tcPr>
            <w:tcW w:w="1418" w:type="dxa"/>
            <w:vAlign w:val="center"/>
          </w:tcPr>
          <w:p w:rsidR="003D711D" w:rsidRDefault="00AF2426">
            <w:pPr>
              <w:widowControl w:val="0"/>
              <w:spacing w:before="120" w:after="120" w:line="276" w:lineRule="auto"/>
              <w:ind w:firstLine="4"/>
              <w:jc w:val="center"/>
            </w:pPr>
            <w:r>
              <w:t>47</w:t>
            </w:r>
          </w:p>
        </w:tc>
        <w:tc>
          <w:tcPr>
            <w:tcW w:w="1417" w:type="dxa"/>
            <w:vAlign w:val="center"/>
          </w:tcPr>
          <w:p w:rsidR="003D711D" w:rsidRDefault="00AF2426">
            <w:pPr>
              <w:widowControl w:val="0"/>
              <w:spacing w:before="120" w:after="120" w:line="276" w:lineRule="auto"/>
              <w:ind w:firstLine="4"/>
              <w:jc w:val="center"/>
            </w:pPr>
            <w:r>
              <w:t>52</w:t>
            </w:r>
          </w:p>
        </w:tc>
        <w:tc>
          <w:tcPr>
            <w:tcW w:w="1418" w:type="dxa"/>
            <w:vAlign w:val="center"/>
          </w:tcPr>
          <w:p w:rsidR="003D711D" w:rsidRDefault="00AF2426">
            <w:pPr>
              <w:widowControl w:val="0"/>
              <w:spacing w:before="120" w:after="120" w:line="276" w:lineRule="auto"/>
              <w:ind w:firstLine="4"/>
              <w:jc w:val="center"/>
              <w:rPr>
                <w:lang w:val="vi-VN"/>
              </w:rPr>
            </w:pPr>
            <w:r>
              <w:rPr>
                <w:lang w:val="vi-VN"/>
              </w:rPr>
              <w:t>66</w:t>
            </w:r>
          </w:p>
        </w:tc>
        <w:tc>
          <w:tcPr>
            <w:tcW w:w="851" w:type="dxa"/>
            <w:vAlign w:val="center"/>
          </w:tcPr>
          <w:p w:rsidR="003D711D" w:rsidRDefault="003D711D">
            <w:pPr>
              <w:widowControl w:val="0"/>
              <w:spacing w:before="120" w:after="120" w:line="276" w:lineRule="auto"/>
              <w:ind w:firstLine="513"/>
              <w:rPr>
                <w:lang w:val="pt-BR"/>
              </w:rPr>
            </w:pPr>
          </w:p>
        </w:tc>
      </w:tr>
      <w:tr w:rsidR="003D711D">
        <w:trPr>
          <w:trHeight w:val="648"/>
        </w:trPr>
        <w:tc>
          <w:tcPr>
            <w:tcW w:w="633" w:type="dxa"/>
            <w:vMerge/>
          </w:tcPr>
          <w:p w:rsidR="003D711D" w:rsidRDefault="003D711D">
            <w:pPr>
              <w:widowControl w:val="0"/>
              <w:spacing w:before="120" w:after="120" w:line="276" w:lineRule="auto"/>
              <w:jc w:val="center"/>
              <w:rPr>
                <w:bCs/>
                <w:lang w:val="pt-BR"/>
              </w:rPr>
            </w:pPr>
          </w:p>
        </w:tc>
        <w:tc>
          <w:tcPr>
            <w:tcW w:w="1272" w:type="dxa"/>
          </w:tcPr>
          <w:p w:rsidR="003D711D" w:rsidRDefault="00AF2426">
            <w:pPr>
              <w:widowControl w:val="0"/>
              <w:spacing w:before="120" w:after="120" w:line="276" w:lineRule="auto"/>
              <w:rPr>
                <w:bCs/>
                <w:lang w:val="pt-BR"/>
              </w:rPr>
            </w:pPr>
            <w:r>
              <w:rPr>
                <w:bCs/>
                <w:spacing w:val="-10"/>
                <w:lang w:val="pt-BR"/>
              </w:rPr>
              <w:t>Trẻ em từ</w:t>
            </w:r>
            <w:r>
              <w:rPr>
                <w:bCs/>
                <w:lang w:val="pt-BR"/>
              </w:rPr>
              <w:t xml:space="preserve"> 3 - 4 tuổi</w:t>
            </w:r>
          </w:p>
        </w:tc>
        <w:tc>
          <w:tcPr>
            <w:tcW w:w="1355" w:type="dxa"/>
            <w:vAlign w:val="center"/>
          </w:tcPr>
          <w:p w:rsidR="003D711D" w:rsidRDefault="00AF2426">
            <w:pPr>
              <w:widowControl w:val="0"/>
              <w:spacing w:before="120" w:after="120" w:line="276" w:lineRule="auto"/>
              <w:jc w:val="center"/>
            </w:pPr>
            <w:r>
              <w:t>53</w:t>
            </w:r>
          </w:p>
        </w:tc>
        <w:tc>
          <w:tcPr>
            <w:tcW w:w="1417" w:type="dxa"/>
            <w:vAlign w:val="center"/>
          </w:tcPr>
          <w:p w:rsidR="003D711D" w:rsidRDefault="00AF2426">
            <w:pPr>
              <w:widowControl w:val="0"/>
              <w:spacing w:before="120" w:after="120" w:line="276" w:lineRule="auto"/>
              <w:ind w:firstLine="4"/>
              <w:jc w:val="center"/>
            </w:pPr>
            <w:r>
              <w:t>47</w:t>
            </w:r>
          </w:p>
        </w:tc>
        <w:tc>
          <w:tcPr>
            <w:tcW w:w="1418" w:type="dxa"/>
            <w:vAlign w:val="center"/>
          </w:tcPr>
          <w:p w:rsidR="003D711D" w:rsidRDefault="00AF2426">
            <w:pPr>
              <w:widowControl w:val="0"/>
              <w:spacing w:before="120" w:after="120" w:line="276" w:lineRule="auto"/>
              <w:ind w:firstLine="4"/>
              <w:jc w:val="center"/>
            </w:pPr>
            <w:r>
              <w:t>52</w:t>
            </w:r>
          </w:p>
        </w:tc>
        <w:tc>
          <w:tcPr>
            <w:tcW w:w="1417" w:type="dxa"/>
            <w:vAlign w:val="center"/>
          </w:tcPr>
          <w:p w:rsidR="003D711D" w:rsidRDefault="00AF2426">
            <w:pPr>
              <w:widowControl w:val="0"/>
              <w:spacing w:before="120" w:after="120" w:line="276" w:lineRule="auto"/>
              <w:ind w:firstLine="4"/>
              <w:jc w:val="center"/>
            </w:pPr>
            <w:r>
              <w:rPr>
                <w:lang w:val="pt-BR"/>
              </w:rPr>
              <w:t>66</w:t>
            </w:r>
          </w:p>
        </w:tc>
        <w:tc>
          <w:tcPr>
            <w:tcW w:w="1418" w:type="dxa"/>
            <w:vAlign w:val="center"/>
          </w:tcPr>
          <w:p w:rsidR="003D711D" w:rsidRDefault="00AF2426">
            <w:pPr>
              <w:widowControl w:val="0"/>
              <w:spacing w:before="120" w:after="120" w:line="276" w:lineRule="auto"/>
              <w:ind w:firstLine="4"/>
              <w:jc w:val="center"/>
              <w:rPr>
                <w:lang w:val="vi-VN"/>
              </w:rPr>
            </w:pPr>
            <w:r>
              <w:rPr>
                <w:lang w:val="pt-BR"/>
              </w:rPr>
              <w:t>39</w:t>
            </w:r>
          </w:p>
        </w:tc>
        <w:tc>
          <w:tcPr>
            <w:tcW w:w="851" w:type="dxa"/>
            <w:vAlign w:val="center"/>
          </w:tcPr>
          <w:p w:rsidR="003D711D" w:rsidRDefault="003D711D">
            <w:pPr>
              <w:widowControl w:val="0"/>
              <w:spacing w:before="120" w:after="120" w:line="276" w:lineRule="auto"/>
              <w:ind w:firstLine="513"/>
              <w:rPr>
                <w:lang w:val="pt-BR"/>
              </w:rPr>
            </w:pPr>
          </w:p>
        </w:tc>
      </w:tr>
      <w:tr w:rsidR="003D711D">
        <w:trPr>
          <w:trHeight w:val="694"/>
        </w:trPr>
        <w:tc>
          <w:tcPr>
            <w:tcW w:w="633" w:type="dxa"/>
            <w:vMerge/>
          </w:tcPr>
          <w:p w:rsidR="003D711D" w:rsidRDefault="003D711D">
            <w:pPr>
              <w:widowControl w:val="0"/>
              <w:spacing w:before="120" w:after="120" w:line="276" w:lineRule="auto"/>
              <w:jc w:val="center"/>
              <w:rPr>
                <w:bCs/>
                <w:lang w:val="pt-BR"/>
              </w:rPr>
            </w:pPr>
          </w:p>
        </w:tc>
        <w:tc>
          <w:tcPr>
            <w:tcW w:w="1272" w:type="dxa"/>
          </w:tcPr>
          <w:p w:rsidR="003D711D" w:rsidRDefault="00AF2426">
            <w:pPr>
              <w:widowControl w:val="0"/>
              <w:spacing w:before="120" w:after="120" w:line="276" w:lineRule="auto"/>
              <w:rPr>
                <w:bCs/>
                <w:lang w:val="pt-BR"/>
              </w:rPr>
            </w:pPr>
            <w:r>
              <w:rPr>
                <w:bCs/>
                <w:spacing w:val="-10"/>
                <w:lang w:val="pt-BR"/>
              </w:rPr>
              <w:t xml:space="preserve">Trẻ em từ </w:t>
            </w:r>
            <w:r>
              <w:rPr>
                <w:bCs/>
                <w:lang w:val="pt-BR"/>
              </w:rPr>
              <w:t>4 - 5 tuổi</w:t>
            </w:r>
          </w:p>
        </w:tc>
        <w:tc>
          <w:tcPr>
            <w:tcW w:w="1355" w:type="dxa"/>
            <w:vAlign w:val="center"/>
          </w:tcPr>
          <w:p w:rsidR="003D711D" w:rsidRDefault="00AF2426">
            <w:pPr>
              <w:widowControl w:val="0"/>
              <w:spacing w:before="120" w:after="120" w:line="276" w:lineRule="auto"/>
              <w:jc w:val="center"/>
              <w:rPr>
                <w:bCs/>
              </w:rPr>
            </w:pPr>
            <w:r>
              <w:t>47</w:t>
            </w:r>
          </w:p>
        </w:tc>
        <w:tc>
          <w:tcPr>
            <w:tcW w:w="1417" w:type="dxa"/>
            <w:vAlign w:val="center"/>
          </w:tcPr>
          <w:p w:rsidR="003D711D" w:rsidRDefault="00AF2426">
            <w:pPr>
              <w:widowControl w:val="0"/>
              <w:spacing w:before="120" w:after="120" w:line="276" w:lineRule="auto"/>
              <w:ind w:firstLine="4"/>
              <w:jc w:val="center"/>
              <w:rPr>
                <w:bCs/>
              </w:rPr>
            </w:pPr>
            <w:r>
              <w:t>52</w:t>
            </w:r>
          </w:p>
        </w:tc>
        <w:tc>
          <w:tcPr>
            <w:tcW w:w="1418" w:type="dxa"/>
            <w:vAlign w:val="center"/>
          </w:tcPr>
          <w:p w:rsidR="003D711D" w:rsidRDefault="00AF2426">
            <w:pPr>
              <w:widowControl w:val="0"/>
              <w:spacing w:before="120" w:after="120" w:line="276" w:lineRule="auto"/>
              <w:ind w:firstLine="4"/>
              <w:jc w:val="center"/>
              <w:rPr>
                <w:bCs/>
              </w:rPr>
            </w:pPr>
            <w:r>
              <w:rPr>
                <w:lang w:val="pt-BR"/>
              </w:rPr>
              <w:t>66</w:t>
            </w:r>
          </w:p>
        </w:tc>
        <w:tc>
          <w:tcPr>
            <w:tcW w:w="1417" w:type="dxa"/>
            <w:vAlign w:val="center"/>
          </w:tcPr>
          <w:p w:rsidR="003D711D" w:rsidRDefault="00AF2426">
            <w:pPr>
              <w:widowControl w:val="0"/>
              <w:spacing w:before="120" w:after="120" w:line="276" w:lineRule="auto"/>
              <w:ind w:firstLine="4"/>
              <w:jc w:val="center"/>
              <w:rPr>
                <w:bCs/>
              </w:rPr>
            </w:pPr>
            <w:r>
              <w:rPr>
                <w:bCs/>
              </w:rPr>
              <w:t>39</w:t>
            </w:r>
          </w:p>
        </w:tc>
        <w:tc>
          <w:tcPr>
            <w:tcW w:w="1418" w:type="dxa"/>
            <w:vAlign w:val="center"/>
          </w:tcPr>
          <w:p w:rsidR="003D711D" w:rsidRDefault="00AF2426">
            <w:pPr>
              <w:widowControl w:val="0"/>
              <w:spacing w:before="120" w:after="120" w:line="276" w:lineRule="auto"/>
              <w:ind w:firstLine="4"/>
              <w:jc w:val="center"/>
              <w:rPr>
                <w:bCs/>
              </w:rPr>
            </w:pPr>
            <w:r>
              <w:rPr>
                <w:bCs/>
              </w:rPr>
              <w:t>29</w:t>
            </w:r>
          </w:p>
        </w:tc>
        <w:tc>
          <w:tcPr>
            <w:tcW w:w="851" w:type="dxa"/>
            <w:vAlign w:val="center"/>
          </w:tcPr>
          <w:p w:rsidR="003D711D" w:rsidRDefault="003D711D">
            <w:pPr>
              <w:widowControl w:val="0"/>
              <w:spacing w:before="120" w:after="120" w:line="276" w:lineRule="auto"/>
              <w:rPr>
                <w:bCs/>
                <w:lang w:val="pt-BR"/>
              </w:rPr>
            </w:pPr>
          </w:p>
        </w:tc>
      </w:tr>
      <w:tr w:rsidR="003D711D">
        <w:trPr>
          <w:trHeight w:val="536"/>
        </w:trPr>
        <w:tc>
          <w:tcPr>
            <w:tcW w:w="633" w:type="dxa"/>
            <w:vMerge/>
          </w:tcPr>
          <w:p w:rsidR="003D711D" w:rsidRDefault="003D711D">
            <w:pPr>
              <w:widowControl w:val="0"/>
              <w:spacing w:before="120" w:after="120" w:line="276" w:lineRule="auto"/>
              <w:jc w:val="center"/>
              <w:rPr>
                <w:bCs/>
                <w:lang w:val="pt-BR"/>
              </w:rPr>
            </w:pPr>
          </w:p>
        </w:tc>
        <w:tc>
          <w:tcPr>
            <w:tcW w:w="1272" w:type="dxa"/>
          </w:tcPr>
          <w:p w:rsidR="003D711D" w:rsidRDefault="00AF2426">
            <w:pPr>
              <w:widowControl w:val="0"/>
              <w:spacing w:before="120" w:after="120" w:line="276" w:lineRule="auto"/>
              <w:rPr>
                <w:bCs/>
                <w:lang w:val="pt-BR"/>
              </w:rPr>
            </w:pPr>
            <w:r>
              <w:rPr>
                <w:bCs/>
                <w:spacing w:val="-10"/>
                <w:lang w:val="pt-BR"/>
              </w:rPr>
              <w:t xml:space="preserve">Trẻ em từ </w:t>
            </w:r>
            <w:r>
              <w:rPr>
                <w:bCs/>
                <w:lang w:val="pt-BR"/>
              </w:rPr>
              <w:t>5 - 6 tuổi</w:t>
            </w:r>
          </w:p>
        </w:tc>
        <w:tc>
          <w:tcPr>
            <w:tcW w:w="1355" w:type="dxa"/>
            <w:vAlign w:val="center"/>
          </w:tcPr>
          <w:p w:rsidR="003D711D" w:rsidRDefault="00AF2426">
            <w:pPr>
              <w:widowControl w:val="0"/>
              <w:spacing w:before="120" w:after="120" w:line="276" w:lineRule="auto"/>
              <w:jc w:val="center"/>
              <w:rPr>
                <w:bCs/>
              </w:rPr>
            </w:pPr>
            <w:r>
              <w:t>52</w:t>
            </w:r>
          </w:p>
        </w:tc>
        <w:tc>
          <w:tcPr>
            <w:tcW w:w="1417" w:type="dxa"/>
            <w:vAlign w:val="center"/>
          </w:tcPr>
          <w:p w:rsidR="003D711D" w:rsidRDefault="00AF2426">
            <w:pPr>
              <w:widowControl w:val="0"/>
              <w:spacing w:before="120" w:after="120" w:line="276" w:lineRule="auto"/>
              <w:ind w:firstLine="4"/>
              <w:jc w:val="center"/>
              <w:rPr>
                <w:bCs/>
              </w:rPr>
            </w:pPr>
            <w:r>
              <w:rPr>
                <w:lang w:val="pt-BR"/>
              </w:rPr>
              <w:t>66</w:t>
            </w:r>
          </w:p>
        </w:tc>
        <w:tc>
          <w:tcPr>
            <w:tcW w:w="1418" w:type="dxa"/>
            <w:vAlign w:val="center"/>
          </w:tcPr>
          <w:p w:rsidR="003D711D" w:rsidRDefault="00AF2426">
            <w:pPr>
              <w:widowControl w:val="0"/>
              <w:spacing w:before="120" w:after="120" w:line="276" w:lineRule="auto"/>
              <w:ind w:firstLine="4"/>
              <w:jc w:val="center"/>
              <w:rPr>
                <w:bCs/>
              </w:rPr>
            </w:pPr>
            <w:r>
              <w:rPr>
                <w:bCs/>
              </w:rPr>
              <w:t>39</w:t>
            </w:r>
          </w:p>
        </w:tc>
        <w:tc>
          <w:tcPr>
            <w:tcW w:w="1417" w:type="dxa"/>
            <w:vAlign w:val="center"/>
          </w:tcPr>
          <w:p w:rsidR="003D711D" w:rsidRDefault="00AF2426">
            <w:pPr>
              <w:widowControl w:val="0"/>
              <w:spacing w:before="120" w:after="120" w:line="276" w:lineRule="auto"/>
              <w:ind w:firstLine="4"/>
              <w:jc w:val="center"/>
              <w:rPr>
                <w:bCs/>
              </w:rPr>
            </w:pPr>
            <w:r>
              <w:rPr>
                <w:bCs/>
              </w:rPr>
              <w:t>29</w:t>
            </w:r>
          </w:p>
        </w:tc>
        <w:tc>
          <w:tcPr>
            <w:tcW w:w="1418" w:type="dxa"/>
            <w:vAlign w:val="center"/>
          </w:tcPr>
          <w:p w:rsidR="003D711D" w:rsidRDefault="00AF2426">
            <w:pPr>
              <w:widowControl w:val="0"/>
              <w:spacing w:before="120" w:after="120" w:line="276" w:lineRule="auto"/>
              <w:ind w:firstLine="4"/>
              <w:jc w:val="center"/>
              <w:rPr>
                <w:bCs/>
              </w:rPr>
            </w:pPr>
            <w:r>
              <w:rPr>
                <w:bCs/>
              </w:rPr>
              <w:t>36</w:t>
            </w:r>
          </w:p>
        </w:tc>
        <w:tc>
          <w:tcPr>
            <w:tcW w:w="851" w:type="dxa"/>
            <w:vAlign w:val="center"/>
          </w:tcPr>
          <w:p w:rsidR="003D711D" w:rsidRDefault="003D711D">
            <w:pPr>
              <w:widowControl w:val="0"/>
              <w:spacing w:before="120" w:after="120" w:line="276" w:lineRule="auto"/>
              <w:ind w:firstLine="513"/>
              <w:rPr>
                <w:bCs/>
                <w:lang w:val="pt-BR"/>
              </w:rPr>
            </w:pPr>
          </w:p>
        </w:tc>
      </w:tr>
      <w:tr w:rsidR="003D711D">
        <w:trPr>
          <w:trHeight w:val="536"/>
        </w:trPr>
        <w:tc>
          <w:tcPr>
            <w:tcW w:w="633" w:type="dxa"/>
            <w:vMerge w:val="restart"/>
            <w:vAlign w:val="center"/>
          </w:tcPr>
          <w:p w:rsidR="003D711D" w:rsidRDefault="00AF2426">
            <w:pPr>
              <w:widowControl w:val="0"/>
              <w:spacing w:before="120" w:after="120" w:line="276" w:lineRule="auto"/>
              <w:jc w:val="center"/>
              <w:rPr>
                <w:bCs/>
                <w:lang w:val="pt-BR"/>
              </w:rPr>
            </w:pPr>
            <w:r>
              <w:rPr>
                <w:bCs/>
                <w:lang w:val="pt-BR"/>
              </w:rPr>
              <w:t>9</w:t>
            </w:r>
          </w:p>
        </w:tc>
        <w:tc>
          <w:tcPr>
            <w:tcW w:w="9148" w:type="dxa"/>
            <w:gridSpan w:val="7"/>
          </w:tcPr>
          <w:p w:rsidR="003D711D" w:rsidRDefault="00AF2426">
            <w:pPr>
              <w:widowControl w:val="0"/>
              <w:spacing w:before="120" w:after="120" w:line="276" w:lineRule="auto"/>
              <w:ind w:firstLine="513"/>
              <w:rPr>
                <w:bCs/>
                <w:color w:val="FF0000"/>
                <w:lang w:val="pt-BR"/>
              </w:rPr>
            </w:pPr>
            <w:r>
              <w:rPr>
                <w:bCs/>
                <w:color w:val="000000" w:themeColor="text1"/>
                <w:lang w:val="pt-BR"/>
              </w:rPr>
              <w:t>Phổ cập giáo dục mầm non cho trẻ trẻ em 5 tuổi</w:t>
            </w:r>
          </w:p>
        </w:tc>
      </w:tr>
      <w:tr w:rsidR="003D711D">
        <w:trPr>
          <w:trHeight w:val="587"/>
        </w:trPr>
        <w:tc>
          <w:tcPr>
            <w:tcW w:w="633" w:type="dxa"/>
            <w:vMerge/>
          </w:tcPr>
          <w:p w:rsidR="003D711D" w:rsidRDefault="003D711D">
            <w:pPr>
              <w:widowControl w:val="0"/>
              <w:spacing w:before="120" w:after="120" w:line="276" w:lineRule="auto"/>
              <w:jc w:val="center"/>
              <w:rPr>
                <w:bCs/>
                <w:lang w:val="pt-BR"/>
              </w:rPr>
            </w:pPr>
          </w:p>
        </w:tc>
        <w:tc>
          <w:tcPr>
            <w:tcW w:w="1272" w:type="dxa"/>
          </w:tcPr>
          <w:p w:rsidR="003D711D" w:rsidRDefault="00AF2426">
            <w:pPr>
              <w:widowControl w:val="0"/>
              <w:spacing w:before="120" w:after="120" w:line="276" w:lineRule="auto"/>
              <w:rPr>
                <w:bCs/>
                <w:lang w:val="pt-BR"/>
              </w:rPr>
            </w:pPr>
            <w:r>
              <w:rPr>
                <w:bCs/>
                <w:lang w:val="pt-BR"/>
              </w:rPr>
              <w:t>Tỷ lệ (%) huy động trẻ em lứa tuổi mầm non 3-36 tháng</w:t>
            </w:r>
          </w:p>
        </w:tc>
        <w:tc>
          <w:tcPr>
            <w:tcW w:w="1355" w:type="dxa"/>
            <w:vAlign w:val="center"/>
          </w:tcPr>
          <w:p w:rsidR="003D711D" w:rsidRDefault="00AF2426">
            <w:pPr>
              <w:widowControl w:val="0"/>
              <w:spacing w:before="120" w:after="120" w:line="276" w:lineRule="auto"/>
              <w:jc w:val="center"/>
              <w:rPr>
                <w:bCs/>
                <w:spacing w:val="-16"/>
                <w:lang w:val="pt-BR"/>
              </w:rPr>
            </w:pPr>
            <w:r>
              <w:rPr>
                <w:bCs/>
                <w:spacing w:val="-16"/>
              </w:rPr>
              <w:t>67</w:t>
            </w:r>
            <w:r>
              <w:rPr>
                <w:bCs/>
                <w:spacing w:val="-16"/>
                <w:lang w:val="vi-VN"/>
              </w:rPr>
              <w:t>/79</w:t>
            </w:r>
            <w:r>
              <w:rPr>
                <w:bCs/>
                <w:spacing w:val="-16"/>
                <w:lang w:val="pt-BR"/>
              </w:rPr>
              <w:t xml:space="preserve">  = </w:t>
            </w:r>
            <w:r>
              <w:rPr>
                <w:bCs/>
                <w:spacing w:val="-16"/>
              </w:rPr>
              <w:t>84,8</w:t>
            </w:r>
            <w:r>
              <w:rPr>
                <w:bCs/>
                <w:spacing w:val="-16"/>
                <w:lang w:val="pt-BR"/>
              </w:rPr>
              <w:t>%</w:t>
            </w:r>
          </w:p>
        </w:tc>
        <w:tc>
          <w:tcPr>
            <w:tcW w:w="1417" w:type="dxa"/>
            <w:vAlign w:val="center"/>
          </w:tcPr>
          <w:p w:rsidR="003D711D" w:rsidRDefault="00AF2426">
            <w:pPr>
              <w:widowControl w:val="0"/>
              <w:spacing w:before="120" w:after="120" w:line="276" w:lineRule="auto"/>
              <w:jc w:val="center"/>
              <w:rPr>
                <w:bCs/>
                <w:spacing w:val="-16"/>
                <w:lang w:val="pt-BR"/>
              </w:rPr>
            </w:pPr>
            <w:r>
              <w:rPr>
                <w:bCs/>
                <w:spacing w:val="-16"/>
              </w:rPr>
              <w:t>53</w:t>
            </w:r>
            <w:r>
              <w:rPr>
                <w:bCs/>
                <w:spacing w:val="-16"/>
                <w:lang w:val="pt-BR"/>
              </w:rPr>
              <w:t xml:space="preserve">/71 = </w:t>
            </w:r>
            <w:r>
              <w:rPr>
                <w:bCs/>
                <w:spacing w:val="-16"/>
              </w:rPr>
              <w:t>74,6</w:t>
            </w:r>
            <w:r>
              <w:rPr>
                <w:bCs/>
                <w:spacing w:val="-16"/>
                <w:lang w:val="pt-BR"/>
              </w:rPr>
              <w:t>%</w:t>
            </w:r>
          </w:p>
        </w:tc>
        <w:tc>
          <w:tcPr>
            <w:tcW w:w="1418" w:type="dxa"/>
            <w:vAlign w:val="center"/>
          </w:tcPr>
          <w:p w:rsidR="003D711D" w:rsidRDefault="00AF2426">
            <w:pPr>
              <w:widowControl w:val="0"/>
              <w:spacing w:before="120" w:after="120" w:line="276" w:lineRule="auto"/>
              <w:jc w:val="center"/>
              <w:rPr>
                <w:bCs/>
                <w:spacing w:val="-16"/>
                <w:lang w:val="pt-BR"/>
              </w:rPr>
            </w:pPr>
            <w:r>
              <w:rPr>
                <w:bCs/>
                <w:spacing w:val="-16"/>
              </w:rPr>
              <w:t>47</w:t>
            </w:r>
            <w:r>
              <w:rPr>
                <w:bCs/>
                <w:spacing w:val="-16"/>
                <w:lang w:val="pt-BR"/>
              </w:rPr>
              <w:t>/68 = 69,1%</w:t>
            </w:r>
          </w:p>
        </w:tc>
        <w:tc>
          <w:tcPr>
            <w:tcW w:w="1417" w:type="dxa"/>
            <w:vAlign w:val="center"/>
          </w:tcPr>
          <w:p w:rsidR="003D711D" w:rsidRDefault="00AF2426">
            <w:pPr>
              <w:widowControl w:val="0"/>
              <w:spacing w:before="120" w:after="120" w:line="276" w:lineRule="auto"/>
              <w:jc w:val="center"/>
              <w:rPr>
                <w:bCs/>
                <w:color w:val="FF0000"/>
                <w:spacing w:val="-16"/>
                <w:lang w:val="pt-BR"/>
              </w:rPr>
            </w:pPr>
            <w:r>
              <w:rPr>
                <w:bCs/>
                <w:color w:val="000000" w:themeColor="text1"/>
                <w:spacing w:val="-16"/>
              </w:rPr>
              <w:t>52</w:t>
            </w:r>
            <w:r>
              <w:rPr>
                <w:bCs/>
                <w:color w:val="000000" w:themeColor="text1"/>
                <w:spacing w:val="-16"/>
                <w:lang w:val="vi-VN"/>
              </w:rPr>
              <w:t>/74</w:t>
            </w:r>
            <w:r>
              <w:rPr>
                <w:bCs/>
                <w:color w:val="000000" w:themeColor="text1"/>
                <w:spacing w:val="-16"/>
                <w:lang w:val="pt-BR"/>
              </w:rPr>
              <w:t>= 70,2%</w:t>
            </w:r>
          </w:p>
        </w:tc>
        <w:tc>
          <w:tcPr>
            <w:tcW w:w="1418" w:type="dxa"/>
            <w:vAlign w:val="center"/>
          </w:tcPr>
          <w:p w:rsidR="003D711D" w:rsidRDefault="00AF2426">
            <w:pPr>
              <w:widowControl w:val="0"/>
              <w:spacing w:before="120" w:after="120" w:line="276" w:lineRule="auto"/>
              <w:jc w:val="center"/>
              <w:rPr>
                <w:bCs/>
                <w:color w:val="FF0000"/>
                <w:spacing w:val="-16"/>
                <w:lang w:val="pt-BR"/>
              </w:rPr>
            </w:pPr>
            <w:r>
              <w:rPr>
                <w:bCs/>
                <w:color w:val="000000" w:themeColor="text1"/>
                <w:spacing w:val="-16"/>
                <w:lang w:val="vi-VN"/>
              </w:rPr>
              <w:t>66/92</w:t>
            </w:r>
            <w:r>
              <w:rPr>
                <w:bCs/>
                <w:color w:val="000000" w:themeColor="text1"/>
                <w:spacing w:val="-16"/>
                <w:lang w:val="pt-BR"/>
              </w:rPr>
              <w:t xml:space="preserve">  = </w:t>
            </w:r>
            <w:r>
              <w:rPr>
                <w:bCs/>
                <w:color w:val="000000" w:themeColor="text1"/>
                <w:spacing w:val="-16"/>
                <w:lang w:val="vi-VN"/>
              </w:rPr>
              <w:t>71,7</w:t>
            </w:r>
            <w:r>
              <w:rPr>
                <w:bCs/>
                <w:color w:val="000000" w:themeColor="text1"/>
                <w:spacing w:val="-16"/>
                <w:lang w:val="pt-BR"/>
              </w:rPr>
              <w:t>%</w:t>
            </w:r>
          </w:p>
        </w:tc>
        <w:tc>
          <w:tcPr>
            <w:tcW w:w="851" w:type="dxa"/>
            <w:vAlign w:val="center"/>
          </w:tcPr>
          <w:p w:rsidR="003D711D" w:rsidRDefault="003D711D">
            <w:pPr>
              <w:widowControl w:val="0"/>
              <w:spacing w:before="120" w:after="120" w:line="276" w:lineRule="auto"/>
              <w:jc w:val="center"/>
              <w:rPr>
                <w:bCs/>
                <w:spacing w:val="-16"/>
                <w:lang w:val="pt-BR"/>
              </w:rPr>
            </w:pPr>
          </w:p>
        </w:tc>
      </w:tr>
      <w:tr w:rsidR="003D711D">
        <w:trPr>
          <w:trHeight w:val="587"/>
        </w:trPr>
        <w:tc>
          <w:tcPr>
            <w:tcW w:w="633" w:type="dxa"/>
            <w:vMerge/>
          </w:tcPr>
          <w:p w:rsidR="003D711D" w:rsidRDefault="003D711D">
            <w:pPr>
              <w:widowControl w:val="0"/>
              <w:spacing w:before="120" w:after="120" w:line="276" w:lineRule="auto"/>
              <w:jc w:val="center"/>
              <w:rPr>
                <w:bCs/>
                <w:lang w:val="pt-BR"/>
              </w:rPr>
            </w:pPr>
          </w:p>
        </w:tc>
        <w:tc>
          <w:tcPr>
            <w:tcW w:w="1272" w:type="dxa"/>
          </w:tcPr>
          <w:p w:rsidR="003D711D" w:rsidRDefault="00AF2426">
            <w:pPr>
              <w:widowControl w:val="0"/>
              <w:spacing w:before="120" w:after="120" w:line="276" w:lineRule="auto"/>
              <w:rPr>
                <w:bCs/>
                <w:lang w:val="pt-BR"/>
              </w:rPr>
            </w:pPr>
            <w:r>
              <w:rPr>
                <w:bCs/>
                <w:lang w:val="pt-BR"/>
              </w:rPr>
              <w:t>Tỷ lệ (%) huy động trẻ 5 tuổi ra lớp</w:t>
            </w:r>
          </w:p>
        </w:tc>
        <w:tc>
          <w:tcPr>
            <w:tcW w:w="1355" w:type="dxa"/>
            <w:vAlign w:val="center"/>
          </w:tcPr>
          <w:p w:rsidR="003D711D" w:rsidRDefault="00AF2426">
            <w:pPr>
              <w:widowControl w:val="0"/>
              <w:spacing w:before="120" w:after="120" w:line="276" w:lineRule="auto"/>
              <w:jc w:val="center"/>
              <w:rPr>
                <w:bCs/>
                <w:color w:val="000000" w:themeColor="text1"/>
                <w:spacing w:val="-16"/>
                <w:lang w:val="pt-BR"/>
              </w:rPr>
            </w:pPr>
            <w:r>
              <w:rPr>
                <w:bCs/>
                <w:color w:val="000000" w:themeColor="text1"/>
                <w:spacing w:val="-16"/>
              </w:rPr>
              <w:t>52/52</w:t>
            </w:r>
            <w:r>
              <w:rPr>
                <w:bCs/>
                <w:color w:val="000000" w:themeColor="text1"/>
                <w:spacing w:val="-16"/>
                <w:lang w:val="pt-BR"/>
              </w:rPr>
              <w:t xml:space="preserve"> = 100%</w:t>
            </w:r>
          </w:p>
        </w:tc>
        <w:tc>
          <w:tcPr>
            <w:tcW w:w="1417" w:type="dxa"/>
            <w:vAlign w:val="center"/>
          </w:tcPr>
          <w:p w:rsidR="003D711D" w:rsidRDefault="00AF2426">
            <w:pPr>
              <w:widowControl w:val="0"/>
              <w:spacing w:before="120" w:after="120" w:line="276" w:lineRule="auto"/>
              <w:ind w:firstLine="4"/>
              <w:jc w:val="center"/>
              <w:rPr>
                <w:bCs/>
                <w:color w:val="000000" w:themeColor="text1"/>
                <w:lang w:val="pt-BR"/>
              </w:rPr>
            </w:pPr>
            <w:r>
              <w:rPr>
                <w:bCs/>
                <w:color w:val="000000" w:themeColor="text1"/>
              </w:rPr>
              <w:t>66/66</w:t>
            </w:r>
            <w:r>
              <w:rPr>
                <w:bCs/>
                <w:color w:val="000000" w:themeColor="text1"/>
                <w:lang w:val="pt-BR"/>
              </w:rPr>
              <w:t xml:space="preserve"> </w:t>
            </w:r>
            <w:r>
              <w:rPr>
                <w:bCs/>
                <w:color w:val="000000" w:themeColor="text1"/>
                <w:spacing w:val="-16"/>
                <w:lang w:val="pt-BR"/>
              </w:rPr>
              <w:t>= 100%</w:t>
            </w:r>
          </w:p>
        </w:tc>
        <w:tc>
          <w:tcPr>
            <w:tcW w:w="1418" w:type="dxa"/>
            <w:vAlign w:val="center"/>
          </w:tcPr>
          <w:p w:rsidR="003D711D" w:rsidRDefault="00AF2426">
            <w:pPr>
              <w:widowControl w:val="0"/>
              <w:spacing w:before="120" w:after="120" w:line="276" w:lineRule="auto"/>
              <w:ind w:firstLine="4"/>
              <w:jc w:val="center"/>
              <w:rPr>
                <w:bCs/>
                <w:color w:val="000000" w:themeColor="text1"/>
                <w:lang w:val="pt-BR"/>
              </w:rPr>
            </w:pPr>
            <w:r>
              <w:rPr>
                <w:bCs/>
                <w:color w:val="000000" w:themeColor="text1"/>
              </w:rPr>
              <w:t>39/39</w:t>
            </w:r>
            <w:r>
              <w:rPr>
                <w:bCs/>
                <w:color w:val="000000" w:themeColor="text1"/>
                <w:lang w:val="pt-BR"/>
              </w:rPr>
              <w:t xml:space="preserve"> </w:t>
            </w:r>
            <w:r>
              <w:rPr>
                <w:bCs/>
                <w:color w:val="000000" w:themeColor="text1"/>
                <w:spacing w:val="-16"/>
                <w:lang w:val="pt-BR"/>
              </w:rPr>
              <w:t>= 100%</w:t>
            </w:r>
          </w:p>
        </w:tc>
        <w:tc>
          <w:tcPr>
            <w:tcW w:w="1417" w:type="dxa"/>
            <w:vAlign w:val="center"/>
          </w:tcPr>
          <w:p w:rsidR="003D711D" w:rsidRDefault="00AF2426">
            <w:pPr>
              <w:widowControl w:val="0"/>
              <w:spacing w:before="120" w:after="120" w:line="276" w:lineRule="auto"/>
              <w:ind w:firstLine="4"/>
              <w:jc w:val="center"/>
              <w:rPr>
                <w:bCs/>
                <w:color w:val="FF0000"/>
                <w:lang w:val="pt-BR"/>
              </w:rPr>
            </w:pPr>
            <w:r>
              <w:rPr>
                <w:bCs/>
                <w:color w:val="000000" w:themeColor="text1"/>
              </w:rPr>
              <w:t>29/29</w:t>
            </w:r>
            <w:r>
              <w:rPr>
                <w:bCs/>
                <w:color w:val="000000" w:themeColor="text1"/>
                <w:lang w:val="pt-BR"/>
              </w:rPr>
              <w:t xml:space="preserve"> </w:t>
            </w:r>
            <w:r>
              <w:rPr>
                <w:bCs/>
                <w:color w:val="000000" w:themeColor="text1"/>
                <w:spacing w:val="-16"/>
                <w:lang w:val="pt-BR"/>
              </w:rPr>
              <w:t>= 100%</w:t>
            </w:r>
          </w:p>
        </w:tc>
        <w:tc>
          <w:tcPr>
            <w:tcW w:w="1418" w:type="dxa"/>
            <w:vAlign w:val="center"/>
          </w:tcPr>
          <w:p w:rsidR="003D711D" w:rsidRDefault="00AF2426">
            <w:pPr>
              <w:widowControl w:val="0"/>
              <w:spacing w:before="120" w:after="120" w:line="276" w:lineRule="auto"/>
              <w:ind w:firstLine="4"/>
              <w:jc w:val="center"/>
              <w:rPr>
                <w:bCs/>
                <w:color w:val="FF0000"/>
                <w:lang w:val="pt-BR"/>
              </w:rPr>
            </w:pPr>
            <w:r>
              <w:rPr>
                <w:bCs/>
                <w:color w:val="000000" w:themeColor="text1"/>
              </w:rPr>
              <w:t>36</w:t>
            </w:r>
            <w:r>
              <w:rPr>
                <w:bCs/>
                <w:color w:val="000000" w:themeColor="text1"/>
                <w:lang w:val="vi-VN"/>
              </w:rPr>
              <w:t>/</w:t>
            </w:r>
            <w:r>
              <w:rPr>
                <w:bCs/>
                <w:color w:val="000000" w:themeColor="text1"/>
              </w:rPr>
              <w:t>36</w:t>
            </w:r>
            <w:r>
              <w:rPr>
                <w:bCs/>
                <w:color w:val="000000" w:themeColor="text1"/>
                <w:spacing w:val="-16"/>
                <w:lang w:val="pt-BR"/>
              </w:rPr>
              <w:t>= 100%</w:t>
            </w:r>
          </w:p>
        </w:tc>
        <w:tc>
          <w:tcPr>
            <w:tcW w:w="851" w:type="dxa"/>
            <w:vAlign w:val="center"/>
          </w:tcPr>
          <w:p w:rsidR="003D711D" w:rsidRDefault="003D711D">
            <w:pPr>
              <w:widowControl w:val="0"/>
              <w:spacing w:before="120" w:after="120" w:line="276" w:lineRule="auto"/>
              <w:jc w:val="center"/>
              <w:rPr>
                <w:bCs/>
                <w:spacing w:val="-16"/>
                <w:lang w:val="pt-BR"/>
              </w:rPr>
            </w:pPr>
          </w:p>
        </w:tc>
      </w:tr>
      <w:tr w:rsidR="003D711D">
        <w:trPr>
          <w:trHeight w:val="587"/>
        </w:trPr>
        <w:tc>
          <w:tcPr>
            <w:tcW w:w="633" w:type="dxa"/>
            <w:vMerge/>
          </w:tcPr>
          <w:p w:rsidR="003D711D" w:rsidRDefault="003D711D">
            <w:pPr>
              <w:widowControl w:val="0"/>
              <w:spacing w:before="120" w:after="120" w:line="276" w:lineRule="auto"/>
              <w:jc w:val="center"/>
              <w:rPr>
                <w:bCs/>
                <w:lang w:val="pt-BR"/>
              </w:rPr>
            </w:pPr>
          </w:p>
        </w:tc>
        <w:tc>
          <w:tcPr>
            <w:tcW w:w="1272" w:type="dxa"/>
          </w:tcPr>
          <w:p w:rsidR="003D711D" w:rsidRDefault="00AF2426">
            <w:pPr>
              <w:widowControl w:val="0"/>
              <w:spacing w:before="120" w:after="120" w:line="276" w:lineRule="auto"/>
              <w:rPr>
                <w:bCs/>
                <w:lang w:val="pt-BR"/>
              </w:rPr>
            </w:pPr>
            <w:r>
              <w:rPr>
                <w:bCs/>
                <w:lang w:val="pt-BR"/>
              </w:rPr>
              <w:t>Tỷ lệ (%) trẻ em 5 tuổi hoàn thành chương trình GDMN</w:t>
            </w:r>
          </w:p>
        </w:tc>
        <w:tc>
          <w:tcPr>
            <w:tcW w:w="1355" w:type="dxa"/>
            <w:vAlign w:val="center"/>
          </w:tcPr>
          <w:p w:rsidR="003D711D" w:rsidRDefault="00AF2426">
            <w:pPr>
              <w:widowControl w:val="0"/>
              <w:spacing w:before="120" w:after="120" w:line="276" w:lineRule="auto"/>
              <w:jc w:val="center"/>
              <w:rPr>
                <w:bCs/>
                <w:color w:val="FF0000"/>
                <w:spacing w:val="-16"/>
                <w:lang w:val="pt-BR"/>
              </w:rPr>
            </w:pPr>
            <w:r>
              <w:rPr>
                <w:bCs/>
                <w:color w:val="000000" w:themeColor="text1"/>
                <w:spacing w:val="-16"/>
              </w:rPr>
              <w:t>52/52</w:t>
            </w:r>
            <w:r>
              <w:rPr>
                <w:bCs/>
                <w:color w:val="000000" w:themeColor="text1"/>
                <w:spacing w:val="-16"/>
                <w:lang w:val="pt-BR"/>
              </w:rPr>
              <w:t xml:space="preserve"> = 100%</w:t>
            </w:r>
          </w:p>
        </w:tc>
        <w:tc>
          <w:tcPr>
            <w:tcW w:w="1417" w:type="dxa"/>
            <w:vAlign w:val="center"/>
          </w:tcPr>
          <w:p w:rsidR="003D711D" w:rsidRDefault="00AF2426">
            <w:pPr>
              <w:widowControl w:val="0"/>
              <w:spacing w:before="120" w:after="120" w:line="276" w:lineRule="auto"/>
              <w:ind w:firstLine="4"/>
              <w:jc w:val="center"/>
              <w:rPr>
                <w:bCs/>
                <w:color w:val="FF0000"/>
                <w:lang w:val="pt-BR"/>
              </w:rPr>
            </w:pPr>
            <w:r>
              <w:rPr>
                <w:bCs/>
                <w:color w:val="000000" w:themeColor="text1"/>
              </w:rPr>
              <w:t>66/66</w:t>
            </w:r>
            <w:r>
              <w:rPr>
                <w:bCs/>
                <w:color w:val="000000" w:themeColor="text1"/>
                <w:lang w:val="pt-BR"/>
              </w:rPr>
              <w:t xml:space="preserve"> </w:t>
            </w:r>
            <w:r>
              <w:rPr>
                <w:bCs/>
                <w:color w:val="000000" w:themeColor="text1"/>
                <w:spacing w:val="-16"/>
                <w:lang w:val="pt-BR"/>
              </w:rPr>
              <w:t>= 100%</w:t>
            </w:r>
          </w:p>
        </w:tc>
        <w:tc>
          <w:tcPr>
            <w:tcW w:w="1418" w:type="dxa"/>
            <w:vAlign w:val="center"/>
          </w:tcPr>
          <w:p w:rsidR="003D711D" w:rsidRDefault="00AF2426">
            <w:pPr>
              <w:widowControl w:val="0"/>
              <w:spacing w:before="120" w:after="120" w:line="276" w:lineRule="auto"/>
              <w:ind w:firstLine="4"/>
              <w:jc w:val="center"/>
              <w:rPr>
                <w:bCs/>
                <w:color w:val="FF0000"/>
                <w:lang w:val="pt-BR"/>
              </w:rPr>
            </w:pPr>
            <w:r>
              <w:rPr>
                <w:bCs/>
                <w:color w:val="000000" w:themeColor="text1"/>
              </w:rPr>
              <w:t>39/39</w:t>
            </w:r>
            <w:r>
              <w:rPr>
                <w:bCs/>
                <w:color w:val="000000" w:themeColor="text1"/>
                <w:lang w:val="pt-BR"/>
              </w:rPr>
              <w:t xml:space="preserve"> </w:t>
            </w:r>
            <w:r>
              <w:rPr>
                <w:bCs/>
                <w:color w:val="000000" w:themeColor="text1"/>
                <w:spacing w:val="-16"/>
                <w:lang w:val="pt-BR"/>
              </w:rPr>
              <w:t>= 100%</w:t>
            </w:r>
          </w:p>
        </w:tc>
        <w:tc>
          <w:tcPr>
            <w:tcW w:w="1417" w:type="dxa"/>
            <w:vAlign w:val="center"/>
          </w:tcPr>
          <w:p w:rsidR="003D711D" w:rsidRDefault="00AF2426">
            <w:pPr>
              <w:widowControl w:val="0"/>
              <w:spacing w:before="120" w:after="120" w:line="276" w:lineRule="auto"/>
              <w:ind w:firstLine="4"/>
              <w:jc w:val="center"/>
              <w:rPr>
                <w:bCs/>
                <w:color w:val="FF0000"/>
                <w:lang w:val="pt-BR"/>
              </w:rPr>
            </w:pPr>
            <w:r>
              <w:rPr>
                <w:bCs/>
                <w:color w:val="000000" w:themeColor="text1"/>
              </w:rPr>
              <w:t>29/29</w:t>
            </w:r>
            <w:r>
              <w:rPr>
                <w:bCs/>
                <w:color w:val="000000" w:themeColor="text1"/>
                <w:lang w:val="pt-BR"/>
              </w:rPr>
              <w:t xml:space="preserve"> </w:t>
            </w:r>
            <w:r>
              <w:rPr>
                <w:bCs/>
                <w:color w:val="000000" w:themeColor="text1"/>
                <w:spacing w:val="-16"/>
                <w:lang w:val="pt-BR"/>
              </w:rPr>
              <w:t>= 100%</w:t>
            </w:r>
          </w:p>
        </w:tc>
        <w:tc>
          <w:tcPr>
            <w:tcW w:w="1418" w:type="dxa"/>
            <w:vAlign w:val="center"/>
          </w:tcPr>
          <w:p w:rsidR="003D711D" w:rsidRDefault="00AF2426">
            <w:pPr>
              <w:widowControl w:val="0"/>
              <w:spacing w:before="120" w:after="120" w:line="276" w:lineRule="auto"/>
              <w:ind w:firstLine="4"/>
              <w:jc w:val="center"/>
              <w:rPr>
                <w:bCs/>
                <w:color w:val="FF0000"/>
                <w:lang w:val="pt-BR"/>
              </w:rPr>
            </w:pPr>
            <w:r>
              <w:rPr>
                <w:bCs/>
                <w:color w:val="000000" w:themeColor="text1"/>
              </w:rPr>
              <w:t>36</w:t>
            </w:r>
            <w:r>
              <w:rPr>
                <w:bCs/>
                <w:color w:val="000000" w:themeColor="text1"/>
                <w:lang w:val="vi-VN"/>
              </w:rPr>
              <w:t>/</w:t>
            </w:r>
            <w:r>
              <w:rPr>
                <w:bCs/>
                <w:color w:val="000000" w:themeColor="text1"/>
              </w:rPr>
              <w:t>36</w:t>
            </w:r>
            <w:r>
              <w:rPr>
                <w:bCs/>
                <w:color w:val="000000" w:themeColor="text1"/>
                <w:spacing w:val="-16"/>
                <w:lang w:val="pt-BR"/>
              </w:rPr>
              <w:t>= 100%</w:t>
            </w:r>
          </w:p>
        </w:tc>
        <w:tc>
          <w:tcPr>
            <w:tcW w:w="851" w:type="dxa"/>
            <w:vAlign w:val="center"/>
          </w:tcPr>
          <w:p w:rsidR="003D711D" w:rsidRDefault="003D711D">
            <w:pPr>
              <w:widowControl w:val="0"/>
              <w:spacing w:before="120" w:after="120" w:line="276" w:lineRule="auto"/>
              <w:jc w:val="center"/>
              <w:rPr>
                <w:bCs/>
                <w:spacing w:val="-16"/>
                <w:lang w:val="pt-BR"/>
              </w:rPr>
            </w:pPr>
          </w:p>
        </w:tc>
      </w:tr>
      <w:tr w:rsidR="003D711D">
        <w:trPr>
          <w:trHeight w:val="587"/>
        </w:trPr>
        <w:tc>
          <w:tcPr>
            <w:tcW w:w="633" w:type="dxa"/>
            <w:vMerge/>
          </w:tcPr>
          <w:p w:rsidR="003D711D" w:rsidRDefault="003D711D">
            <w:pPr>
              <w:widowControl w:val="0"/>
              <w:spacing w:before="120" w:after="120" w:line="276" w:lineRule="auto"/>
              <w:jc w:val="center"/>
              <w:rPr>
                <w:bCs/>
                <w:lang w:val="pt-BR"/>
              </w:rPr>
            </w:pPr>
          </w:p>
        </w:tc>
        <w:tc>
          <w:tcPr>
            <w:tcW w:w="1272" w:type="dxa"/>
          </w:tcPr>
          <w:p w:rsidR="003D711D" w:rsidRDefault="00AF2426">
            <w:pPr>
              <w:widowControl w:val="0"/>
              <w:spacing w:before="120" w:after="120" w:line="276" w:lineRule="auto"/>
              <w:rPr>
                <w:bCs/>
                <w:lang w:val="pt-BR"/>
              </w:rPr>
            </w:pPr>
            <w:r>
              <w:rPr>
                <w:bCs/>
                <w:lang w:val="pt-BR"/>
              </w:rPr>
              <w:t>Tỷ lệ (%) trẻ 5 tuổi khuyết tật học hòa nhập</w:t>
            </w:r>
          </w:p>
        </w:tc>
        <w:tc>
          <w:tcPr>
            <w:tcW w:w="1355" w:type="dxa"/>
            <w:vAlign w:val="center"/>
          </w:tcPr>
          <w:p w:rsidR="003D711D" w:rsidRDefault="003C6C90">
            <w:pPr>
              <w:widowControl w:val="0"/>
              <w:spacing w:before="120" w:after="120" w:line="276" w:lineRule="auto"/>
              <w:jc w:val="center"/>
              <w:rPr>
                <w:bCs/>
                <w:spacing w:val="-16"/>
                <w:lang w:val="pt-BR"/>
              </w:rPr>
            </w:pPr>
            <w:r>
              <w:rPr>
                <w:bCs/>
                <w:spacing w:val="-16"/>
                <w:lang w:val="pt-BR"/>
              </w:rPr>
              <w:t>1,9</w:t>
            </w:r>
          </w:p>
        </w:tc>
        <w:tc>
          <w:tcPr>
            <w:tcW w:w="1417" w:type="dxa"/>
            <w:vAlign w:val="center"/>
          </w:tcPr>
          <w:p w:rsidR="003D711D" w:rsidRDefault="00AF2426">
            <w:pPr>
              <w:widowControl w:val="0"/>
              <w:spacing w:before="120" w:after="120" w:line="276" w:lineRule="auto"/>
              <w:rPr>
                <w:bCs/>
                <w:spacing w:val="-16"/>
                <w:lang w:val="vi-VN"/>
              </w:rPr>
            </w:pPr>
            <w:r>
              <w:rPr>
                <w:bCs/>
                <w:spacing w:val="-16"/>
                <w:lang w:val="vi-VN"/>
              </w:rPr>
              <w:t>0</w:t>
            </w:r>
          </w:p>
        </w:tc>
        <w:tc>
          <w:tcPr>
            <w:tcW w:w="1418" w:type="dxa"/>
            <w:vAlign w:val="center"/>
          </w:tcPr>
          <w:p w:rsidR="003D711D" w:rsidRDefault="00AF2426">
            <w:pPr>
              <w:widowControl w:val="0"/>
              <w:spacing w:before="120" w:after="120" w:line="276" w:lineRule="auto"/>
              <w:jc w:val="center"/>
              <w:rPr>
                <w:bCs/>
                <w:spacing w:val="-16"/>
                <w:lang w:val="vi-VN"/>
              </w:rPr>
            </w:pPr>
            <w:r>
              <w:rPr>
                <w:bCs/>
                <w:spacing w:val="-16"/>
                <w:lang w:val="vi-VN"/>
              </w:rPr>
              <w:t>0</w:t>
            </w:r>
          </w:p>
        </w:tc>
        <w:tc>
          <w:tcPr>
            <w:tcW w:w="1417" w:type="dxa"/>
            <w:vAlign w:val="center"/>
          </w:tcPr>
          <w:p w:rsidR="003D711D" w:rsidRDefault="00AF2426">
            <w:pPr>
              <w:widowControl w:val="0"/>
              <w:spacing w:before="120" w:after="120" w:line="276" w:lineRule="auto"/>
              <w:jc w:val="center"/>
              <w:rPr>
                <w:bCs/>
                <w:spacing w:val="-16"/>
                <w:lang w:val="vi-VN"/>
              </w:rPr>
            </w:pPr>
            <w:r>
              <w:rPr>
                <w:bCs/>
                <w:spacing w:val="-16"/>
                <w:lang w:val="vi-VN"/>
              </w:rPr>
              <w:t>0</w:t>
            </w:r>
          </w:p>
        </w:tc>
        <w:tc>
          <w:tcPr>
            <w:tcW w:w="1418" w:type="dxa"/>
            <w:vAlign w:val="center"/>
          </w:tcPr>
          <w:p w:rsidR="003D711D" w:rsidRDefault="00AF2426">
            <w:pPr>
              <w:widowControl w:val="0"/>
              <w:spacing w:before="120" w:after="120" w:line="276" w:lineRule="auto"/>
              <w:jc w:val="center"/>
              <w:rPr>
                <w:bCs/>
                <w:spacing w:val="-16"/>
                <w:lang w:val="pt-BR"/>
              </w:rPr>
            </w:pPr>
            <w:r>
              <w:rPr>
                <w:bCs/>
                <w:spacing w:val="-16"/>
                <w:lang w:val="pt-BR"/>
              </w:rPr>
              <w:t>0</w:t>
            </w:r>
          </w:p>
        </w:tc>
        <w:tc>
          <w:tcPr>
            <w:tcW w:w="851" w:type="dxa"/>
            <w:vAlign w:val="center"/>
          </w:tcPr>
          <w:p w:rsidR="003D711D" w:rsidRDefault="003D711D">
            <w:pPr>
              <w:widowControl w:val="0"/>
              <w:spacing w:before="120" w:after="120" w:line="276" w:lineRule="auto"/>
              <w:jc w:val="center"/>
              <w:rPr>
                <w:bCs/>
                <w:spacing w:val="-16"/>
                <w:lang w:val="pt-BR"/>
              </w:rPr>
            </w:pPr>
          </w:p>
        </w:tc>
      </w:tr>
    </w:tbl>
    <w:p w:rsidR="003D711D" w:rsidRDefault="00AF2426">
      <w:pPr>
        <w:widowControl w:val="0"/>
        <w:numPr>
          <w:ilvl w:val="0"/>
          <w:numId w:val="2"/>
        </w:numPr>
        <w:spacing w:before="120" w:after="120" w:line="276" w:lineRule="auto"/>
        <w:ind w:firstLineChars="200" w:firstLine="562"/>
        <w:jc w:val="both"/>
        <w:rPr>
          <w:bCs/>
          <w:lang w:val="pt-BR"/>
        </w:rPr>
      </w:pPr>
      <w:r>
        <w:rPr>
          <w:b/>
          <w:bCs/>
          <w:lang w:val="pt-BR"/>
        </w:rPr>
        <w:t xml:space="preserve">Các số liệu khác: </w:t>
      </w:r>
      <w:r>
        <w:rPr>
          <w:bCs/>
          <w:lang w:val="pt-BR"/>
        </w:rPr>
        <w:t>Không</w:t>
      </w:r>
    </w:p>
    <w:tbl>
      <w:tblPr>
        <w:tblStyle w:val="TableGrid"/>
        <w:tblW w:w="0" w:type="auto"/>
        <w:tblLook w:val="04A0" w:firstRow="1" w:lastRow="0" w:firstColumn="1" w:lastColumn="0" w:noHBand="0" w:noVBand="1"/>
      </w:tblPr>
      <w:tblGrid>
        <w:gridCol w:w="620"/>
        <w:gridCol w:w="2184"/>
        <w:gridCol w:w="1440"/>
        <w:gridCol w:w="1403"/>
        <w:gridCol w:w="1403"/>
        <w:gridCol w:w="1404"/>
        <w:gridCol w:w="1404"/>
      </w:tblGrid>
      <w:tr w:rsidR="003D711D">
        <w:tc>
          <w:tcPr>
            <w:tcW w:w="621" w:type="dxa"/>
          </w:tcPr>
          <w:p w:rsidR="003D711D" w:rsidRDefault="00AF2426">
            <w:pPr>
              <w:widowControl w:val="0"/>
              <w:spacing w:before="120" w:after="120" w:line="276" w:lineRule="auto"/>
              <w:jc w:val="center"/>
              <w:rPr>
                <w:b/>
                <w:lang w:val="vi-VN"/>
              </w:rPr>
            </w:pPr>
            <w:r>
              <w:rPr>
                <w:b/>
                <w:lang w:val="vi-VN"/>
              </w:rPr>
              <w:t>TT</w:t>
            </w:r>
          </w:p>
        </w:tc>
        <w:tc>
          <w:tcPr>
            <w:tcW w:w="2195" w:type="dxa"/>
          </w:tcPr>
          <w:p w:rsidR="003D711D" w:rsidRDefault="00AF2426">
            <w:pPr>
              <w:widowControl w:val="0"/>
              <w:spacing w:before="120" w:after="120" w:line="276" w:lineRule="auto"/>
              <w:jc w:val="center"/>
              <w:rPr>
                <w:b/>
                <w:lang w:val="vi-VN"/>
              </w:rPr>
            </w:pPr>
            <w:r>
              <w:rPr>
                <w:b/>
                <w:lang w:val="vi-VN"/>
              </w:rPr>
              <w:t>Nội dung</w:t>
            </w:r>
          </w:p>
        </w:tc>
        <w:tc>
          <w:tcPr>
            <w:tcW w:w="1408" w:type="dxa"/>
          </w:tcPr>
          <w:p w:rsidR="003D711D" w:rsidRDefault="00AF2426">
            <w:pPr>
              <w:widowControl w:val="0"/>
              <w:spacing w:before="120" w:after="120" w:line="276" w:lineRule="auto"/>
              <w:jc w:val="center"/>
              <w:rPr>
                <w:b/>
              </w:rPr>
            </w:pPr>
            <w:r>
              <w:rPr>
                <w:b/>
                <w:lang w:val="vi-VN"/>
              </w:rPr>
              <w:t>N</w:t>
            </w:r>
            <w:r>
              <w:rPr>
                <w:b/>
              </w:rPr>
              <w:t>ăm học</w:t>
            </w:r>
          </w:p>
          <w:p w:rsidR="003D711D" w:rsidRDefault="00AF2426">
            <w:pPr>
              <w:widowControl w:val="0"/>
              <w:numPr>
                <w:ilvl w:val="0"/>
                <w:numId w:val="3"/>
              </w:numPr>
              <w:spacing w:before="120" w:after="120" w:line="276" w:lineRule="auto"/>
              <w:jc w:val="center"/>
              <w:rPr>
                <w:b/>
              </w:rPr>
            </w:pPr>
            <w:r>
              <w:rPr>
                <w:b/>
                <w:spacing w:val="-17"/>
              </w:rPr>
              <w:t>2020</w:t>
            </w:r>
          </w:p>
        </w:tc>
        <w:tc>
          <w:tcPr>
            <w:tcW w:w="1408" w:type="dxa"/>
          </w:tcPr>
          <w:p w:rsidR="003D711D" w:rsidRDefault="00AF2426">
            <w:pPr>
              <w:widowControl w:val="0"/>
              <w:spacing w:before="120" w:after="120" w:line="276" w:lineRule="auto"/>
              <w:jc w:val="center"/>
              <w:rPr>
                <w:b/>
              </w:rPr>
            </w:pPr>
            <w:r>
              <w:rPr>
                <w:b/>
                <w:lang w:val="vi-VN"/>
              </w:rPr>
              <w:t>N</w:t>
            </w:r>
            <w:r>
              <w:rPr>
                <w:b/>
              </w:rPr>
              <w:t>ăm học</w:t>
            </w:r>
          </w:p>
          <w:p w:rsidR="003D711D" w:rsidRDefault="00AF2426">
            <w:pPr>
              <w:widowControl w:val="0"/>
              <w:spacing w:before="120" w:after="120" w:line="276" w:lineRule="auto"/>
              <w:jc w:val="center"/>
              <w:rPr>
                <w:b/>
              </w:rPr>
            </w:pPr>
            <w:r>
              <w:rPr>
                <w:b/>
                <w:spacing w:val="-11"/>
              </w:rPr>
              <w:t>2020-2021</w:t>
            </w:r>
          </w:p>
        </w:tc>
        <w:tc>
          <w:tcPr>
            <w:tcW w:w="1408" w:type="dxa"/>
          </w:tcPr>
          <w:p w:rsidR="003D711D" w:rsidRDefault="00AF2426">
            <w:pPr>
              <w:widowControl w:val="0"/>
              <w:spacing w:before="120" w:after="120" w:line="276" w:lineRule="auto"/>
              <w:jc w:val="center"/>
              <w:rPr>
                <w:b/>
              </w:rPr>
            </w:pPr>
            <w:r>
              <w:rPr>
                <w:b/>
                <w:lang w:val="vi-VN"/>
              </w:rPr>
              <w:t>N</w:t>
            </w:r>
            <w:r>
              <w:rPr>
                <w:b/>
              </w:rPr>
              <w:t>ăm học</w:t>
            </w:r>
          </w:p>
          <w:p w:rsidR="003D711D" w:rsidRDefault="00AF2426">
            <w:pPr>
              <w:widowControl w:val="0"/>
              <w:spacing w:before="120" w:after="120" w:line="276" w:lineRule="auto"/>
              <w:jc w:val="center"/>
              <w:rPr>
                <w:b/>
              </w:rPr>
            </w:pPr>
            <w:r>
              <w:rPr>
                <w:b/>
                <w:spacing w:val="-11"/>
              </w:rPr>
              <w:t>2021-2022</w:t>
            </w:r>
          </w:p>
        </w:tc>
        <w:tc>
          <w:tcPr>
            <w:tcW w:w="1409" w:type="dxa"/>
          </w:tcPr>
          <w:p w:rsidR="003D711D" w:rsidRDefault="00AF2426">
            <w:pPr>
              <w:widowControl w:val="0"/>
              <w:spacing w:before="120" w:after="120" w:line="276" w:lineRule="auto"/>
              <w:jc w:val="center"/>
              <w:rPr>
                <w:b/>
              </w:rPr>
            </w:pPr>
            <w:r>
              <w:rPr>
                <w:b/>
                <w:lang w:val="vi-VN"/>
              </w:rPr>
              <w:t>N</w:t>
            </w:r>
            <w:r>
              <w:rPr>
                <w:b/>
              </w:rPr>
              <w:t>ăm học</w:t>
            </w:r>
          </w:p>
          <w:p w:rsidR="003D711D" w:rsidRDefault="00AF2426">
            <w:pPr>
              <w:widowControl w:val="0"/>
              <w:spacing w:before="120" w:after="120" w:line="276" w:lineRule="auto"/>
              <w:jc w:val="center"/>
              <w:rPr>
                <w:b/>
              </w:rPr>
            </w:pPr>
            <w:r>
              <w:rPr>
                <w:b/>
              </w:rPr>
              <w:t>2</w:t>
            </w:r>
            <w:r>
              <w:rPr>
                <w:b/>
                <w:spacing w:val="-11"/>
              </w:rPr>
              <w:t>022-2023</w:t>
            </w:r>
          </w:p>
        </w:tc>
        <w:tc>
          <w:tcPr>
            <w:tcW w:w="1409" w:type="dxa"/>
          </w:tcPr>
          <w:p w:rsidR="003D711D" w:rsidRDefault="00AF2426">
            <w:pPr>
              <w:widowControl w:val="0"/>
              <w:spacing w:before="120" w:after="120" w:line="276" w:lineRule="auto"/>
              <w:jc w:val="center"/>
              <w:rPr>
                <w:b/>
              </w:rPr>
            </w:pPr>
            <w:r>
              <w:rPr>
                <w:b/>
                <w:lang w:val="vi-VN"/>
              </w:rPr>
              <w:t>N</w:t>
            </w:r>
            <w:r>
              <w:rPr>
                <w:b/>
              </w:rPr>
              <w:t>ăm học</w:t>
            </w:r>
          </w:p>
          <w:p w:rsidR="003D711D" w:rsidRDefault="00AF2426">
            <w:pPr>
              <w:widowControl w:val="0"/>
              <w:spacing w:before="120" w:after="120" w:line="276" w:lineRule="auto"/>
              <w:jc w:val="center"/>
              <w:rPr>
                <w:b/>
              </w:rPr>
            </w:pPr>
            <w:r>
              <w:rPr>
                <w:b/>
                <w:spacing w:val="-11"/>
              </w:rPr>
              <w:t>2023-2024</w:t>
            </w:r>
          </w:p>
        </w:tc>
      </w:tr>
      <w:tr w:rsidR="003D711D">
        <w:tc>
          <w:tcPr>
            <w:tcW w:w="621" w:type="dxa"/>
          </w:tcPr>
          <w:p w:rsidR="003D711D" w:rsidRDefault="00AF2426">
            <w:pPr>
              <w:widowControl w:val="0"/>
              <w:spacing w:before="120" w:after="120" w:line="276" w:lineRule="auto"/>
              <w:jc w:val="center"/>
              <w:rPr>
                <w:bCs/>
              </w:rPr>
            </w:pPr>
            <w:r>
              <w:rPr>
                <w:bCs/>
              </w:rPr>
              <w:t>1</w:t>
            </w:r>
          </w:p>
        </w:tc>
        <w:tc>
          <w:tcPr>
            <w:tcW w:w="2195" w:type="dxa"/>
          </w:tcPr>
          <w:p w:rsidR="003D711D" w:rsidRDefault="00AF2426">
            <w:pPr>
              <w:widowControl w:val="0"/>
              <w:spacing w:before="120" w:after="120" w:line="276" w:lineRule="auto"/>
              <w:jc w:val="both"/>
              <w:rPr>
                <w:bCs/>
              </w:rPr>
            </w:pPr>
            <w:r>
              <w:rPr>
                <w:bCs/>
              </w:rPr>
              <w:t xml:space="preserve">Trong địa bàn tuyển sinh của trường tỷ lệ huy động trẻ em lứa </w:t>
            </w:r>
            <w:r>
              <w:rPr>
                <w:bCs/>
                <w:spacing w:val="-11"/>
              </w:rPr>
              <w:t>tuổi MN tới trường</w:t>
            </w:r>
          </w:p>
        </w:tc>
        <w:tc>
          <w:tcPr>
            <w:tcW w:w="1408" w:type="dxa"/>
          </w:tcPr>
          <w:p w:rsidR="003D711D" w:rsidRDefault="00AF2426">
            <w:pPr>
              <w:widowControl w:val="0"/>
              <w:spacing w:before="120" w:after="120" w:line="276" w:lineRule="auto"/>
              <w:jc w:val="center"/>
              <w:rPr>
                <w:bCs/>
              </w:rPr>
            </w:pPr>
            <w:r>
              <w:rPr>
                <w:bCs/>
              </w:rPr>
              <w:t>75%</w:t>
            </w:r>
          </w:p>
        </w:tc>
        <w:tc>
          <w:tcPr>
            <w:tcW w:w="1408" w:type="dxa"/>
          </w:tcPr>
          <w:p w:rsidR="003D711D" w:rsidRDefault="00AF2426">
            <w:pPr>
              <w:widowControl w:val="0"/>
              <w:spacing w:before="120" w:after="120" w:line="276" w:lineRule="auto"/>
              <w:jc w:val="center"/>
              <w:rPr>
                <w:bCs/>
              </w:rPr>
            </w:pPr>
            <w:r>
              <w:rPr>
                <w:bCs/>
              </w:rPr>
              <w:t>77,5%</w:t>
            </w:r>
          </w:p>
        </w:tc>
        <w:tc>
          <w:tcPr>
            <w:tcW w:w="1408" w:type="dxa"/>
          </w:tcPr>
          <w:p w:rsidR="003D711D" w:rsidRDefault="00AF2426">
            <w:pPr>
              <w:widowControl w:val="0"/>
              <w:spacing w:before="120" w:after="120" w:line="276" w:lineRule="auto"/>
              <w:jc w:val="center"/>
              <w:rPr>
                <w:bCs/>
              </w:rPr>
            </w:pPr>
            <w:r>
              <w:rPr>
                <w:bCs/>
              </w:rPr>
              <w:t>80%</w:t>
            </w:r>
          </w:p>
        </w:tc>
        <w:tc>
          <w:tcPr>
            <w:tcW w:w="1409" w:type="dxa"/>
          </w:tcPr>
          <w:p w:rsidR="003D711D" w:rsidRDefault="00AF2426">
            <w:pPr>
              <w:widowControl w:val="0"/>
              <w:spacing w:before="120" w:after="120" w:line="276" w:lineRule="auto"/>
              <w:jc w:val="center"/>
              <w:rPr>
                <w:bCs/>
              </w:rPr>
            </w:pPr>
            <w:r>
              <w:rPr>
                <w:bCs/>
              </w:rPr>
              <w:t>85%</w:t>
            </w:r>
          </w:p>
        </w:tc>
        <w:tc>
          <w:tcPr>
            <w:tcW w:w="1409" w:type="dxa"/>
          </w:tcPr>
          <w:p w:rsidR="003D711D" w:rsidRDefault="00AF2426">
            <w:pPr>
              <w:widowControl w:val="0"/>
              <w:spacing w:before="120" w:after="120" w:line="276" w:lineRule="auto"/>
              <w:jc w:val="center"/>
              <w:rPr>
                <w:bCs/>
              </w:rPr>
            </w:pPr>
            <w:r>
              <w:rPr>
                <w:bCs/>
              </w:rPr>
              <w:t>85%</w:t>
            </w:r>
          </w:p>
        </w:tc>
      </w:tr>
      <w:tr w:rsidR="003D711D">
        <w:tc>
          <w:tcPr>
            <w:tcW w:w="621" w:type="dxa"/>
          </w:tcPr>
          <w:p w:rsidR="003D711D" w:rsidRDefault="00AF2426">
            <w:pPr>
              <w:widowControl w:val="0"/>
              <w:spacing w:before="120" w:after="120" w:line="276" w:lineRule="auto"/>
              <w:jc w:val="center"/>
              <w:rPr>
                <w:bCs/>
              </w:rPr>
            </w:pPr>
            <w:r>
              <w:rPr>
                <w:bCs/>
              </w:rPr>
              <w:t>2</w:t>
            </w:r>
          </w:p>
        </w:tc>
        <w:tc>
          <w:tcPr>
            <w:tcW w:w="2195" w:type="dxa"/>
          </w:tcPr>
          <w:p w:rsidR="003D711D" w:rsidRDefault="00AF2426">
            <w:pPr>
              <w:widowControl w:val="0"/>
              <w:spacing w:before="120" w:after="120" w:line="276" w:lineRule="auto"/>
              <w:jc w:val="both"/>
              <w:rPr>
                <w:bCs/>
              </w:rPr>
            </w:pPr>
            <w:r>
              <w:rPr>
                <w:bCs/>
                <w:spacing w:val="-11"/>
              </w:rPr>
              <w:t>Tỷ lệ huy động trẻ 5 tuổi đến trường</w:t>
            </w:r>
          </w:p>
        </w:tc>
        <w:tc>
          <w:tcPr>
            <w:tcW w:w="1408" w:type="dxa"/>
          </w:tcPr>
          <w:p w:rsidR="003D711D" w:rsidRDefault="00AF2426">
            <w:pPr>
              <w:widowControl w:val="0"/>
              <w:spacing w:before="120" w:after="120" w:line="276" w:lineRule="auto"/>
              <w:jc w:val="center"/>
              <w:rPr>
                <w:bCs/>
                <w:lang w:val="pt-BR"/>
              </w:rPr>
            </w:pPr>
            <w:r>
              <w:rPr>
                <w:bCs/>
              </w:rPr>
              <w:t>100%</w:t>
            </w:r>
          </w:p>
        </w:tc>
        <w:tc>
          <w:tcPr>
            <w:tcW w:w="1408" w:type="dxa"/>
          </w:tcPr>
          <w:p w:rsidR="003D711D" w:rsidRDefault="00AF2426">
            <w:pPr>
              <w:widowControl w:val="0"/>
              <w:spacing w:before="120" w:after="120" w:line="276" w:lineRule="auto"/>
              <w:jc w:val="center"/>
              <w:rPr>
                <w:bCs/>
                <w:lang w:val="pt-BR"/>
              </w:rPr>
            </w:pPr>
            <w:r>
              <w:rPr>
                <w:bCs/>
              </w:rPr>
              <w:t>100%</w:t>
            </w:r>
          </w:p>
        </w:tc>
        <w:tc>
          <w:tcPr>
            <w:tcW w:w="1408" w:type="dxa"/>
          </w:tcPr>
          <w:p w:rsidR="003D711D" w:rsidRDefault="00AF2426">
            <w:pPr>
              <w:widowControl w:val="0"/>
              <w:spacing w:before="120" w:after="120" w:line="276" w:lineRule="auto"/>
              <w:jc w:val="center"/>
              <w:rPr>
                <w:bCs/>
                <w:lang w:val="pt-BR"/>
              </w:rPr>
            </w:pPr>
            <w:r>
              <w:rPr>
                <w:bCs/>
              </w:rPr>
              <w:t>100%</w:t>
            </w:r>
          </w:p>
        </w:tc>
        <w:tc>
          <w:tcPr>
            <w:tcW w:w="1409" w:type="dxa"/>
          </w:tcPr>
          <w:p w:rsidR="003D711D" w:rsidRDefault="00AF2426">
            <w:pPr>
              <w:widowControl w:val="0"/>
              <w:spacing w:before="120" w:after="120" w:line="276" w:lineRule="auto"/>
              <w:jc w:val="center"/>
              <w:rPr>
                <w:bCs/>
                <w:lang w:val="pt-BR"/>
              </w:rPr>
            </w:pPr>
            <w:r>
              <w:rPr>
                <w:bCs/>
              </w:rPr>
              <w:t>100%</w:t>
            </w:r>
          </w:p>
        </w:tc>
        <w:tc>
          <w:tcPr>
            <w:tcW w:w="1409" w:type="dxa"/>
          </w:tcPr>
          <w:p w:rsidR="003D711D" w:rsidRDefault="00AF2426">
            <w:pPr>
              <w:widowControl w:val="0"/>
              <w:spacing w:before="120" w:after="120" w:line="276" w:lineRule="auto"/>
              <w:jc w:val="center"/>
              <w:rPr>
                <w:bCs/>
                <w:lang w:val="pt-BR"/>
              </w:rPr>
            </w:pPr>
            <w:r>
              <w:rPr>
                <w:bCs/>
              </w:rPr>
              <w:t>100%</w:t>
            </w:r>
          </w:p>
        </w:tc>
      </w:tr>
      <w:tr w:rsidR="003D711D">
        <w:tc>
          <w:tcPr>
            <w:tcW w:w="621" w:type="dxa"/>
          </w:tcPr>
          <w:p w:rsidR="003D711D" w:rsidRDefault="00AF2426">
            <w:pPr>
              <w:widowControl w:val="0"/>
              <w:spacing w:before="120" w:after="120" w:line="276" w:lineRule="auto"/>
              <w:jc w:val="center"/>
              <w:rPr>
                <w:bCs/>
              </w:rPr>
            </w:pPr>
            <w:r>
              <w:rPr>
                <w:bCs/>
              </w:rPr>
              <w:t>3</w:t>
            </w:r>
          </w:p>
        </w:tc>
        <w:tc>
          <w:tcPr>
            <w:tcW w:w="2195" w:type="dxa"/>
          </w:tcPr>
          <w:p w:rsidR="003D711D" w:rsidRDefault="00AF2426">
            <w:pPr>
              <w:widowControl w:val="0"/>
              <w:spacing w:before="120" w:after="120" w:line="276" w:lineRule="auto"/>
              <w:jc w:val="both"/>
              <w:rPr>
                <w:bCs/>
              </w:rPr>
            </w:pPr>
            <w:r>
              <w:rPr>
                <w:bCs/>
              </w:rPr>
              <w:t>T</w:t>
            </w:r>
            <w:r>
              <w:rPr>
                <w:bCs/>
                <w:spacing w:val="-11"/>
              </w:rPr>
              <w:t>ỷ lệ trẻ em 5 tuổi hoàn thành chương trình GDMN</w:t>
            </w:r>
          </w:p>
        </w:tc>
        <w:tc>
          <w:tcPr>
            <w:tcW w:w="1408" w:type="dxa"/>
          </w:tcPr>
          <w:p w:rsidR="003D711D" w:rsidRDefault="00AF2426">
            <w:pPr>
              <w:widowControl w:val="0"/>
              <w:spacing w:before="120" w:after="120" w:line="276" w:lineRule="auto"/>
              <w:jc w:val="center"/>
              <w:rPr>
                <w:bCs/>
              </w:rPr>
            </w:pPr>
            <w:r>
              <w:rPr>
                <w:bCs/>
              </w:rPr>
              <w:t>100%</w:t>
            </w:r>
          </w:p>
        </w:tc>
        <w:tc>
          <w:tcPr>
            <w:tcW w:w="1408" w:type="dxa"/>
          </w:tcPr>
          <w:p w:rsidR="003D711D" w:rsidRDefault="00AF2426">
            <w:pPr>
              <w:widowControl w:val="0"/>
              <w:spacing w:before="120" w:after="120" w:line="276" w:lineRule="auto"/>
              <w:jc w:val="center"/>
              <w:rPr>
                <w:bCs/>
                <w:lang w:val="pt-BR"/>
              </w:rPr>
            </w:pPr>
            <w:r>
              <w:rPr>
                <w:bCs/>
              </w:rPr>
              <w:t>100%</w:t>
            </w:r>
          </w:p>
        </w:tc>
        <w:tc>
          <w:tcPr>
            <w:tcW w:w="1408" w:type="dxa"/>
          </w:tcPr>
          <w:p w:rsidR="003D711D" w:rsidRDefault="00AF2426">
            <w:pPr>
              <w:widowControl w:val="0"/>
              <w:spacing w:before="120" w:after="120" w:line="276" w:lineRule="auto"/>
              <w:jc w:val="center"/>
              <w:rPr>
                <w:bCs/>
                <w:lang w:val="pt-BR"/>
              </w:rPr>
            </w:pPr>
            <w:r>
              <w:rPr>
                <w:bCs/>
              </w:rPr>
              <w:t>100%</w:t>
            </w:r>
          </w:p>
        </w:tc>
        <w:tc>
          <w:tcPr>
            <w:tcW w:w="1409" w:type="dxa"/>
          </w:tcPr>
          <w:p w:rsidR="003D711D" w:rsidRDefault="00AF2426">
            <w:pPr>
              <w:widowControl w:val="0"/>
              <w:spacing w:before="120" w:after="120" w:line="276" w:lineRule="auto"/>
              <w:jc w:val="center"/>
              <w:rPr>
                <w:bCs/>
                <w:lang w:val="pt-BR"/>
              </w:rPr>
            </w:pPr>
            <w:r>
              <w:rPr>
                <w:bCs/>
              </w:rPr>
              <w:t>100%</w:t>
            </w:r>
          </w:p>
        </w:tc>
        <w:tc>
          <w:tcPr>
            <w:tcW w:w="1409" w:type="dxa"/>
          </w:tcPr>
          <w:p w:rsidR="003D711D" w:rsidRDefault="00AF2426">
            <w:pPr>
              <w:widowControl w:val="0"/>
              <w:spacing w:before="120" w:after="120" w:line="276" w:lineRule="auto"/>
              <w:jc w:val="center"/>
              <w:rPr>
                <w:bCs/>
                <w:lang w:val="pt-BR"/>
              </w:rPr>
            </w:pPr>
            <w:r>
              <w:rPr>
                <w:bCs/>
              </w:rPr>
              <w:t>100%</w:t>
            </w:r>
          </w:p>
        </w:tc>
      </w:tr>
      <w:tr w:rsidR="003D711D">
        <w:tc>
          <w:tcPr>
            <w:tcW w:w="621" w:type="dxa"/>
          </w:tcPr>
          <w:p w:rsidR="003D711D" w:rsidRDefault="00AF2426">
            <w:pPr>
              <w:widowControl w:val="0"/>
              <w:spacing w:before="120" w:after="120" w:line="276" w:lineRule="auto"/>
              <w:jc w:val="center"/>
              <w:rPr>
                <w:bCs/>
              </w:rPr>
            </w:pPr>
            <w:r>
              <w:rPr>
                <w:bCs/>
              </w:rPr>
              <w:t>4</w:t>
            </w:r>
          </w:p>
        </w:tc>
        <w:tc>
          <w:tcPr>
            <w:tcW w:w="2195" w:type="dxa"/>
          </w:tcPr>
          <w:p w:rsidR="003D711D" w:rsidRDefault="00AF2426">
            <w:pPr>
              <w:widowControl w:val="0"/>
              <w:spacing w:before="120" w:after="120" w:line="276" w:lineRule="auto"/>
              <w:jc w:val="both"/>
              <w:rPr>
                <w:bCs/>
              </w:rPr>
            </w:pPr>
            <w:r>
              <w:rPr>
                <w:bCs/>
              </w:rPr>
              <w:t>T</w:t>
            </w:r>
            <w:r>
              <w:rPr>
                <w:bCs/>
                <w:spacing w:val="-6"/>
              </w:rPr>
              <w:t>ỷ lệ trẻ 5 tuổi khuyết tật học hòa nhập</w:t>
            </w:r>
          </w:p>
        </w:tc>
        <w:tc>
          <w:tcPr>
            <w:tcW w:w="1408" w:type="dxa"/>
          </w:tcPr>
          <w:p w:rsidR="003D711D" w:rsidRDefault="00AF2426">
            <w:pPr>
              <w:widowControl w:val="0"/>
              <w:spacing w:before="120" w:after="120" w:line="276" w:lineRule="auto"/>
              <w:jc w:val="center"/>
              <w:rPr>
                <w:bCs/>
              </w:rPr>
            </w:pPr>
            <w:r>
              <w:rPr>
                <w:bCs/>
              </w:rPr>
              <w:t>100%</w:t>
            </w:r>
          </w:p>
        </w:tc>
        <w:tc>
          <w:tcPr>
            <w:tcW w:w="1408" w:type="dxa"/>
          </w:tcPr>
          <w:p w:rsidR="003D711D" w:rsidRDefault="003D711D">
            <w:pPr>
              <w:widowControl w:val="0"/>
              <w:spacing w:before="120" w:after="120" w:line="276" w:lineRule="auto"/>
              <w:jc w:val="center"/>
              <w:rPr>
                <w:bCs/>
                <w:lang w:val="pt-BR"/>
              </w:rPr>
            </w:pPr>
          </w:p>
        </w:tc>
        <w:tc>
          <w:tcPr>
            <w:tcW w:w="1408" w:type="dxa"/>
          </w:tcPr>
          <w:p w:rsidR="003D711D" w:rsidRDefault="003D711D">
            <w:pPr>
              <w:widowControl w:val="0"/>
              <w:spacing w:before="120" w:after="120" w:line="276" w:lineRule="auto"/>
              <w:jc w:val="center"/>
              <w:rPr>
                <w:bCs/>
                <w:lang w:val="pt-BR"/>
              </w:rPr>
            </w:pPr>
          </w:p>
        </w:tc>
        <w:tc>
          <w:tcPr>
            <w:tcW w:w="1409" w:type="dxa"/>
          </w:tcPr>
          <w:p w:rsidR="003D711D" w:rsidRDefault="003D711D">
            <w:pPr>
              <w:widowControl w:val="0"/>
              <w:spacing w:before="120" w:after="120" w:line="276" w:lineRule="auto"/>
              <w:jc w:val="center"/>
              <w:rPr>
                <w:bCs/>
                <w:lang w:val="pt-BR"/>
              </w:rPr>
            </w:pPr>
          </w:p>
        </w:tc>
        <w:tc>
          <w:tcPr>
            <w:tcW w:w="1409" w:type="dxa"/>
          </w:tcPr>
          <w:p w:rsidR="003D711D" w:rsidRDefault="003D711D">
            <w:pPr>
              <w:widowControl w:val="0"/>
              <w:spacing w:before="120" w:after="120" w:line="276" w:lineRule="auto"/>
              <w:jc w:val="center"/>
              <w:rPr>
                <w:bCs/>
                <w:lang w:val="pt-BR"/>
              </w:rPr>
            </w:pPr>
          </w:p>
        </w:tc>
      </w:tr>
    </w:tbl>
    <w:p w:rsidR="003D711D" w:rsidRDefault="003D711D">
      <w:pPr>
        <w:widowControl w:val="0"/>
        <w:spacing w:before="120" w:after="120" w:line="276" w:lineRule="auto"/>
        <w:jc w:val="both"/>
        <w:rPr>
          <w:bCs/>
          <w:lang w:val="pt-BR"/>
        </w:rPr>
      </w:pPr>
    </w:p>
    <w:p w:rsidR="003D711D" w:rsidRDefault="003D711D">
      <w:pPr>
        <w:autoSpaceDE w:val="0"/>
        <w:autoSpaceDN w:val="0"/>
        <w:adjustRightInd w:val="0"/>
        <w:spacing w:before="120" w:after="120" w:line="276" w:lineRule="auto"/>
        <w:ind w:firstLineChars="200" w:firstLine="562"/>
        <w:jc w:val="center"/>
        <w:rPr>
          <w:b/>
          <w:bCs/>
          <w:lang w:eastAsia="vi-VN"/>
        </w:rPr>
      </w:pPr>
    </w:p>
    <w:p w:rsidR="003D711D" w:rsidRDefault="00AF2426">
      <w:pPr>
        <w:autoSpaceDE w:val="0"/>
        <w:autoSpaceDN w:val="0"/>
        <w:adjustRightInd w:val="0"/>
        <w:spacing w:before="120" w:after="120" w:line="276" w:lineRule="auto"/>
        <w:ind w:firstLineChars="200" w:firstLine="562"/>
        <w:jc w:val="center"/>
        <w:rPr>
          <w:b/>
          <w:bCs/>
          <w:lang w:eastAsia="vi-VN"/>
        </w:rPr>
      </w:pPr>
      <w:r>
        <w:rPr>
          <w:b/>
          <w:bCs/>
          <w:lang w:eastAsia="vi-VN"/>
        </w:rPr>
        <w:lastRenderedPageBreak/>
        <w:t>PHẦN II</w:t>
      </w:r>
    </w:p>
    <w:p w:rsidR="003D711D" w:rsidRDefault="00AF2426">
      <w:pPr>
        <w:autoSpaceDE w:val="0"/>
        <w:autoSpaceDN w:val="0"/>
        <w:adjustRightInd w:val="0"/>
        <w:spacing w:before="120" w:after="120" w:line="276" w:lineRule="auto"/>
        <w:ind w:firstLineChars="200" w:firstLine="562"/>
        <w:jc w:val="center"/>
        <w:rPr>
          <w:lang w:eastAsia="vi-VN"/>
        </w:rPr>
      </w:pPr>
      <w:r>
        <w:rPr>
          <w:b/>
          <w:bCs/>
          <w:lang w:eastAsia="vi-VN"/>
        </w:rPr>
        <w:t>TỰ ĐÁNH GIÁ</w:t>
      </w:r>
    </w:p>
    <w:p w:rsidR="003D711D" w:rsidRDefault="00AF2426">
      <w:pPr>
        <w:autoSpaceDE w:val="0"/>
        <w:autoSpaceDN w:val="0"/>
        <w:adjustRightInd w:val="0"/>
        <w:spacing w:before="120" w:after="120"/>
        <w:ind w:firstLineChars="200" w:firstLine="562"/>
        <w:rPr>
          <w:b/>
          <w:bCs/>
          <w:lang w:eastAsia="vi-VN"/>
        </w:rPr>
      </w:pPr>
      <w:r>
        <w:rPr>
          <w:b/>
          <w:bCs/>
          <w:lang w:eastAsia="vi-VN"/>
        </w:rPr>
        <w:t>A. ĐẶT VẤN ĐỀ:</w:t>
      </w:r>
    </w:p>
    <w:p w:rsidR="003D711D" w:rsidRDefault="00AF2426">
      <w:pPr>
        <w:autoSpaceDE w:val="0"/>
        <w:autoSpaceDN w:val="0"/>
        <w:adjustRightInd w:val="0"/>
        <w:spacing w:before="120" w:after="120"/>
        <w:ind w:firstLineChars="200" w:firstLine="562"/>
        <w:rPr>
          <w:b/>
          <w:bCs/>
          <w:lang w:eastAsia="vi-VN"/>
        </w:rPr>
      </w:pPr>
      <w:r>
        <w:rPr>
          <w:b/>
          <w:bCs/>
          <w:lang w:eastAsia="vi-VN"/>
        </w:rPr>
        <w:t>1. Tình hình chung của nhà trường</w:t>
      </w:r>
    </w:p>
    <w:p w:rsidR="003D711D" w:rsidRDefault="00AF2426">
      <w:pPr>
        <w:autoSpaceDE w:val="0"/>
        <w:autoSpaceDN w:val="0"/>
        <w:adjustRightInd w:val="0"/>
        <w:spacing w:before="120" w:after="120"/>
        <w:ind w:firstLineChars="200" w:firstLine="560"/>
        <w:jc w:val="both"/>
        <w:rPr>
          <w:lang w:val="pt-BR"/>
        </w:rPr>
      </w:pPr>
      <w:r>
        <w:rPr>
          <w:lang w:val="pt-BR"/>
        </w:rPr>
        <w:t xml:space="preserve">Trường mầm non </w:t>
      </w:r>
      <w:r>
        <w:t>Sư Lư</w:t>
      </w:r>
      <w:r>
        <w:rPr>
          <w:lang w:val="vi-VN"/>
        </w:rPr>
        <w:t xml:space="preserve"> </w:t>
      </w:r>
      <w:r>
        <w:rPr>
          <w:lang w:val="pt-BR"/>
        </w:rPr>
        <w:t xml:space="preserve">được thành lập năm 2011, được chia tách từ trường Mầm non Na Phát. </w:t>
      </w:r>
      <w:r>
        <w:rPr>
          <w:lang w:val="vi-VN"/>
        </w:rPr>
        <w:t xml:space="preserve">Trường nằm trên địa bàn </w:t>
      </w:r>
      <w:r>
        <w:rPr>
          <w:lang w:val="pt-BR"/>
        </w:rPr>
        <w:t>bản Sư Lư</w:t>
      </w:r>
      <w:r>
        <w:rPr>
          <w:lang w:val="vi-VN"/>
        </w:rPr>
        <w:t xml:space="preserve">, </w:t>
      </w:r>
      <w:r>
        <w:rPr>
          <w:lang w:val="pt-BR"/>
        </w:rPr>
        <w:t>xã Na son</w:t>
      </w:r>
      <w:r>
        <w:rPr>
          <w:lang w:val="vi-VN"/>
        </w:rPr>
        <w:t xml:space="preserve">, </w:t>
      </w:r>
      <w:r>
        <w:rPr>
          <w:lang w:val="pt-BR"/>
        </w:rPr>
        <w:t>huyện Điện Biên Đông</w:t>
      </w:r>
      <w:r>
        <w:rPr>
          <w:lang w:val="vi-VN"/>
        </w:rPr>
        <w:t>, t</w:t>
      </w:r>
      <w:r>
        <w:rPr>
          <w:lang w:val="pt-BR"/>
        </w:rPr>
        <w:t>ỉnh Điện Biên</w:t>
      </w:r>
      <w:r>
        <w:rPr>
          <w:lang w:val="vi-VN"/>
        </w:rPr>
        <w:t>.</w:t>
      </w:r>
      <w:r>
        <w:rPr>
          <w:sz w:val="24"/>
          <w:lang w:val="vi-VN"/>
        </w:rPr>
        <w:t xml:space="preserve"> </w:t>
      </w:r>
      <w:r>
        <w:rPr>
          <w:lang w:val="pt-BR"/>
        </w:rPr>
        <w:t>Khi mới thành lập trường, toàn bộ trường lớp là nhà tạm, chật hẹp, cơ sở vật chất nghèo nàn thiếu thốn. Năm 2014 nhà trường được đầu tư xây Khu trung tâm do nguồn vốn của dự án SOS. Đến năm 2017 trường tiếp tục được xây dựng thêm 02 phòng bán kiên cố</w:t>
      </w:r>
      <w:r>
        <w:rPr>
          <w:lang w:val="vi-VN"/>
        </w:rPr>
        <w:t xml:space="preserve">. </w:t>
      </w:r>
      <w:r>
        <w:rPr>
          <w:lang w:val="pt-BR"/>
        </w:rPr>
        <w:t xml:space="preserve">Đến tại thời điểm đánh giá nhà trường đã có đủ cơ sở vật chất. </w:t>
      </w:r>
    </w:p>
    <w:p w:rsidR="003D711D" w:rsidRDefault="00AF2426">
      <w:pPr>
        <w:autoSpaceDE w:val="0"/>
        <w:autoSpaceDN w:val="0"/>
        <w:adjustRightInd w:val="0"/>
        <w:spacing w:before="120" w:after="120"/>
        <w:ind w:firstLineChars="200" w:firstLine="544"/>
        <w:jc w:val="both"/>
        <w:rPr>
          <w:color w:val="000000" w:themeColor="text1"/>
          <w:spacing w:val="-8"/>
          <w:sz w:val="24"/>
          <w:lang w:val="pt-BR"/>
        </w:rPr>
      </w:pPr>
      <w:r>
        <w:rPr>
          <w:color w:val="000000" w:themeColor="text1"/>
          <w:spacing w:val="-8"/>
          <w:lang w:val="pt-BR"/>
        </w:rPr>
        <w:t xml:space="preserve">Vị trí trung tâm trường và các điểm trường đặt ở khu dân cư phù hợp với quy hoạch phát triển giáo dục của địa phương. Có đường giao thông thuận lợi cho việc đưa đón trẻ tới trường, có hệ thống phòng, chống, cháy, nổ hiện đại đảm bảo yêu cầu. </w:t>
      </w:r>
      <w:r>
        <w:rPr>
          <w:color w:val="000000" w:themeColor="text1"/>
          <w:spacing w:val="-8"/>
          <w:lang w:val="vi-VN"/>
        </w:rPr>
        <w:t>Trường có tổng diện tích là 6700m</w:t>
      </w:r>
      <w:r>
        <w:rPr>
          <w:color w:val="000000" w:themeColor="text1"/>
          <w:spacing w:val="-8"/>
          <w:vertAlign w:val="superscript"/>
          <w:lang w:val="vi-VN"/>
        </w:rPr>
        <w:t>2</w:t>
      </w:r>
      <w:r>
        <w:rPr>
          <w:color w:val="000000" w:themeColor="text1"/>
          <w:spacing w:val="-8"/>
          <w:sz w:val="24"/>
          <w:vertAlign w:val="superscript"/>
          <w:lang w:val="pt-BR"/>
        </w:rPr>
        <w:t xml:space="preserve"> </w:t>
      </w:r>
      <w:r>
        <w:rPr>
          <w:color w:val="000000" w:themeColor="text1"/>
          <w:spacing w:val="-8"/>
          <w:lang w:val="vi-VN"/>
        </w:rPr>
        <w:t>trong đó diện tích phòng học là</w:t>
      </w:r>
      <w:r>
        <w:rPr>
          <w:color w:val="000000" w:themeColor="text1"/>
          <w:spacing w:val="-8"/>
          <w:lang w:val="pt-BR"/>
        </w:rPr>
        <w:t xml:space="preserve"> </w:t>
      </w:r>
      <w:r>
        <w:rPr>
          <w:spacing w:val="-8"/>
          <w:lang w:val="pt-BR"/>
        </w:rPr>
        <w:t>25</w:t>
      </w:r>
      <w:r>
        <w:rPr>
          <w:spacing w:val="-8"/>
          <w:lang w:val="vi-VN"/>
        </w:rPr>
        <w:t>m</w:t>
      </w:r>
      <w:r>
        <w:rPr>
          <w:spacing w:val="-8"/>
          <w:vertAlign w:val="superscript"/>
          <w:lang w:val="vi-VN"/>
        </w:rPr>
        <w:t>2</w:t>
      </w:r>
      <w:r>
        <w:rPr>
          <w:spacing w:val="-8"/>
          <w:lang w:val="pt-BR"/>
        </w:rPr>
        <w:t xml:space="preserve">/phòng. </w:t>
      </w:r>
      <w:r>
        <w:rPr>
          <w:color w:val="000000" w:themeColor="text1"/>
          <w:spacing w:val="-8"/>
          <w:lang w:val="pt-BR"/>
        </w:rPr>
        <w:t>Cơ sở vật chất của nhà trường khang trang</w:t>
      </w:r>
      <w:r>
        <w:rPr>
          <w:color w:val="000000" w:themeColor="text1"/>
          <w:spacing w:val="-8"/>
          <w:lang w:val="vi-VN"/>
        </w:rPr>
        <w:t>,</w:t>
      </w:r>
      <w:r>
        <w:rPr>
          <w:color w:val="000000" w:themeColor="text1"/>
          <w:spacing w:val="-8"/>
          <w:lang w:val="pt-BR"/>
        </w:rPr>
        <w:t xml:space="preserve"> 06 điểm trường đều có tường lưới B40 bao quanh, có cổng và biển trường đúng quy định. Trường có 7</w:t>
      </w:r>
      <w:r>
        <w:rPr>
          <w:color w:val="000000" w:themeColor="text1"/>
          <w:spacing w:val="-8"/>
          <w:lang w:val="vi-VN"/>
        </w:rPr>
        <w:t xml:space="preserve"> </w:t>
      </w:r>
      <w:r>
        <w:rPr>
          <w:color w:val="000000" w:themeColor="text1"/>
          <w:spacing w:val="-8"/>
          <w:lang w:val="pt-BR"/>
        </w:rPr>
        <w:t xml:space="preserve">nhóm lớp có đầy đủ trang thiết bị, phòng làm việc, phòng chức năng, 100% cán bộ giáo viên biết ứng dụng công nghệ thông tin trong quản lý và chăm sóc giáo dục trẻ. </w:t>
      </w:r>
    </w:p>
    <w:p w:rsidR="003D711D" w:rsidRDefault="00AF2426">
      <w:pPr>
        <w:autoSpaceDE w:val="0"/>
        <w:autoSpaceDN w:val="0"/>
        <w:adjustRightInd w:val="0"/>
        <w:spacing w:before="120" w:after="120"/>
        <w:ind w:firstLineChars="200" w:firstLine="548"/>
        <w:jc w:val="both"/>
        <w:rPr>
          <w:spacing w:val="-8"/>
          <w:sz w:val="24"/>
          <w:lang w:val="pt-BR"/>
        </w:rPr>
      </w:pPr>
      <w:r>
        <w:rPr>
          <w:spacing w:val="-6"/>
        </w:rPr>
        <w:t>Với nhiệm vụ chăm sóc và giáo dục trẻ lứa tuổi mầm non</w:t>
      </w:r>
      <w:r>
        <w:rPr>
          <w:lang w:val="vi-VN"/>
        </w:rPr>
        <w:t xml:space="preserve"> </w:t>
      </w:r>
      <w:r>
        <w:t>n</w:t>
      </w:r>
      <w:r>
        <w:rPr>
          <w:lang w:val="vi-VN"/>
        </w:rPr>
        <w:t>ăm học 202</w:t>
      </w:r>
      <w:r>
        <w:t>3</w:t>
      </w:r>
      <w:r>
        <w:rPr>
          <w:lang w:val="pt-BR"/>
        </w:rPr>
        <w:t xml:space="preserve"> </w:t>
      </w:r>
      <w:r>
        <w:rPr>
          <w:lang w:val="vi-VN"/>
        </w:rPr>
        <w:t>-</w:t>
      </w:r>
      <w:r>
        <w:rPr>
          <w:lang w:val="pt-BR"/>
        </w:rPr>
        <w:t xml:space="preserve"> </w:t>
      </w:r>
      <w:r>
        <w:rPr>
          <w:lang w:val="vi-VN"/>
        </w:rPr>
        <w:t>202</w:t>
      </w:r>
      <w:r>
        <w:t>4</w:t>
      </w:r>
      <w:r>
        <w:rPr>
          <w:lang w:val="vi-VN"/>
        </w:rPr>
        <w:t xml:space="preserve"> </w:t>
      </w:r>
      <w:r>
        <w:rPr>
          <w:spacing w:val="-4"/>
          <w:lang w:val="vi-VN"/>
        </w:rPr>
        <w:t xml:space="preserve">nhà trường có </w:t>
      </w:r>
      <w:r>
        <w:rPr>
          <w:spacing w:val="-4"/>
          <w:lang w:val="pt-BR"/>
        </w:rPr>
        <w:t>10</w:t>
      </w:r>
      <w:r>
        <w:rPr>
          <w:spacing w:val="-4"/>
          <w:lang w:val="vi-VN"/>
        </w:rPr>
        <w:t xml:space="preserve"> nhóm lớp với </w:t>
      </w:r>
      <w:r>
        <w:rPr>
          <w:color w:val="000000" w:themeColor="text1"/>
          <w:spacing w:val="-4"/>
          <w:lang w:val="vi-VN"/>
        </w:rPr>
        <w:t>1</w:t>
      </w:r>
      <w:r>
        <w:rPr>
          <w:color w:val="000000" w:themeColor="text1"/>
          <w:spacing w:val="-4"/>
        </w:rPr>
        <w:t>70</w:t>
      </w:r>
      <w:r>
        <w:rPr>
          <w:color w:val="000000" w:themeColor="text1"/>
          <w:spacing w:val="-4"/>
          <w:lang w:val="vi-VN"/>
        </w:rPr>
        <w:t xml:space="preserve"> trẻ, trong đó có 0</w:t>
      </w:r>
      <w:r>
        <w:rPr>
          <w:color w:val="000000" w:themeColor="text1"/>
          <w:spacing w:val="-4"/>
        </w:rPr>
        <w:t>3</w:t>
      </w:r>
      <w:r>
        <w:rPr>
          <w:color w:val="000000" w:themeColor="text1"/>
          <w:spacing w:val="-4"/>
          <w:lang w:val="vi-VN"/>
        </w:rPr>
        <w:t xml:space="preserve"> </w:t>
      </w:r>
      <w:r>
        <w:rPr>
          <w:spacing w:val="-4"/>
          <w:lang w:val="vi-VN"/>
        </w:rPr>
        <w:t>nhóm trẻ 24-36 tháng</w:t>
      </w:r>
      <w:r>
        <w:rPr>
          <w:color w:val="FF0000"/>
          <w:spacing w:val="-4"/>
          <w:lang w:val="vi-VN"/>
        </w:rPr>
        <w:t xml:space="preserve"> </w:t>
      </w:r>
      <w:r>
        <w:rPr>
          <w:color w:val="000000" w:themeColor="text1"/>
          <w:spacing w:val="-4"/>
          <w:lang w:val="vi-VN"/>
        </w:rPr>
        <w:t xml:space="preserve">với 66 trẻ; </w:t>
      </w:r>
      <w:r>
        <w:rPr>
          <w:color w:val="000000" w:themeColor="text1"/>
          <w:spacing w:val="-4"/>
          <w:lang w:val="pt-BR"/>
        </w:rPr>
        <w:t xml:space="preserve">7 </w:t>
      </w:r>
      <w:r>
        <w:rPr>
          <w:color w:val="000000" w:themeColor="text1"/>
          <w:spacing w:val="-4"/>
          <w:lang w:val="vi-VN"/>
        </w:rPr>
        <w:t>lớp mẫu giáo với 1</w:t>
      </w:r>
      <w:r>
        <w:rPr>
          <w:color w:val="000000" w:themeColor="text1"/>
          <w:spacing w:val="-4"/>
        </w:rPr>
        <w:t>04</w:t>
      </w:r>
      <w:r>
        <w:rPr>
          <w:spacing w:val="-4"/>
          <w:lang w:val="vi-VN"/>
        </w:rPr>
        <w:t xml:space="preserve">  trẻ. 100% trẻ được ăn bán trú tại trường và học 2 buổi/ngày, được </w:t>
      </w:r>
      <w:r>
        <w:rPr>
          <w:spacing w:val="-4"/>
        </w:rPr>
        <w:t>CSGD</w:t>
      </w:r>
      <w:r>
        <w:rPr>
          <w:color w:val="FF0000"/>
          <w:spacing w:val="-4"/>
        </w:rPr>
        <w:t xml:space="preserve"> </w:t>
      </w:r>
      <w:r>
        <w:rPr>
          <w:color w:val="FF0000"/>
          <w:spacing w:val="-4"/>
          <w:lang w:val="vi-VN"/>
        </w:rPr>
        <w:t xml:space="preserve"> </w:t>
      </w:r>
      <w:r>
        <w:rPr>
          <w:spacing w:val="-4"/>
          <w:lang w:val="vi-VN"/>
        </w:rPr>
        <w:t xml:space="preserve">theo Chương trình </w:t>
      </w:r>
      <w:r>
        <w:rPr>
          <w:spacing w:val="-4"/>
        </w:rPr>
        <w:t>GDMN</w:t>
      </w:r>
      <w:r>
        <w:rPr>
          <w:color w:val="FF0000"/>
          <w:spacing w:val="-4"/>
          <w:lang w:val="vi-VN"/>
        </w:rPr>
        <w:t xml:space="preserve"> </w:t>
      </w:r>
      <w:r>
        <w:rPr>
          <w:spacing w:val="-4"/>
          <w:lang w:val="vi-VN"/>
        </w:rPr>
        <w:t xml:space="preserve">sửa đổi do Bộ </w:t>
      </w:r>
      <w:r>
        <w:rPr>
          <w:spacing w:val="-4"/>
          <w:lang w:val="pt-BR"/>
        </w:rPr>
        <w:t>Giáo dục b</w:t>
      </w:r>
      <w:r>
        <w:rPr>
          <w:spacing w:val="-4"/>
          <w:lang w:val="vi-VN"/>
        </w:rPr>
        <w:t>an hành.</w:t>
      </w:r>
      <w:r>
        <w:rPr>
          <w:lang w:val="pt-BR"/>
        </w:rPr>
        <w:t xml:space="preserve"> Chất lượng chăm sóc giáo dục trẻ hàng năm đạt trên 97%, đảm bảo an toàn tuyệt đối cho 100% trẻ, có biện pháp can thiệp phục hồi cho 100% trẻ suy dinh dưỡng và thấp còi, số trẻ suy dinh dưỡng và thấp còi đến cuối năm còn dưới 5%. </w:t>
      </w:r>
      <w:r>
        <w:rPr>
          <w:lang w:val="vi-VN"/>
        </w:rPr>
        <w:t xml:space="preserve">Nhà trường có tổng số </w:t>
      </w:r>
      <w:r>
        <w:t>18</w:t>
      </w:r>
      <w:r>
        <w:rPr>
          <w:lang w:val="vi-VN"/>
        </w:rPr>
        <w:t xml:space="preserve"> </w:t>
      </w:r>
      <w:r>
        <w:rPr>
          <w:lang w:val="pt-BR"/>
        </w:rPr>
        <w:t>CBQL,</w:t>
      </w:r>
      <w:r>
        <w:rPr>
          <w:lang w:val="vi-VN"/>
        </w:rPr>
        <w:t xml:space="preserve"> </w:t>
      </w:r>
      <w:r>
        <w:rPr>
          <w:lang w:val="pt-BR"/>
        </w:rPr>
        <w:t xml:space="preserve">GV, NV </w:t>
      </w:r>
      <w:r>
        <w:rPr>
          <w:lang w:val="vi-VN"/>
        </w:rPr>
        <w:t xml:space="preserve">(trong đó </w:t>
      </w:r>
      <w:r>
        <w:rPr>
          <w:lang w:val="pt-BR"/>
        </w:rPr>
        <w:t xml:space="preserve">có </w:t>
      </w:r>
      <w:r>
        <w:rPr>
          <w:lang w:val="vi-VN"/>
        </w:rPr>
        <w:t>0</w:t>
      </w:r>
      <w:r>
        <w:t>2</w:t>
      </w:r>
      <w:r>
        <w:rPr>
          <w:lang w:val="vi-VN"/>
        </w:rPr>
        <w:t xml:space="preserve"> đồng chí cán bộ quản lý, </w:t>
      </w:r>
      <w:r>
        <w:rPr>
          <w:lang w:val="pt-BR"/>
        </w:rPr>
        <w:t xml:space="preserve">15 </w:t>
      </w:r>
      <w:r>
        <w:rPr>
          <w:lang w:val="vi-VN"/>
        </w:rPr>
        <w:t xml:space="preserve">giáo viên, </w:t>
      </w:r>
      <w:r>
        <w:rPr>
          <w:lang w:val="pt-BR"/>
        </w:rPr>
        <w:t>1</w:t>
      </w:r>
      <w:r>
        <w:rPr>
          <w:lang w:val="vi-VN"/>
        </w:rPr>
        <w:t xml:space="preserve"> nhân viên</w:t>
      </w:r>
      <w:r>
        <w:rPr>
          <w:lang w:val="pt-BR"/>
        </w:rPr>
        <w:t xml:space="preserve">). </w:t>
      </w:r>
      <w:r>
        <w:rPr>
          <w:spacing w:val="4"/>
          <w:lang w:val="vi-VN"/>
        </w:rPr>
        <w:t xml:space="preserve">Nhà trường có </w:t>
      </w:r>
      <w:r>
        <w:rPr>
          <w:spacing w:val="4"/>
          <w:lang w:val="pt-BR"/>
        </w:rPr>
        <w:t>10/15</w:t>
      </w:r>
      <w:r>
        <w:rPr>
          <w:spacing w:val="4"/>
          <w:lang w:val="vi-VN"/>
        </w:rPr>
        <w:t xml:space="preserve"> </w:t>
      </w:r>
      <w:r>
        <w:rPr>
          <w:spacing w:val="4"/>
        </w:rPr>
        <w:t>GV</w:t>
      </w:r>
      <w:r>
        <w:rPr>
          <w:spacing w:val="4"/>
          <w:lang w:val="vi-VN"/>
        </w:rPr>
        <w:t xml:space="preserve"> dạy giỏi các cấp (</w:t>
      </w:r>
      <w:r>
        <w:rPr>
          <w:iCs/>
          <w:spacing w:val="4"/>
          <w:lang w:val="vi-VN"/>
        </w:rPr>
        <w:t xml:space="preserve">trong đó </w:t>
      </w:r>
      <w:r>
        <w:rPr>
          <w:iCs/>
          <w:spacing w:val="4"/>
          <w:lang w:val="pt-BR"/>
        </w:rPr>
        <w:t>giỏi</w:t>
      </w:r>
      <w:r>
        <w:rPr>
          <w:iCs/>
          <w:spacing w:val="4"/>
          <w:lang w:val="vi-VN"/>
        </w:rPr>
        <w:t xml:space="preserve"> cấp trường</w:t>
      </w:r>
      <w:r>
        <w:rPr>
          <w:iCs/>
          <w:spacing w:val="4"/>
          <w:lang w:val="pt-BR"/>
        </w:rPr>
        <w:t xml:space="preserve"> 5</w:t>
      </w:r>
      <w:r>
        <w:rPr>
          <w:iCs/>
          <w:spacing w:val="4"/>
          <w:lang w:val="vi-VN"/>
        </w:rPr>
        <w:t xml:space="preserve"> </w:t>
      </w:r>
      <w:r>
        <w:rPr>
          <w:iCs/>
          <w:spacing w:val="4"/>
          <w:lang w:val="pt-BR"/>
        </w:rPr>
        <w:t>GV, giỏi cấp huyện 4 GV, cấp tỉnh 01 GV</w:t>
      </w:r>
      <w:r>
        <w:rPr>
          <w:spacing w:val="4"/>
          <w:lang w:val="vi-VN"/>
        </w:rPr>
        <w:t>).</w:t>
      </w:r>
      <w:r>
        <w:rPr>
          <w:lang w:val="vi-VN"/>
        </w:rPr>
        <w:t xml:space="preserve"> Có 02 tổ chuyên môn, 01 tổ văn phòng và các tổ chức đoàn thể khác có đầy đủ cơ cấu theo quy định. </w:t>
      </w:r>
      <w:r>
        <w:rPr>
          <w:spacing w:val="-8"/>
          <w:lang w:val="vi-VN"/>
        </w:rPr>
        <w:t xml:space="preserve">Đội ngũ CBQL, GV của trường nhiệt tình, năng động, sáng tạo, tâm huyết với nghề, có tinh thần tự lực tự cường khắc phục khó khăn hoàn thành tốt mọi nhiệm vụ được giao. GV tích cực đổi mới phương pháp dạy học nhằm đáp ứng với yêu cầu đổi mới và nhiệm vụ GDMN trong giai đoạn hiện nay. </w:t>
      </w:r>
      <w:r>
        <w:rPr>
          <w:lang w:val="vi-VN"/>
        </w:rPr>
        <w:t xml:space="preserve">Trường có đội ngũ CBQL, GV, NV </w:t>
      </w:r>
      <w:r>
        <w:t xml:space="preserve">chưa </w:t>
      </w:r>
      <w:r>
        <w:rPr>
          <w:lang w:val="vi-VN"/>
        </w:rPr>
        <w:t xml:space="preserve">đủ theo Điều lệ trường mầm non. 100% </w:t>
      </w:r>
      <w:r>
        <w:t>GV</w:t>
      </w:r>
      <w:r>
        <w:rPr>
          <w:lang w:val="vi-VN"/>
        </w:rPr>
        <w:t xml:space="preserve"> có trình độ đào tạo đạt chuẩn trở lên, </w:t>
      </w:r>
      <w:r>
        <w:t>GV</w:t>
      </w:r>
      <w:r>
        <w:rPr>
          <w:lang w:val="vi-VN"/>
        </w:rPr>
        <w:t xml:space="preserve"> dạy giỏi </w:t>
      </w:r>
      <w:r>
        <w:t>cấp huyện trở lên</w:t>
      </w:r>
      <w:r>
        <w:rPr>
          <w:lang w:val="vi-VN"/>
        </w:rPr>
        <w:t xml:space="preserve"> </w:t>
      </w:r>
      <w:r>
        <w:t>5/15</w:t>
      </w:r>
      <w:r>
        <w:rPr>
          <w:lang w:val="vi-VN"/>
        </w:rPr>
        <w:t xml:space="preserve"> đạt </w:t>
      </w:r>
      <w:r>
        <w:t>33,3</w:t>
      </w:r>
      <w:r>
        <w:rPr>
          <w:lang w:val="vi-VN"/>
        </w:rPr>
        <w:t xml:space="preserve">%. </w:t>
      </w:r>
      <w:r>
        <w:rPr>
          <w:spacing w:val="4"/>
          <w:lang w:val="vi-VN"/>
        </w:rPr>
        <w:t xml:space="preserve">Chất lượng đội ngũ GV, chất lượng </w:t>
      </w:r>
      <w:r>
        <w:rPr>
          <w:lang w:val="vi-VN"/>
        </w:rPr>
        <w:t xml:space="preserve">CSGD trẻ </w:t>
      </w:r>
      <w:r>
        <w:rPr>
          <w:spacing w:val="4"/>
          <w:lang w:val="vi-VN"/>
        </w:rPr>
        <w:t xml:space="preserve">được nâng lên và được khẳng định qua kết quả đánh giá chất lượng của từng năm học. </w:t>
      </w:r>
    </w:p>
    <w:p w:rsidR="003D711D" w:rsidRDefault="00AF2426">
      <w:pPr>
        <w:autoSpaceDE w:val="0"/>
        <w:autoSpaceDN w:val="0"/>
        <w:adjustRightInd w:val="0"/>
        <w:spacing w:before="120" w:after="120"/>
        <w:ind w:firstLineChars="200" w:firstLine="556"/>
        <w:jc w:val="both"/>
        <w:rPr>
          <w:spacing w:val="-2"/>
        </w:rPr>
      </w:pPr>
      <w:r>
        <w:rPr>
          <w:spacing w:val="-2"/>
        </w:rPr>
        <w:t xml:space="preserve">Cơ sở vật chất của nhà trường đã được đầu tư xây dựng khá đồng bộ, có đủ phòng học và các phòng chức năng, các công trình của trường đã được xây dựng kiên cố, trung tâm và điểm trường đều có tường rào xây kiên cố, bán kiên cố bao quanh. Lớp học có đủ đồ dùng, đồ chơi, thiết bị phục vụ cho hoạt động dạy và học. Lớp học đủ diện tích cho trẻ hoạt động, thoáng mát về mùa hè ấm áp về mùa đông, sân chơi rộng </w:t>
      </w:r>
      <w:r>
        <w:rPr>
          <w:spacing w:val="-2"/>
        </w:rPr>
        <w:lastRenderedPageBreak/>
        <w:t>rãi có đủ đồ chơi ngoài trời cho trẻ chơi. Có vườn cây của bé, được trồng các loại cây xanh, cây hoa, cây cảnh, cây ăn quả cho trẻ học tập, chăm sóc và trải nghiệm.</w:t>
      </w:r>
    </w:p>
    <w:p w:rsidR="003D711D" w:rsidRDefault="00AF2426">
      <w:pPr>
        <w:autoSpaceDE w:val="0"/>
        <w:autoSpaceDN w:val="0"/>
        <w:adjustRightInd w:val="0"/>
        <w:spacing w:before="120" w:after="120"/>
        <w:ind w:firstLineChars="200" w:firstLine="560"/>
        <w:jc w:val="both"/>
      </w:pPr>
      <w:r>
        <w:t>Chất lượng CSGD trẻ toàn diện là vấn đề mà nhà trường đặc biệt quan tâm. Từ khi thành lập tới nay nhà trường luôn chỉ đạo thực hiện công tác chăm sóc, giáo dục trẻ, giúp trẻ phát triển toàn diện các mặt thể chất, tình cảm, trí tuệ, thẩm mỹ, ngôn ngữ, hình thành những yếu tố đầu tiên của nhân cách, chuẩn bị tâm thế cho trẻ vào lớp một của chương trình GDMN theo hướng đổi mới. Trẻ đến trường ngoan, lễ phép, mạnh dạn trong giao tiếp, tích cực tham gia vào các hoạt động, trẻ có nề nếp tốt trong việc thực hiện các hoạt động như học tập, vui chơi, vệ sinh, lao động... Nhà trường đã tổ chức cho 100% số trẻ ăn bán trú tại trường, 100% trẻ học 2 buổi/ngày và chăm sóc - giáo dục theo chương trình Giáo dục mầm non do BGD&amp;ĐT ban hành.</w:t>
      </w:r>
    </w:p>
    <w:p w:rsidR="003D711D" w:rsidRDefault="00AF2426">
      <w:pPr>
        <w:autoSpaceDE w:val="0"/>
        <w:autoSpaceDN w:val="0"/>
        <w:adjustRightInd w:val="0"/>
        <w:spacing w:before="120" w:after="120"/>
        <w:ind w:firstLineChars="200" w:firstLine="560"/>
        <w:jc w:val="both"/>
      </w:pPr>
      <w:r>
        <w:t xml:space="preserve">Chất lượng CSGD trẻ ngày một nâng lên năm sau cao hơn năm trước, nhà trường tổ chức nuôi dưỡng trẻ một cách khoa học, đảm bảo vệ sinh an toàn thực phẩm, hàng ngày trẻ được ăn đầy đủ chất dinh dưỡng đảm bảo cho trẻ vui chơi, học tập và phát triển. Được theo dõi sức khỏe bằng biểu đồ tăng trưởng và khám sức khỏe định kỳ, hàng năm giảm tỷ lệ trẻ suy dinh dưỡng 10% so với đầu năm học. Nhà trường thực hiện nghiêm túc, đầy đủ chính sách, chế độ cho trẻ theo </w:t>
      </w:r>
      <w:r>
        <w:rPr>
          <w:sz w:val="32"/>
        </w:rPr>
        <w:t>qu</w:t>
      </w:r>
      <w:r>
        <w:t>y định hiện hành, đặc biệt là chế độ hỗ trợ ăn trưa cho trẻ 3-5 tuổi, chế độ hỗ trợ chi phí học tập đối với học sinh chính sách, quan tâm đến trẻ khuyết tật, trẻ có hoàn cảnh đặc biệt khó khăn. Vì vậy nhà trường luôn được các cấp lãnh đạo, chính quyền địa phương, nhân dân, học sinh tin tưởng, yêu quý và là địa chỉ tin cậy của phụ huynh.</w:t>
      </w:r>
    </w:p>
    <w:p w:rsidR="003D711D" w:rsidRDefault="00AF2426">
      <w:pPr>
        <w:spacing w:before="120" w:after="120"/>
        <w:ind w:firstLineChars="200" w:firstLine="560"/>
        <w:jc w:val="both"/>
        <w:rPr>
          <w:spacing w:val="-6"/>
        </w:rPr>
      </w:pPr>
      <w:r>
        <w:t>Trong những năm qua, tập thể cô và trò nhà trường luôn cố gắng khắc phục mọi khó khăn, quyết tâm giữ vững, nâng cao các điều kiện, tiêu chuẩn của trường mầm non đạt chuẩn quốc gia mức độ</w:t>
      </w:r>
      <w:r>
        <w:rPr>
          <w:spacing w:val="-11"/>
        </w:rPr>
        <w:t xml:space="preserve"> 1 và</w:t>
      </w:r>
      <w:r>
        <w:rPr>
          <w:spacing w:val="-6"/>
        </w:rPr>
        <w:t xml:space="preserve"> trường đạt tiêu chuẩn chất lượng giáo dục cấp độ 2.  </w:t>
      </w:r>
    </w:p>
    <w:p w:rsidR="003D711D" w:rsidRDefault="00AF2426">
      <w:pPr>
        <w:autoSpaceDE w:val="0"/>
        <w:autoSpaceDN w:val="0"/>
        <w:adjustRightInd w:val="0"/>
        <w:spacing w:before="120" w:after="120"/>
        <w:ind w:firstLineChars="200" w:firstLine="560"/>
        <w:jc w:val="both"/>
        <w:rPr>
          <w:spacing w:val="-6"/>
          <w:sz w:val="24"/>
          <w:lang w:val="vi-VN"/>
        </w:rPr>
      </w:pPr>
      <w:r>
        <w:t xml:space="preserve">Với truyền thống xây dựng và trưởng thành, nhà trường trong nhiều năm liền đã đạt nhiều thành tích thi đua khen thưởng như: Bằng công nhận trường đạt chuẩn Quốc gia mức độ I, Kiểm định chất lượng giáo dục mức 3; </w:t>
      </w:r>
      <w:r>
        <w:rPr>
          <w:lang w:val="vi-VN"/>
        </w:rPr>
        <w:t>Từ năm 201</w:t>
      </w:r>
      <w:r>
        <w:t>9</w:t>
      </w:r>
      <w:r>
        <w:rPr>
          <w:lang w:val="vi-VN"/>
        </w:rPr>
        <w:t xml:space="preserve"> đến 202</w:t>
      </w:r>
      <w:r>
        <w:t>3</w:t>
      </w:r>
      <w:r>
        <w:rPr>
          <w:lang w:val="vi-VN"/>
        </w:rPr>
        <w:t xml:space="preserve"> trường</w:t>
      </w:r>
      <w:r>
        <w:rPr>
          <w:color w:val="FF0000"/>
          <w:lang w:val="vi-VN"/>
        </w:rPr>
        <w:t xml:space="preserve"> </w:t>
      </w:r>
      <w:r>
        <w:rPr>
          <w:lang w:val="vi-VN"/>
        </w:rPr>
        <w:t xml:space="preserve">liên tục đạt danh hiệu </w:t>
      </w:r>
      <w:r>
        <w:rPr>
          <w:lang w:val="pt-BR"/>
        </w:rPr>
        <w:t>tập</w:t>
      </w:r>
      <w:r>
        <w:rPr>
          <w:lang w:val="vi-VN"/>
        </w:rPr>
        <w:t xml:space="preserve"> thể lao động tiên tiến</w:t>
      </w:r>
      <w:r>
        <w:rPr>
          <w:lang w:val="pt-BR"/>
        </w:rPr>
        <w:t xml:space="preserve"> </w:t>
      </w:r>
      <w:r>
        <w:rPr>
          <w:lang w:val="vi-VN"/>
        </w:rPr>
        <w:t xml:space="preserve">được </w:t>
      </w:r>
      <w:r>
        <w:rPr>
          <w:lang w:val="nl-NL"/>
        </w:rPr>
        <w:t>UBND huyện Điện Biên Đông tặng Giấy khen,</w:t>
      </w:r>
      <w:r>
        <w:rPr>
          <w:lang w:val="vi-VN"/>
        </w:rPr>
        <w:t xml:space="preserve"> Tổ chức Công đoàn nhiều năm liên tục đạt công đoàn vững mạnh. Chi bộ Đảng trong nhà trường nhiều năm đạt chi bộ trong sạch hoàn thành tốt nhiệm vụ trở lên. </w:t>
      </w:r>
    </w:p>
    <w:p w:rsidR="003D711D" w:rsidRDefault="00AF2426" w:rsidP="00B64841">
      <w:pPr>
        <w:tabs>
          <w:tab w:val="left" w:pos="567"/>
        </w:tabs>
        <w:spacing w:before="120" w:after="120"/>
        <w:ind w:firstLineChars="200" w:firstLine="562"/>
        <w:jc w:val="both"/>
        <w:rPr>
          <w:b/>
          <w:lang w:val="id-ID"/>
        </w:rPr>
      </w:pPr>
      <w:r>
        <w:rPr>
          <w:b/>
          <w:bCs/>
          <w:lang w:val="id-ID"/>
        </w:rPr>
        <w:t>2. Mục đích tự đánh giá</w:t>
      </w:r>
    </w:p>
    <w:p w:rsidR="003D711D" w:rsidRDefault="00AF2426">
      <w:pPr>
        <w:spacing w:before="120" w:after="120"/>
        <w:ind w:firstLineChars="200" w:firstLine="560"/>
        <w:jc w:val="both"/>
        <w:rPr>
          <w:spacing w:val="-6"/>
          <w:sz w:val="24"/>
          <w:lang w:val="pt-BR"/>
        </w:rPr>
      </w:pPr>
      <w:r>
        <w:rPr>
          <w:lang w:val="pt-BR"/>
        </w:rPr>
        <w:t>Mục đích của việc tự đánh giá nhằm giúp nhà trường xác định mức độ đáp ứng mục tiêu giáo dục trong từng giai đoạn, xây dựng kế hoạch cải tiến, nâng cao chất lượng chăm sóc, giáo dục trẻ; thông báo công khai với các cơ quan quản lý nhà nước và xã hội về thực trạng chất lượng giáo dục của nhà trường, giúp cho tập thể cán bộ, giáo viên, nhân viên nhận ra được những đ</w:t>
      </w:r>
      <w:r>
        <w:rPr>
          <w:spacing w:val="-6"/>
          <w:lang w:val="pt-BR"/>
        </w:rPr>
        <w:t>iểm mạnh, điểm yếu của nhà</w:t>
      </w:r>
      <w:r>
        <w:rPr>
          <w:spacing w:val="-6"/>
          <w:lang w:val="vi-VN"/>
        </w:rPr>
        <w:t xml:space="preserve"> </w:t>
      </w:r>
      <w:r>
        <w:rPr>
          <w:spacing w:val="-6"/>
          <w:lang w:val="pt-BR"/>
        </w:rPr>
        <w:t>trường. Từ đó có biện pháp điều chỉnh, khắc phục phù hợp để cải thiện chất lượng hoạt động của nhà trường trong những năm tiếp theo nhằm đáp ứng các tiêu chuẩn chất lượng quy định.</w:t>
      </w:r>
    </w:p>
    <w:p w:rsidR="003D711D" w:rsidRDefault="00AF2426">
      <w:pPr>
        <w:autoSpaceDE w:val="0"/>
        <w:autoSpaceDN w:val="0"/>
        <w:adjustRightInd w:val="0"/>
        <w:spacing w:before="120" w:after="120"/>
        <w:ind w:firstLineChars="200" w:firstLine="560"/>
        <w:jc w:val="both"/>
        <w:rPr>
          <w:lang w:val="pt-BR"/>
        </w:rPr>
      </w:pPr>
      <w:r>
        <w:rPr>
          <w:lang w:val="pt-BR"/>
        </w:rPr>
        <w:t xml:space="preserve">Thông qua việc tự đánh giá, nhận thức của tập thể CBQL, GV, NV về công tác đánh giá và nâng cao chất lượng chăm sóc giáo dục trong nhà trường được thay đổi theo chiều hướng tích cực. Quá trình đánh giá giúp công tác quản lý nhà trường ngày </w:t>
      </w:r>
      <w:r>
        <w:rPr>
          <w:lang w:val="pt-BR"/>
        </w:rPr>
        <w:lastRenderedPageBreak/>
        <w:t xml:space="preserve">một chặt chẽ và quy củ. Công tác tự đánh giá thể hiện tính tự chủ, tự chịu trách nhiệm của nhà trường trong toàn bộ hoạt động giáo dục và nâng cao ý thức trách nhiệm của mỗi cá nhân trước nhiệm vụ được giao. </w:t>
      </w:r>
    </w:p>
    <w:p w:rsidR="003D711D" w:rsidRDefault="00AF2426" w:rsidP="00B64841">
      <w:pPr>
        <w:tabs>
          <w:tab w:val="left" w:pos="567"/>
        </w:tabs>
        <w:autoSpaceDE w:val="0"/>
        <w:autoSpaceDN w:val="0"/>
        <w:adjustRightInd w:val="0"/>
        <w:spacing w:before="120" w:after="120"/>
        <w:ind w:firstLineChars="200" w:firstLine="546"/>
        <w:jc w:val="both"/>
        <w:rPr>
          <w:b/>
          <w:spacing w:val="-8"/>
          <w:lang w:val="vi-VN"/>
        </w:rPr>
      </w:pPr>
      <w:r>
        <w:rPr>
          <w:b/>
          <w:spacing w:val="-8"/>
          <w:lang w:val="pt-BR"/>
        </w:rPr>
        <w:t xml:space="preserve">3. </w:t>
      </w:r>
      <w:r>
        <w:rPr>
          <w:b/>
          <w:spacing w:val="-8"/>
          <w:lang w:val="vi-VN"/>
        </w:rPr>
        <w:t>Tóm tắt quá trình và những vấn đề nổi bật trong hoạt động tự đánh giá</w:t>
      </w:r>
    </w:p>
    <w:p w:rsidR="003D711D" w:rsidRPr="00930640" w:rsidRDefault="00AF2426">
      <w:pPr>
        <w:spacing w:before="120" w:after="120"/>
        <w:ind w:firstLineChars="200" w:firstLine="548"/>
        <w:jc w:val="both"/>
        <w:rPr>
          <w:spacing w:val="-8"/>
          <w:lang w:val="vi-VN"/>
        </w:rPr>
      </w:pPr>
      <w:r>
        <w:rPr>
          <w:spacing w:val="-6"/>
          <w:lang w:val="vi-VN"/>
        </w:rPr>
        <w:t xml:space="preserve">Tự đánh giá </w:t>
      </w:r>
      <w:r>
        <w:rPr>
          <w:lang w:val="vi-VN"/>
        </w:rPr>
        <w:t xml:space="preserve">là khâu đầu </w:t>
      </w:r>
      <w:r>
        <w:t>tiên</w:t>
      </w:r>
      <w:r>
        <w:rPr>
          <w:color w:val="FF0000"/>
          <w:lang w:val="vi-VN"/>
        </w:rPr>
        <w:t xml:space="preserve"> </w:t>
      </w:r>
      <w:r>
        <w:rPr>
          <w:lang w:val="vi-VN"/>
        </w:rPr>
        <w:t xml:space="preserve">trong quá trình  kiểm định chất lượng giáo dục. Đó là quá trình nhà trường tự kiểm tra, đánh giá trên cơ sở các tiêu chuẩn đánh giá theo </w:t>
      </w:r>
      <w:r>
        <w:rPr>
          <w:spacing w:val="-4"/>
          <w:lang w:val="nl-NL"/>
        </w:rPr>
        <w:t xml:space="preserve">Thông tư số 19/2018/TT-BGDĐT, ngày 22/8/2018 của BGD&amp;ĐT Ban hành quy định về kiểm định chất lượng giáo dục và công nhận đạt chuẩn quốc </w:t>
      </w:r>
      <w:r w:rsidRPr="00930640">
        <w:rPr>
          <w:spacing w:val="-8"/>
          <w:lang w:val="nl-NL"/>
        </w:rPr>
        <w:t>gia đối với trường mầm non</w:t>
      </w:r>
      <w:r w:rsidRPr="00930640">
        <w:rPr>
          <w:spacing w:val="-8"/>
          <w:lang w:val="vi-VN"/>
        </w:rPr>
        <w:t>.</w:t>
      </w:r>
    </w:p>
    <w:p w:rsidR="003D711D" w:rsidRPr="00930640" w:rsidRDefault="00AF2426">
      <w:pPr>
        <w:autoSpaceDE w:val="0"/>
        <w:autoSpaceDN w:val="0"/>
        <w:adjustRightInd w:val="0"/>
        <w:spacing w:before="120" w:after="120"/>
        <w:ind w:firstLineChars="200" w:firstLine="560"/>
        <w:jc w:val="both"/>
        <w:rPr>
          <w:spacing w:val="-8"/>
          <w:lang w:val="vi-VN"/>
        </w:rPr>
      </w:pPr>
      <w:r>
        <w:rPr>
          <w:lang w:val="vi-VN"/>
        </w:rPr>
        <w:t xml:space="preserve">Nhà trường đã tiến hành triển khai công tác tự đánh giá đến tập thể </w:t>
      </w:r>
      <w:r>
        <w:rPr>
          <w:color w:val="000000"/>
        </w:rPr>
        <w:t>cán bộ quản lý, giáo viên, nhân viên</w:t>
      </w:r>
      <w:r>
        <w:rPr>
          <w:lang w:val="vi-VN"/>
        </w:rPr>
        <w:t xml:space="preserve"> thành lập </w:t>
      </w:r>
      <w:r>
        <w:t>HĐTĐG gồm</w:t>
      </w:r>
      <w:r>
        <w:rPr>
          <w:lang w:val="vi-VN"/>
        </w:rPr>
        <w:t xml:space="preserve"> </w:t>
      </w:r>
      <w:r>
        <w:t>10</w:t>
      </w:r>
      <w:r>
        <w:rPr>
          <w:lang w:val="vi-VN"/>
        </w:rPr>
        <w:t xml:space="preserve"> đồng chí, hoạt động</w:t>
      </w:r>
      <w:r>
        <w:t xml:space="preserve"> TĐG</w:t>
      </w:r>
      <w:r>
        <w:rPr>
          <w:lang w:val="vi-VN"/>
        </w:rPr>
        <w:t xml:space="preserve"> của nhà trường được thực hiện theo đúng quy trình mà BGD&amp;ĐT </w:t>
      </w:r>
      <w:r w:rsidRPr="00930640">
        <w:rPr>
          <w:spacing w:val="-8"/>
          <w:lang w:val="vi-VN"/>
        </w:rPr>
        <w:t xml:space="preserve">hướng dẫn, gồm 7 bước sau: </w:t>
      </w:r>
    </w:p>
    <w:p w:rsidR="003D711D" w:rsidRDefault="00AF2426">
      <w:pPr>
        <w:spacing w:before="120" w:after="120"/>
        <w:ind w:firstLineChars="200" w:firstLine="560"/>
        <w:jc w:val="both"/>
        <w:rPr>
          <w:color w:val="000000"/>
          <w:lang w:val="nl-NL"/>
        </w:rPr>
      </w:pPr>
      <w:r>
        <w:rPr>
          <w:color w:val="000000"/>
          <w:lang w:val="nl-NL"/>
        </w:rPr>
        <w:t>Bước 1. Thành lập Hội đồng TĐG.</w:t>
      </w:r>
    </w:p>
    <w:p w:rsidR="003D711D" w:rsidRDefault="00AF2426">
      <w:pPr>
        <w:spacing w:before="120" w:after="120"/>
        <w:ind w:firstLineChars="200" w:firstLine="560"/>
        <w:jc w:val="both"/>
        <w:rPr>
          <w:color w:val="000000"/>
          <w:lang w:val="nl-NL"/>
        </w:rPr>
      </w:pPr>
      <w:r>
        <w:rPr>
          <w:color w:val="000000"/>
          <w:lang w:val="nl-NL"/>
        </w:rPr>
        <w:t>Bước 2. Lập kế hoạch TĐG.</w:t>
      </w:r>
    </w:p>
    <w:p w:rsidR="003D711D" w:rsidRDefault="00AF2426">
      <w:pPr>
        <w:spacing w:before="120" w:after="120"/>
        <w:ind w:firstLineChars="200" w:firstLine="560"/>
        <w:jc w:val="both"/>
        <w:rPr>
          <w:color w:val="000000"/>
          <w:lang w:val="nl-NL"/>
        </w:rPr>
      </w:pPr>
      <w:r>
        <w:rPr>
          <w:color w:val="000000"/>
          <w:lang w:val="nl-NL"/>
        </w:rPr>
        <w:t>Bước 3. Thu thập, xử lý và phân tích các minh chứng.</w:t>
      </w:r>
    </w:p>
    <w:p w:rsidR="003D711D" w:rsidRDefault="00AF2426">
      <w:pPr>
        <w:spacing w:before="120" w:after="120"/>
        <w:ind w:firstLineChars="200" w:firstLine="560"/>
        <w:jc w:val="both"/>
        <w:rPr>
          <w:color w:val="000000"/>
          <w:lang w:val="nl-NL"/>
        </w:rPr>
      </w:pPr>
      <w:r>
        <w:rPr>
          <w:color w:val="000000"/>
          <w:lang w:val="nl-NL"/>
        </w:rPr>
        <w:t>Bước 4. Đánh giá các mức độ đạt được theo từng tiêu chí.</w:t>
      </w:r>
    </w:p>
    <w:p w:rsidR="003D711D" w:rsidRDefault="00AF2426">
      <w:pPr>
        <w:spacing w:before="120" w:after="120"/>
        <w:ind w:firstLineChars="200" w:firstLine="560"/>
        <w:jc w:val="both"/>
        <w:rPr>
          <w:color w:val="000000"/>
          <w:lang w:val="nl-NL"/>
        </w:rPr>
      </w:pPr>
      <w:r>
        <w:rPr>
          <w:color w:val="000000"/>
          <w:lang w:val="nl-NL"/>
        </w:rPr>
        <w:t>Bước 5. Viết báo cáo TĐG.</w:t>
      </w:r>
    </w:p>
    <w:p w:rsidR="003D711D" w:rsidRDefault="00AF2426">
      <w:pPr>
        <w:spacing w:before="120" w:after="120"/>
        <w:ind w:firstLineChars="200" w:firstLine="560"/>
        <w:jc w:val="both"/>
        <w:rPr>
          <w:color w:val="000000"/>
          <w:lang w:val="nl-NL"/>
        </w:rPr>
      </w:pPr>
      <w:r>
        <w:rPr>
          <w:color w:val="000000"/>
          <w:lang w:val="nl-NL"/>
        </w:rPr>
        <w:t>Bước 6. Công bố báo cáo TĐG.</w:t>
      </w:r>
    </w:p>
    <w:p w:rsidR="003D711D" w:rsidRDefault="00AF2426">
      <w:pPr>
        <w:spacing w:before="120" w:after="120"/>
        <w:ind w:firstLineChars="200" w:firstLine="560"/>
        <w:jc w:val="both"/>
        <w:rPr>
          <w:color w:val="000000"/>
          <w:lang w:val="nl-NL"/>
        </w:rPr>
      </w:pPr>
      <w:r>
        <w:rPr>
          <w:color w:val="000000"/>
          <w:lang w:val="nl-NL"/>
        </w:rPr>
        <w:t>Bước 7: Triển khai các hoạt động sau khi hoàn thành báo cáo TĐG</w:t>
      </w:r>
    </w:p>
    <w:p w:rsidR="003D711D" w:rsidRDefault="00AF2426">
      <w:pPr>
        <w:autoSpaceDE w:val="0"/>
        <w:autoSpaceDN w:val="0"/>
        <w:adjustRightInd w:val="0"/>
        <w:spacing w:before="120" w:after="120"/>
        <w:ind w:firstLineChars="200" w:firstLine="544"/>
        <w:jc w:val="both"/>
        <w:rPr>
          <w:spacing w:val="-8"/>
        </w:rPr>
      </w:pPr>
      <w:r>
        <w:rPr>
          <w:spacing w:val="-8"/>
        </w:rPr>
        <w:t>HĐTĐG của nhà trường tiến hành theo phương pháp phổ biến quy trình tự đánh giá và yêu cầu các bộ phận, cá nhân của nhà trường phối hợp thực hiện:</w:t>
      </w:r>
    </w:p>
    <w:p w:rsidR="003D711D" w:rsidRDefault="00AF2426">
      <w:pPr>
        <w:autoSpaceDE w:val="0"/>
        <w:autoSpaceDN w:val="0"/>
        <w:adjustRightInd w:val="0"/>
        <w:spacing w:before="120" w:after="120"/>
        <w:ind w:firstLineChars="200" w:firstLine="560"/>
        <w:jc w:val="both"/>
      </w:pPr>
      <w:r>
        <w:t>Xây dựng kế hoạch tự đánh giá; thu thập thông tin, minh chứng; rà soát các hoạt động giáo dục, đối chiếu, so sánh kết quả TĐG với các tiêu chuẩn đánh giá chất lượng giáo dục do BGD&amp;ĐT ban hành; đánh giá mức độ nhà trường đạt được theo từng chỉ báo của tiêu chí.</w:t>
      </w:r>
    </w:p>
    <w:p w:rsidR="003D711D" w:rsidRDefault="00AF2426">
      <w:pPr>
        <w:autoSpaceDE w:val="0"/>
        <w:autoSpaceDN w:val="0"/>
        <w:adjustRightInd w:val="0"/>
        <w:spacing w:before="120" w:after="120"/>
        <w:ind w:firstLineChars="200" w:firstLine="548"/>
        <w:jc w:val="both"/>
        <w:rPr>
          <w:spacing w:val="-6"/>
        </w:rPr>
      </w:pPr>
      <w:r>
        <w:rPr>
          <w:spacing w:val="-6"/>
        </w:rPr>
        <w:t>Viết báo cáo tự đánh giá; tổ chức thực hiện việc duy trì cơ sở dữ liệu về chất lượng giáo dục gồm các thông tin chung, kết quả về  điều tra thực trạng và các vấn đề khác nhằm hỗ trợ việc duy trì, nâng cao chất lượng giáo dục mầm non.</w:t>
      </w:r>
    </w:p>
    <w:p w:rsidR="003D711D" w:rsidRDefault="00AF2426">
      <w:pPr>
        <w:autoSpaceDE w:val="0"/>
        <w:autoSpaceDN w:val="0"/>
        <w:adjustRightInd w:val="0"/>
        <w:spacing w:before="120" w:after="120"/>
        <w:ind w:firstLineChars="200" w:firstLine="560"/>
        <w:jc w:val="both"/>
      </w:pPr>
      <w:r>
        <w:t>Yêu cầu CB, GV, NV trong trường thực hiện kế hoạch cải tiến chất lượng phát huy các điểm mạnh, khắc phục điểm yếu đã đề ra trong báo cáo TĐG.</w:t>
      </w:r>
    </w:p>
    <w:p w:rsidR="003D711D" w:rsidRDefault="00AF2426">
      <w:pPr>
        <w:autoSpaceDE w:val="0"/>
        <w:autoSpaceDN w:val="0"/>
        <w:adjustRightInd w:val="0"/>
        <w:spacing w:before="120" w:after="120"/>
        <w:ind w:firstLineChars="200" w:firstLine="544"/>
        <w:jc w:val="both"/>
      </w:pPr>
      <w:r>
        <w:rPr>
          <w:spacing w:val="-8"/>
        </w:rPr>
        <w:t>HĐTĐG</w:t>
      </w:r>
      <w:r>
        <w:t xml:space="preserve"> làm việc theo nguyên tắc tập trung dân chủ và thảo luận để đi đến thống nhất; mọi quyết định có giá trị khi ít nhất 2/3 số thành viên trong </w:t>
      </w:r>
      <w:r>
        <w:rPr>
          <w:spacing w:val="-8"/>
        </w:rPr>
        <w:t>HĐTĐG</w:t>
      </w:r>
      <w:r>
        <w:t xml:space="preserve"> nhất trí. </w:t>
      </w:r>
    </w:p>
    <w:p w:rsidR="003D711D" w:rsidRDefault="00AF2426">
      <w:pPr>
        <w:autoSpaceDE w:val="0"/>
        <w:autoSpaceDN w:val="0"/>
        <w:adjustRightInd w:val="0"/>
        <w:spacing w:before="120" w:after="120"/>
        <w:ind w:firstLineChars="200" w:firstLine="560"/>
        <w:jc w:val="both"/>
        <w:rPr>
          <w:color w:val="000000"/>
          <w:spacing w:val="-14"/>
        </w:rPr>
      </w:pPr>
      <w:r>
        <w:rPr>
          <w:color w:val="000000"/>
        </w:rPr>
        <w:t xml:space="preserve">Công cụ đánh giá là Bộ tiêu chí gồm 5 Tiêu chuẩn, 25 tiêu chí theo Thông tư số 19/2018/QĐ-BGDĐT ngày 22/8/2018 của Bộ trưởng </w:t>
      </w:r>
      <w:r>
        <w:t xml:space="preserve">BGD&amp;ĐT </w:t>
      </w:r>
      <w:r>
        <w:rPr>
          <w:color w:val="000000"/>
        </w:rPr>
        <w:t>ban hành quy định về kiểm định chất lượng giáo dục và công nhận đạt chuẩn quốc gia đối với trường mầm non.</w:t>
      </w:r>
    </w:p>
    <w:p w:rsidR="003D711D" w:rsidRDefault="00AF2426">
      <w:pPr>
        <w:widowControl w:val="0"/>
        <w:autoSpaceDE w:val="0"/>
        <w:autoSpaceDN w:val="0"/>
        <w:adjustRightInd w:val="0"/>
        <w:spacing w:before="120" w:after="120"/>
        <w:ind w:firstLineChars="200" w:firstLine="562"/>
        <w:jc w:val="both"/>
        <w:rPr>
          <w:b/>
          <w:bCs/>
          <w:lang w:eastAsia="vi-VN"/>
        </w:rPr>
      </w:pPr>
      <w:r>
        <w:rPr>
          <w:b/>
          <w:bCs/>
          <w:lang w:eastAsia="vi-VN"/>
        </w:rPr>
        <w:t>B</w:t>
      </w:r>
      <w:r>
        <w:rPr>
          <w:b/>
          <w:bCs/>
          <w:lang w:val="vi-VN" w:eastAsia="vi-VN"/>
        </w:rPr>
        <w:t xml:space="preserve">. </w:t>
      </w:r>
      <w:r>
        <w:rPr>
          <w:b/>
          <w:bCs/>
          <w:lang w:eastAsia="vi-VN"/>
        </w:rPr>
        <w:t>TỰ ĐÁNH GIÁ</w:t>
      </w:r>
    </w:p>
    <w:p w:rsidR="003D711D" w:rsidRDefault="00AF2426">
      <w:pPr>
        <w:widowControl w:val="0"/>
        <w:autoSpaceDE w:val="0"/>
        <w:autoSpaceDN w:val="0"/>
        <w:adjustRightInd w:val="0"/>
        <w:spacing w:before="120" w:after="120"/>
        <w:ind w:firstLineChars="200" w:firstLine="562"/>
        <w:jc w:val="both"/>
        <w:rPr>
          <w:b/>
          <w:bCs/>
          <w:lang w:eastAsia="vi-VN"/>
        </w:rPr>
      </w:pPr>
      <w:r>
        <w:rPr>
          <w:b/>
          <w:bCs/>
          <w:lang w:eastAsia="vi-VN"/>
        </w:rPr>
        <w:t>I.</w:t>
      </w:r>
      <w:r>
        <w:rPr>
          <w:b/>
          <w:bCs/>
          <w:lang w:val="vi-VN" w:eastAsia="vi-VN"/>
        </w:rPr>
        <w:t xml:space="preserve"> TỰ ĐÁNH GIÁ TIÊU CHÍ</w:t>
      </w:r>
      <w:r>
        <w:rPr>
          <w:b/>
          <w:bCs/>
          <w:lang w:eastAsia="vi-VN"/>
        </w:rPr>
        <w:t xml:space="preserve"> MỨC 1,2 VÀ 3</w:t>
      </w:r>
    </w:p>
    <w:p w:rsidR="003D711D" w:rsidRDefault="00AF2426">
      <w:pPr>
        <w:spacing w:before="120" w:after="120"/>
        <w:ind w:firstLineChars="200" w:firstLine="562"/>
        <w:jc w:val="both"/>
        <w:rPr>
          <w:b/>
          <w:bCs/>
          <w:lang w:val="nb-NO"/>
        </w:rPr>
      </w:pPr>
      <w:r>
        <w:rPr>
          <w:b/>
          <w:lang w:val="pt-BR"/>
        </w:rPr>
        <w:t>1. Tiêu chuẩn 1: Tổ chức và quản lý nhà trường</w:t>
      </w:r>
      <w:r>
        <w:rPr>
          <w:b/>
          <w:bCs/>
          <w:lang w:val="nb-NO"/>
        </w:rPr>
        <w:t xml:space="preserve"> </w:t>
      </w:r>
    </w:p>
    <w:p w:rsidR="003D711D" w:rsidRDefault="00AF2426">
      <w:pPr>
        <w:spacing w:before="120" w:after="120"/>
        <w:ind w:firstLineChars="200" w:firstLine="562"/>
        <w:jc w:val="both"/>
      </w:pPr>
      <w:r>
        <w:rPr>
          <w:b/>
          <w:bCs/>
        </w:rPr>
        <w:lastRenderedPageBreak/>
        <w:t>Mở đầu</w:t>
      </w:r>
    </w:p>
    <w:p w:rsidR="003D711D" w:rsidRDefault="00AF2426">
      <w:pPr>
        <w:spacing w:before="120" w:after="120"/>
        <w:ind w:firstLineChars="200" w:firstLine="548"/>
        <w:jc w:val="both"/>
      </w:pPr>
      <w:r>
        <w:rPr>
          <w:spacing w:val="-6"/>
          <w:lang w:val="vi-VN"/>
        </w:rPr>
        <w:t xml:space="preserve">Trường </w:t>
      </w:r>
      <w:r>
        <w:rPr>
          <w:spacing w:val="-6"/>
        </w:rPr>
        <w:t>m</w:t>
      </w:r>
      <w:r>
        <w:rPr>
          <w:spacing w:val="-6"/>
          <w:lang w:val="vi-VN"/>
        </w:rPr>
        <w:t xml:space="preserve">ầm non </w:t>
      </w:r>
      <w:r>
        <w:rPr>
          <w:spacing w:val="-6"/>
        </w:rPr>
        <w:t>Sư Lư</w:t>
      </w:r>
      <w:r>
        <w:rPr>
          <w:spacing w:val="-6"/>
          <w:lang w:val="vi-VN"/>
        </w:rPr>
        <w:t xml:space="preserve"> có các tổ chức Đảng, đoàn thể phối hợp thực hiện nhiệm vụ theo chức năng, nhiệm vụ được giao; có </w:t>
      </w:r>
      <w:r>
        <w:rPr>
          <w:spacing w:val="-6"/>
        </w:rPr>
        <w:t xml:space="preserve">Hiệu trưởng, phó hiệu trưởng, </w:t>
      </w:r>
      <w:r>
        <w:rPr>
          <w:spacing w:val="-6"/>
          <w:lang w:val="vi-VN"/>
        </w:rPr>
        <w:t>các tổ chuyên môn và tổ Văn phòng thực hiện nhiệm vụ theo quy định tại Điều lệ trường mầm non. Các nhóm trẻ, lớp mẫu giáo được chia theo độ tuổi, học</w:t>
      </w:r>
      <w:r>
        <w:rPr>
          <w:spacing w:val="-6"/>
        </w:rPr>
        <w:t xml:space="preserve"> </w:t>
      </w:r>
      <w:r>
        <w:rPr>
          <w:spacing w:val="-6"/>
          <w:lang w:val="vi-VN"/>
        </w:rPr>
        <w:t xml:space="preserve"> 2 buổi/ngày. Nhà trường thực hiện quản lý và sử dụng tài chính, tài sản, lưu trữ hồ sơ đầy đủ theo quy định. Hằng năm xây dựng </w:t>
      </w:r>
      <w:r>
        <w:rPr>
          <w:spacing w:val="-6"/>
        </w:rPr>
        <w:t>kế hoạch</w:t>
      </w:r>
      <w:r>
        <w:rPr>
          <w:spacing w:val="-6"/>
          <w:lang w:val="vi-VN"/>
        </w:rPr>
        <w:t xml:space="preserve"> bồi dưỡng chuyên môn, nghiệp vụ cho đội ngũ CB</w:t>
      </w:r>
      <w:r>
        <w:rPr>
          <w:spacing w:val="-6"/>
        </w:rPr>
        <w:t>QL</w:t>
      </w:r>
      <w:r>
        <w:rPr>
          <w:spacing w:val="-6"/>
          <w:lang w:val="vi-VN"/>
        </w:rPr>
        <w:t>,</w:t>
      </w:r>
      <w:r>
        <w:rPr>
          <w:spacing w:val="-6"/>
        </w:rPr>
        <w:t xml:space="preserve"> </w:t>
      </w:r>
      <w:r>
        <w:rPr>
          <w:spacing w:val="-6"/>
          <w:lang w:val="vi-VN"/>
        </w:rPr>
        <w:t>GV,</w:t>
      </w:r>
      <w:r>
        <w:rPr>
          <w:spacing w:val="-6"/>
        </w:rPr>
        <w:t xml:space="preserve"> </w:t>
      </w:r>
      <w:r>
        <w:rPr>
          <w:spacing w:val="-6"/>
          <w:lang w:val="vi-VN"/>
        </w:rPr>
        <w:t>NV.</w:t>
      </w:r>
      <w:r>
        <w:rPr>
          <w:spacing w:val="-6"/>
        </w:rPr>
        <w:t xml:space="preserve"> Hàng năm, nhà trường c</w:t>
      </w:r>
      <w:r>
        <w:rPr>
          <w:spacing w:val="-6"/>
          <w:lang w:val="vi-VN"/>
        </w:rPr>
        <w:t>hỉ đạo các tổ chuyên môn</w:t>
      </w:r>
      <w:r>
        <w:rPr>
          <w:spacing w:val="-6"/>
        </w:rPr>
        <w:t xml:space="preserve"> </w:t>
      </w:r>
      <w:r>
        <w:rPr>
          <w:spacing w:val="-6"/>
          <w:lang w:val="vi-VN"/>
        </w:rPr>
        <w:t xml:space="preserve">xây dựng </w:t>
      </w:r>
      <w:r>
        <w:rPr>
          <w:spacing w:val="-6"/>
        </w:rPr>
        <w:t>kế hoạch</w:t>
      </w:r>
      <w:r>
        <w:rPr>
          <w:spacing w:val="-6"/>
          <w:lang w:val="vi-VN"/>
        </w:rPr>
        <w:t xml:space="preserve"> bồi dưỡng thường xuyên, chuyên đề góp phần nâng cao hiệu quả chất lượng CSGD trẻ. Giáo viên các nhóm, lớp căn cứ vào </w:t>
      </w:r>
      <w:r>
        <w:rPr>
          <w:spacing w:val="-6"/>
        </w:rPr>
        <w:t>kế hoạch</w:t>
      </w:r>
      <w:r>
        <w:rPr>
          <w:spacing w:val="-6"/>
          <w:lang w:val="vi-VN"/>
        </w:rPr>
        <w:t xml:space="preserve"> của nhà trường xây dựng </w:t>
      </w:r>
      <w:r>
        <w:rPr>
          <w:spacing w:val="-6"/>
        </w:rPr>
        <w:t>kế hoạch</w:t>
      </w:r>
      <w:r>
        <w:rPr>
          <w:spacing w:val="-6"/>
          <w:lang w:val="vi-VN"/>
        </w:rPr>
        <w:t xml:space="preserve"> giáo dục theo hướng dẫn thực hiện chương trình của</w:t>
      </w:r>
      <w:r>
        <w:rPr>
          <w:spacing w:val="-6"/>
        </w:rPr>
        <w:t xml:space="preserve"> </w:t>
      </w:r>
      <w:r>
        <w:rPr>
          <w:spacing w:val="-6"/>
          <w:lang w:val="vi-VN"/>
        </w:rPr>
        <w:t>BGD&amp;ĐT phù hợp với điều kiện thực tế của nhà trường và địa phương. Định kỳ tiến hành rà soát, đánh giá, điểu chỉnh, bổ sung kịp thời. Đồng thời thực hiện phân công nhiệm vụ cho CB</w:t>
      </w:r>
      <w:r>
        <w:rPr>
          <w:spacing w:val="-6"/>
        </w:rPr>
        <w:t>QL</w:t>
      </w:r>
      <w:r>
        <w:rPr>
          <w:spacing w:val="-6"/>
          <w:lang w:val="vi-VN"/>
        </w:rPr>
        <w:t>,</w:t>
      </w:r>
      <w:r>
        <w:rPr>
          <w:spacing w:val="-6"/>
        </w:rPr>
        <w:t xml:space="preserve"> </w:t>
      </w:r>
      <w:r>
        <w:rPr>
          <w:spacing w:val="-6"/>
          <w:lang w:val="vi-VN"/>
        </w:rPr>
        <w:t>GV,</w:t>
      </w:r>
      <w:r>
        <w:rPr>
          <w:spacing w:val="-6"/>
        </w:rPr>
        <w:t xml:space="preserve"> </w:t>
      </w:r>
      <w:r>
        <w:rPr>
          <w:spacing w:val="-6"/>
          <w:lang w:val="vi-VN"/>
        </w:rPr>
        <w:t xml:space="preserve">NV đúng theo năng lực sở trường của mỗi cá nhân, đảm bảo các quyền lợi khác của nhà giáo theo quy định. Thực hiện quản lý hành chính và thường xuyên tổ chức, thực hiện có hiệu quả các phong trào thi đua do ngành và địa phương phát động. </w:t>
      </w:r>
      <w:r>
        <w:rPr>
          <w:lang w:val="nl-NL"/>
        </w:rPr>
        <w:t xml:space="preserve">Trường mầm non Sư Lư hằng năm đã xây dựng kế hoạch phương hướng, chiến lược phát triển nhà trường theo các giai đoạn và cụ thể theo từng năm học về công tác tổ chức và quản lý các hoạt động trong nhà trường phù hợp với mục tiêu GDMN và các nguồn lực của nhà trường, </w:t>
      </w:r>
      <w:r>
        <w:rPr>
          <w:spacing w:val="-6"/>
          <w:lang w:val="da-DK"/>
        </w:rPr>
        <w:t>định kỳ tiến hành rà soát, đánh giá, điều chỉnh p</w:t>
      </w:r>
      <w:r>
        <w:rPr>
          <w:spacing w:val="-6"/>
          <w:lang w:val="vi-VN"/>
        </w:rPr>
        <w:t>hương hướng</w:t>
      </w:r>
      <w:r>
        <w:rPr>
          <w:spacing w:val="-6"/>
          <w:lang w:val="da-DK"/>
        </w:rPr>
        <w:t>,</w:t>
      </w:r>
      <w:r>
        <w:rPr>
          <w:spacing w:val="-6"/>
          <w:lang w:val="vi-VN"/>
        </w:rPr>
        <w:t xml:space="preserve"> chiến lược xây dựng và phát triển</w:t>
      </w:r>
      <w:r>
        <w:rPr>
          <w:spacing w:val="-6"/>
          <w:lang w:val="da-DK"/>
        </w:rPr>
        <w:t xml:space="preserve"> nhà trường để đưa ra các giải pháp thực hiện cho phù hợp.</w:t>
      </w:r>
      <w:r>
        <w:rPr>
          <w:spacing w:val="-6"/>
        </w:rPr>
        <w:t xml:space="preserve"> </w:t>
      </w:r>
      <w:r>
        <w:rPr>
          <w:spacing w:val="-6"/>
          <w:lang w:val="vi-VN"/>
        </w:rPr>
        <w:t xml:space="preserve">Thực hiện tốt Quy chế dân chủ trong </w:t>
      </w:r>
      <w:r>
        <w:rPr>
          <w:spacing w:val="-6"/>
        </w:rPr>
        <w:t>trường học</w:t>
      </w:r>
      <w:r>
        <w:rPr>
          <w:spacing w:val="-6"/>
          <w:lang w:val="vi-VN"/>
        </w:rPr>
        <w:t>, không có đơn thư khiếu nại, tố cáo. Đảm bảo tốt an ninh trật tự, VSATTP, phòng chống tai nạn thương tích, phòng chống cháy nổ; không có hiện tượng kỳ thị, hành vi bạo lực hay vi phạm pháp luật về bình đẳng giới trong nhà trường.</w:t>
      </w:r>
    </w:p>
    <w:p w:rsidR="003D711D" w:rsidRDefault="00AF2426">
      <w:pPr>
        <w:shd w:val="clear" w:color="auto" w:fill="FFFFFF"/>
        <w:spacing w:before="120" w:after="120"/>
        <w:ind w:firstLineChars="200" w:firstLine="550"/>
        <w:jc w:val="both"/>
        <w:rPr>
          <w:b/>
          <w:spacing w:val="-6"/>
          <w:lang w:val="vi-VN"/>
        </w:rPr>
      </w:pPr>
      <w:r>
        <w:rPr>
          <w:rFonts w:eastAsia="Calibri"/>
          <w:b/>
          <w:spacing w:val="-6"/>
          <w:lang w:val="vi-VN"/>
        </w:rPr>
        <w:t>Tiêu chí 1.1: Phương hướng, chiến lược xây dựng và phát triển nhà trường</w:t>
      </w:r>
      <w:r>
        <w:rPr>
          <w:b/>
          <w:spacing w:val="-6"/>
          <w:lang w:val="vi-VN"/>
        </w:rPr>
        <w:t xml:space="preserve"> </w:t>
      </w:r>
    </w:p>
    <w:p w:rsidR="003D711D" w:rsidRDefault="00AF2426">
      <w:pPr>
        <w:shd w:val="clear" w:color="auto" w:fill="FFFFFF"/>
        <w:spacing w:before="120" w:after="120"/>
        <w:ind w:firstLineChars="200" w:firstLine="560"/>
        <w:jc w:val="both"/>
        <w:rPr>
          <w:lang w:val="vi-VN"/>
        </w:rPr>
      </w:pPr>
      <w:r>
        <w:rPr>
          <w:lang w:val="vi-VN"/>
        </w:rPr>
        <w:t>Mức 1:</w:t>
      </w:r>
    </w:p>
    <w:p w:rsidR="003D711D" w:rsidRDefault="00AF2426">
      <w:pPr>
        <w:spacing w:before="120" w:after="120"/>
        <w:ind w:firstLineChars="200" w:firstLine="560"/>
        <w:jc w:val="both"/>
        <w:rPr>
          <w:i/>
          <w:lang w:val="vi-VN"/>
        </w:rPr>
      </w:pPr>
      <w:r>
        <w:rPr>
          <w:i/>
          <w:lang w:val="vi-VN"/>
        </w:rPr>
        <w:t xml:space="preserve">a) Phù hợp với mục tiêu GDMN được quy định tại Luật giáo dục, định hướng phát triển kinh tế - xã hội của địa phương theo từng giai đoạn và các nguồn lực của nhà trường; </w:t>
      </w:r>
    </w:p>
    <w:p w:rsidR="003D711D" w:rsidRDefault="00AF2426">
      <w:pPr>
        <w:spacing w:before="120" w:after="120"/>
        <w:ind w:firstLineChars="200" w:firstLine="560"/>
        <w:jc w:val="both"/>
        <w:rPr>
          <w:i/>
          <w:lang w:val="vi-VN"/>
        </w:rPr>
      </w:pPr>
      <w:r>
        <w:rPr>
          <w:i/>
          <w:lang w:val="vi-VN"/>
        </w:rPr>
        <w:t>b) Được xác định bằng văn bản và cấp có thẩm quyền phê duyệt;</w:t>
      </w:r>
    </w:p>
    <w:p w:rsidR="003D711D" w:rsidRDefault="00AF2426">
      <w:pPr>
        <w:spacing w:before="120" w:after="120"/>
        <w:ind w:firstLineChars="200" w:firstLine="560"/>
        <w:jc w:val="both"/>
        <w:rPr>
          <w:i/>
          <w:lang w:val="vi-VN"/>
        </w:rPr>
      </w:pPr>
      <w:r>
        <w:rPr>
          <w:i/>
          <w:lang w:val="vi-VN"/>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PGD&amp;ĐT.</w:t>
      </w:r>
    </w:p>
    <w:p w:rsidR="003D711D" w:rsidRDefault="00AF2426">
      <w:pPr>
        <w:spacing w:before="120" w:after="120"/>
        <w:ind w:firstLineChars="200" w:firstLine="560"/>
        <w:jc w:val="both"/>
        <w:rPr>
          <w:lang w:val="vi-VN"/>
        </w:rPr>
      </w:pPr>
      <w:r>
        <w:rPr>
          <w:lang w:val="vi-VN"/>
        </w:rPr>
        <w:t xml:space="preserve">Mức 2: </w:t>
      </w:r>
    </w:p>
    <w:p w:rsidR="003D711D" w:rsidRDefault="00AF2426">
      <w:pPr>
        <w:spacing w:before="120" w:after="120"/>
        <w:ind w:firstLineChars="200" w:firstLine="560"/>
        <w:jc w:val="both"/>
        <w:rPr>
          <w:i/>
          <w:lang w:val="vi-VN"/>
        </w:rPr>
      </w:pPr>
      <w:r>
        <w:rPr>
          <w:i/>
          <w:lang w:val="vi-VN"/>
        </w:rPr>
        <w:t>Nhà trường có các giải pháp giám sát việc thực hiện phương hướng, chiến lược xây dựng và phát triển.</w:t>
      </w:r>
    </w:p>
    <w:p w:rsidR="003D711D" w:rsidRDefault="00AF2426">
      <w:pPr>
        <w:spacing w:before="120" w:after="120"/>
        <w:ind w:firstLineChars="200" w:firstLine="560"/>
        <w:jc w:val="both"/>
        <w:rPr>
          <w:lang w:val="vi-VN"/>
        </w:rPr>
      </w:pPr>
      <w:r>
        <w:rPr>
          <w:lang w:val="vi-VN"/>
        </w:rPr>
        <w:t>Mức 3:</w:t>
      </w:r>
    </w:p>
    <w:p w:rsidR="003D711D" w:rsidRDefault="00AF2426">
      <w:pPr>
        <w:spacing w:before="120" w:after="120"/>
        <w:ind w:firstLineChars="200" w:firstLine="556"/>
        <w:jc w:val="both"/>
        <w:rPr>
          <w:i/>
          <w:spacing w:val="-2"/>
          <w:lang w:val="vi-VN"/>
        </w:rPr>
      </w:pPr>
      <w:r>
        <w:rPr>
          <w:i/>
          <w:spacing w:val="-2"/>
          <w:lang w:val="vi-VN"/>
        </w:rPr>
        <w:t>Định kỳ rà soát, bổ sung, điều chỉnh p</w:t>
      </w:r>
      <w:r>
        <w:rPr>
          <w:rFonts w:eastAsia="Calibri"/>
          <w:i/>
          <w:spacing w:val="-2"/>
          <w:lang w:val="vi-VN"/>
        </w:rPr>
        <w:t xml:space="preserve">hương hướng, chiến lược xây dựng và phát triển. </w:t>
      </w:r>
      <w:r>
        <w:rPr>
          <w:i/>
          <w:spacing w:val="-2"/>
          <w:lang w:val="vi-VN"/>
        </w:rPr>
        <w:t>Tổ chức xây dựng p</w:t>
      </w:r>
      <w:r>
        <w:rPr>
          <w:rFonts w:eastAsia="Calibri"/>
          <w:i/>
          <w:spacing w:val="-2"/>
          <w:lang w:val="vi-VN"/>
        </w:rPr>
        <w:t>hương hướng, chiến lược xây dựng và phát triển</w:t>
      </w:r>
      <w:r>
        <w:rPr>
          <w:i/>
          <w:spacing w:val="-2"/>
          <w:lang w:val="vi-VN"/>
        </w:rPr>
        <w:t xml:space="preserve"> có sự tham </w:t>
      </w:r>
      <w:r>
        <w:rPr>
          <w:i/>
          <w:spacing w:val="-2"/>
          <w:lang w:val="vi-VN"/>
        </w:rPr>
        <w:lastRenderedPageBreak/>
        <w:t>gia của các thành viên trong Hội đồng trường (Hội đồng quản trị đối với trường tư thục), cán bộ quản lý, giáo viên, nhân viên, cha mẹ trẻ và cộng đồng.</w:t>
      </w:r>
    </w:p>
    <w:p w:rsidR="003D711D" w:rsidRDefault="00AF2426">
      <w:pPr>
        <w:widowControl w:val="0"/>
        <w:spacing w:before="120" w:after="120"/>
        <w:ind w:firstLineChars="200" w:firstLine="562"/>
        <w:jc w:val="both"/>
        <w:rPr>
          <w:b/>
          <w:bCs/>
        </w:rPr>
      </w:pPr>
      <w:r>
        <w:rPr>
          <w:b/>
        </w:rPr>
        <w:t xml:space="preserve">1. </w:t>
      </w:r>
      <w:r>
        <w:rPr>
          <w:b/>
          <w:bCs/>
        </w:rPr>
        <w:t>Mô tả hiện trạng</w:t>
      </w:r>
    </w:p>
    <w:p w:rsidR="003D711D" w:rsidRDefault="00AF2426">
      <w:pPr>
        <w:widowControl w:val="0"/>
        <w:spacing w:before="120" w:after="120"/>
        <w:ind w:firstLineChars="200" w:firstLine="562"/>
        <w:jc w:val="both"/>
        <w:rPr>
          <w:b/>
        </w:rPr>
      </w:pPr>
      <w:r>
        <w:rPr>
          <w:b/>
        </w:rPr>
        <w:t>Mức 1:</w:t>
      </w:r>
    </w:p>
    <w:p w:rsidR="003D711D" w:rsidRDefault="00AF2426">
      <w:pPr>
        <w:widowControl w:val="0"/>
        <w:spacing w:before="120" w:after="120"/>
        <w:ind w:firstLineChars="200" w:firstLine="552"/>
        <w:jc w:val="both"/>
        <w:rPr>
          <w:spacing w:val="-4"/>
          <w:lang w:val="vi-VN" w:eastAsia="vi-VN"/>
        </w:rPr>
      </w:pPr>
      <w:r>
        <w:rPr>
          <w:spacing w:val="-4"/>
          <w:lang w:val="vi-VN"/>
        </w:rPr>
        <w:t>Nhà</w:t>
      </w:r>
      <w:r>
        <w:rPr>
          <w:spacing w:val="-4"/>
        </w:rPr>
        <w:t xml:space="preserve"> </w:t>
      </w:r>
      <w:r>
        <w:rPr>
          <w:spacing w:val="-4"/>
          <w:lang w:val="vi-VN"/>
        </w:rPr>
        <w:t>trường có phương hướng</w:t>
      </w:r>
      <w:r>
        <w:rPr>
          <w:spacing w:val="-4"/>
        </w:rPr>
        <w:t>,</w:t>
      </w:r>
      <w:r>
        <w:rPr>
          <w:spacing w:val="-4"/>
          <w:lang w:val="vi-VN"/>
        </w:rPr>
        <w:t xml:space="preserve"> chiến lược xây dựng và phát triển nhà trường theo giai đoạn 202</w:t>
      </w:r>
      <w:r>
        <w:rPr>
          <w:spacing w:val="-4"/>
        </w:rPr>
        <w:t>1</w:t>
      </w:r>
      <w:r>
        <w:rPr>
          <w:spacing w:val="-4"/>
          <w:lang w:val="vi-VN"/>
        </w:rPr>
        <w:t>-202</w:t>
      </w:r>
      <w:r>
        <w:rPr>
          <w:spacing w:val="-4"/>
        </w:rPr>
        <w:t>5 và định hướng đến năm 2030</w:t>
      </w:r>
      <w:r>
        <w:rPr>
          <w:spacing w:val="-4"/>
          <w:lang w:val="vi-VN"/>
        </w:rPr>
        <w:t xml:space="preserve"> phù hợp với mục tiêu GDMN được quy định tại Điều 104</w:t>
      </w:r>
      <w:r>
        <w:rPr>
          <w:spacing w:val="-4"/>
        </w:rPr>
        <w:t xml:space="preserve"> </w:t>
      </w:r>
      <w:r>
        <w:rPr>
          <w:spacing w:val="-4"/>
          <w:lang w:val="vi-VN"/>
        </w:rPr>
        <w:t>Luật Giáo dục số 43/2019/QH14 ngày 14/06/2019</w:t>
      </w:r>
      <w:r>
        <w:rPr>
          <w:spacing w:val="-4"/>
        </w:rPr>
        <w:t xml:space="preserve">, </w:t>
      </w:r>
      <w:r>
        <w:rPr>
          <w:spacing w:val="-4"/>
          <w:lang w:val="vi-VN"/>
        </w:rPr>
        <w:t xml:space="preserve">phù hợp với định hướng phát triển kinh tế - xã hội của địa phương theo từng giai đoạn, sát với thực tế, phù hợp với các nguồn lực và điều kiện của nhà trường về </w:t>
      </w:r>
      <w:r>
        <w:rPr>
          <w:spacing w:val="-4"/>
        </w:rPr>
        <w:t>cơ sở vật chất</w:t>
      </w:r>
      <w:r>
        <w:rPr>
          <w:spacing w:val="-4"/>
          <w:lang w:val="vi-VN"/>
        </w:rPr>
        <w:t>, đội ngũ CB</w:t>
      </w:r>
      <w:r>
        <w:rPr>
          <w:spacing w:val="-4"/>
        </w:rPr>
        <w:t>QL</w:t>
      </w:r>
      <w:r>
        <w:rPr>
          <w:spacing w:val="-4"/>
          <w:lang w:val="vi-VN"/>
        </w:rPr>
        <w:t>,</w:t>
      </w:r>
      <w:r>
        <w:rPr>
          <w:spacing w:val="-4"/>
        </w:rPr>
        <w:t xml:space="preserve"> </w:t>
      </w:r>
      <w:r>
        <w:rPr>
          <w:spacing w:val="-4"/>
          <w:lang w:val="vi-VN"/>
        </w:rPr>
        <w:t>GV,</w:t>
      </w:r>
      <w:r>
        <w:rPr>
          <w:spacing w:val="-4"/>
        </w:rPr>
        <w:t xml:space="preserve"> </w:t>
      </w:r>
      <w:r>
        <w:rPr>
          <w:spacing w:val="-4"/>
          <w:lang w:val="vi-VN"/>
        </w:rPr>
        <w:t xml:space="preserve">NV </w:t>
      </w:r>
      <w:r>
        <w:rPr>
          <w:spacing w:val="-4"/>
          <w:lang w:val="vi-VN" w:eastAsia="vi-VN"/>
        </w:rPr>
        <w:t xml:space="preserve">và trẻ em </w:t>
      </w:r>
      <w:r>
        <w:rPr>
          <w:spacing w:val="-4"/>
          <w:lang w:val="vi-VN"/>
        </w:rPr>
        <w:t>[H1-1.1-01]</w:t>
      </w:r>
      <w:r>
        <w:rPr>
          <w:spacing w:val="-4"/>
        </w:rPr>
        <w:t>.</w:t>
      </w:r>
    </w:p>
    <w:p w:rsidR="003D711D" w:rsidRDefault="00AF2426">
      <w:pPr>
        <w:widowControl w:val="0"/>
        <w:spacing w:before="120" w:after="120"/>
        <w:ind w:firstLineChars="200" w:firstLine="544"/>
        <w:jc w:val="both"/>
        <w:rPr>
          <w:lang w:val="vi-VN"/>
        </w:rPr>
      </w:pPr>
      <w:r>
        <w:rPr>
          <w:spacing w:val="-8"/>
          <w:lang w:val="da-DK" w:eastAsia="vi-VN"/>
        </w:rPr>
        <w:t xml:space="preserve">Căn cứ vào các văn bản hướng dẫn thực hiện nhiệm vụ năm học của các cấp, </w:t>
      </w:r>
      <w:r>
        <w:rPr>
          <w:lang w:val="vi-VN"/>
        </w:rPr>
        <w:t>báo cáo kết quả thực hiện nhiệm vụ chính trị của Đảng ủy</w:t>
      </w:r>
      <w:r>
        <w:rPr>
          <w:lang w:val="da-DK"/>
        </w:rPr>
        <w:t>,</w:t>
      </w:r>
      <w:r>
        <w:rPr>
          <w:spacing w:val="-8"/>
          <w:lang w:val="da-DK" w:eastAsia="vi-VN"/>
        </w:rPr>
        <w:t xml:space="preserve"> căn cứ vào chỉ tiêu kế hoạch được giao, hàng năm nhà trường xây dựng k</w:t>
      </w:r>
      <w:r>
        <w:rPr>
          <w:lang w:val="vi-VN"/>
        </w:rPr>
        <w:t xml:space="preserve">ế hoạch phát triển của nhà trường </w:t>
      </w:r>
      <w:r>
        <w:rPr>
          <w:lang w:val="vi-VN" w:eastAsia="vi-VN"/>
        </w:rPr>
        <w:t xml:space="preserve">sát với </w:t>
      </w:r>
      <w:r>
        <w:rPr>
          <w:lang w:eastAsia="vi-VN"/>
        </w:rPr>
        <w:t xml:space="preserve">tinh thần </w:t>
      </w:r>
      <w:r>
        <w:rPr>
          <w:lang w:val="vi-VN" w:eastAsia="vi-VN"/>
        </w:rPr>
        <w:t xml:space="preserve">chỉ đạo của cấp trên và tình hình thực tế của </w:t>
      </w:r>
      <w:r>
        <w:rPr>
          <w:lang w:eastAsia="vi-VN"/>
        </w:rPr>
        <w:t xml:space="preserve">nhà </w:t>
      </w:r>
      <w:r>
        <w:rPr>
          <w:lang w:val="vi-VN" w:eastAsia="vi-VN"/>
        </w:rPr>
        <w:t xml:space="preserve">trường để triển khai các mục tiêu, giải pháp </w:t>
      </w:r>
      <w:r>
        <w:t xml:space="preserve">và </w:t>
      </w:r>
      <w:r>
        <w:rPr>
          <w:lang w:val="vi-VN"/>
        </w:rPr>
        <w:t>được PGD&amp;ĐT huyện Điện Biên Đông phê duyệt</w:t>
      </w:r>
      <w:r>
        <w:t xml:space="preserve"> </w:t>
      </w:r>
      <w:r>
        <w:rPr>
          <w:lang w:val="vi-VN"/>
        </w:rPr>
        <w:t>[H1-1</w:t>
      </w:r>
      <w:r>
        <w:t>.</w:t>
      </w:r>
      <w:r>
        <w:rPr>
          <w:lang w:val="vi-VN"/>
        </w:rPr>
        <w:t>1-0</w:t>
      </w:r>
      <w:r>
        <w:t>2</w:t>
      </w:r>
      <w:r>
        <w:rPr>
          <w:lang w:val="vi-VN"/>
        </w:rPr>
        <w:t>].</w:t>
      </w:r>
    </w:p>
    <w:p w:rsidR="003D711D" w:rsidRDefault="00AF2426">
      <w:pPr>
        <w:widowControl w:val="0"/>
        <w:autoSpaceDE w:val="0"/>
        <w:autoSpaceDN w:val="0"/>
        <w:adjustRightInd w:val="0"/>
        <w:spacing w:before="120" w:after="120"/>
        <w:ind w:firstLineChars="200" w:firstLine="548"/>
        <w:jc w:val="both"/>
        <w:rPr>
          <w:spacing w:val="-6"/>
        </w:rPr>
      </w:pPr>
      <w:r>
        <w:rPr>
          <w:spacing w:val="-6"/>
          <w:lang w:val="nb-NO" w:eastAsia="vi-VN"/>
        </w:rPr>
        <w:t>Hằng năm n</w:t>
      </w:r>
      <w:r>
        <w:rPr>
          <w:spacing w:val="-6"/>
          <w:lang w:val="vi-VN" w:eastAsia="vi-VN"/>
        </w:rPr>
        <w:t xml:space="preserve">hà trường </w:t>
      </w:r>
      <w:r>
        <w:rPr>
          <w:spacing w:val="-6"/>
          <w:lang w:val="da-DK" w:eastAsia="vi-VN"/>
        </w:rPr>
        <w:t xml:space="preserve">làm tốt công tác công khai kế hoạch thực hiện nhiệm vụ năm học, kế hoạch chiến lược phát triển nhà trường theo giai đoạn và theo từng năm học </w:t>
      </w:r>
      <w:r>
        <w:rPr>
          <w:lang w:val="da-DK" w:eastAsia="vi-VN"/>
        </w:rPr>
        <w:t xml:space="preserve">tới toàn thể CBQL, GV, NV trong Hội nghị cán bộ viên chức, người lao động đầu năm học và được niêm yết trên bảng tin công khai </w:t>
      </w:r>
      <w:r>
        <w:rPr>
          <w:lang w:val="da-DK"/>
        </w:rPr>
        <w:t xml:space="preserve">để </w:t>
      </w:r>
      <w:r>
        <w:rPr>
          <w:spacing w:val="-6"/>
          <w:lang w:val="vi-VN" w:eastAsia="vi-VN"/>
        </w:rPr>
        <w:t>CB</w:t>
      </w:r>
      <w:r>
        <w:rPr>
          <w:spacing w:val="-6"/>
          <w:lang w:val="da-DK" w:eastAsia="vi-VN"/>
        </w:rPr>
        <w:t>QL</w:t>
      </w:r>
      <w:r>
        <w:rPr>
          <w:spacing w:val="-6"/>
          <w:lang w:val="vi-VN" w:eastAsia="vi-VN"/>
        </w:rPr>
        <w:t>,</w:t>
      </w:r>
      <w:r>
        <w:rPr>
          <w:spacing w:val="-6"/>
          <w:lang w:eastAsia="vi-VN"/>
        </w:rPr>
        <w:t xml:space="preserve"> </w:t>
      </w:r>
      <w:r>
        <w:rPr>
          <w:spacing w:val="-6"/>
          <w:lang w:val="vi-VN" w:eastAsia="vi-VN"/>
        </w:rPr>
        <w:t>GV,</w:t>
      </w:r>
      <w:r>
        <w:rPr>
          <w:spacing w:val="-6"/>
          <w:lang w:eastAsia="vi-VN"/>
        </w:rPr>
        <w:t xml:space="preserve"> </w:t>
      </w:r>
      <w:r>
        <w:rPr>
          <w:spacing w:val="-6"/>
          <w:lang w:val="vi-VN" w:eastAsia="vi-VN"/>
        </w:rPr>
        <w:t>NV</w:t>
      </w:r>
      <w:r>
        <w:rPr>
          <w:spacing w:val="-6"/>
          <w:lang w:val="da-DK" w:eastAsia="vi-VN"/>
        </w:rPr>
        <w:t>,</w:t>
      </w:r>
      <w:r>
        <w:rPr>
          <w:spacing w:val="-6"/>
          <w:lang w:val="vi-VN" w:eastAsia="vi-VN"/>
        </w:rPr>
        <w:t xml:space="preserve"> cha mẹ trẻ và nhân dân cùng biết [</w:t>
      </w:r>
      <w:r>
        <w:rPr>
          <w:spacing w:val="-6"/>
        </w:rPr>
        <w:t>1.</w:t>
      </w:r>
      <w:r>
        <w:rPr>
          <w:spacing w:val="-6"/>
          <w:lang w:val="vi-VN"/>
        </w:rPr>
        <w:t>1-0</w:t>
      </w:r>
      <w:r>
        <w:rPr>
          <w:spacing w:val="-6"/>
        </w:rPr>
        <w:t>3</w:t>
      </w:r>
      <w:r>
        <w:rPr>
          <w:spacing w:val="-6"/>
          <w:lang w:val="vi-VN"/>
        </w:rPr>
        <w:t>].</w:t>
      </w:r>
    </w:p>
    <w:p w:rsidR="003D711D" w:rsidRDefault="00AF2426">
      <w:pPr>
        <w:widowControl w:val="0"/>
        <w:spacing w:before="120" w:after="120"/>
        <w:ind w:firstLineChars="200" w:firstLine="562"/>
        <w:jc w:val="both"/>
        <w:rPr>
          <w:b/>
        </w:rPr>
      </w:pPr>
      <w:r>
        <w:rPr>
          <w:b/>
        </w:rPr>
        <w:t>Mức 2:</w:t>
      </w:r>
    </w:p>
    <w:p w:rsidR="003D711D" w:rsidRDefault="00AF2426">
      <w:pPr>
        <w:widowControl w:val="0"/>
        <w:autoSpaceDE w:val="0"/>
        <w:autoSpaceDN w:val="0"/>
        <w:adjustRightInd w:val="0"/>
        <w:spacing w:before="120" w:after="120"/>
        <w:ind w:firstLineChars="200" w:firstLine="560"/>
        <w:jc w:val="both"/>
        <w:rPr>
          <w:spacing w:val="-6"/>
        </w:rPr>
      </w:pPr>
      <w:r>
        <w:rPr>
          <w:lang w:val="vi-VN"/>
        </w:rPr>
        <w:t>Nhà trường có các giải pháp giám sát việc thực hiện phương hướng, chiến lược xây dựng và phát triển nhà trường</w:t>
      </w:r>
      <w:r>
        <w:t xml:space="preserve"> giai đoạn từ năm 2021- 2025 định hướng đến năm 2030 giao nhiệm vụ cho các thành viên có trách nhiệm chỉ đạo và phối hợp giải quyết những công việc liên quan đến thực hiện phương hướng, chiến lược</w:t>
      </w:r>
      <w:r>
        <w:rPr>
          <w:lang w:val="vi-VN"/>
        </w:rPr>
        <w:t xml:space="preserve"> như: </w:t>
      </w:r>
      <w:r>
        <w:rPr>
          <w:lang w:val="es-BO"/>
        </w:rPr>
        <w:t xml:space="preserve">Hội đồng trường, chịu trách nhiệm </w:t>
      </w:r>
      <w:r>
        <w:rPr>
          <w:lang w:val="vi-VN"/>
        </w:rPr>
        <w:t xml:space="preserve">QĐ về phương hướng hoạt động của nhà trường, </w:t>
      </w:r>
      <w:r>
        <w:rPr>
          <w:shd w:val="clear" w:color="auto" w:fill="FFFFFF"/>
          <w:lang w:val="vi-VN"/>
        </w:rPr>
        <w:t>huy động và giám sát việc sử dụng các nguồn lực dành cho nhà trường</w:t>
      </w:r>
      <w:r>
        <w:rPr>
          <w:shd w:val="clear" w:color="auto" w:fill="FFFFFF"/>
        </w:rPr>
        <w:t xml:space="preserve"> </w:t>
      </w:r>
      <w:r>
        <w:rPr>
          <w:spacing w:val="-6"/>
          <w:lang w:val="vi-VN" w:eastAsia="vi-VN"/>
        </w:rPr>
        <w:t>[</w:t>
      </w:r>
      <w:r>
        <w:rPr>
          <w:spacing w:val="-6"/>
          <w:lang w:eastAsia="vi-VN"/>
        </w:rPr>
        <w:t>H</w:t>
      </w:r>
      <w:r>
        <w:rPr>
          <w:spacing w:val="-6"/>
          <w:lang w:val="vi-VN"/>
        </w:rPr>
        <w:t>1.1-0</w:t>
      </w:r>
      <w:r>
        <w:rPr>
          <w:spacing w:val="-6"/>
        </w:rPr>
        <w:t>2</w:t>
      </w:r>
      <w:r>
        <w:rPr>
          <w:spacing w:val="-6"/>
          <w:lang w:val="vi-VN"/>
        </w:rPr>
        <w:t>]</w:t>
      </w:r>
      <w:r>
        <w:rPr>
          <w:spacing w:val="-6"/>
        </w:rPr>
        <w:t>;</w:t>
      </w:r>
      <w:r>
        <w:rPr>
          <w:shd w:val="clear" w:color="auto" w:fill="FFFFFF"/>
        </w:rPr>
        <w:t xml:space="preserve"> </w:t>
      </w:r>
      <w:r>
        <w:rPr>
          <w:lang w:val="vi-VN"/>
        </w:rPr>
        <w:t>[H1-1.1-0</w:t>
      </w:r>
      <w:r>
        <w:t>4</w:t>
      </w:r>
      <w:r>
        <w:rPr>
          <w:lang w:val="vi-VN"/>
        </w:rPr>
        <w:t>]</w:t>
      </w:r>
    </w:p>
    <w:p w:rsidR="003D711D" w:rsidRDefault="00AF2426">
      <w:pPr>
        <w:widowControl w:val="0"/>
        <w:spacing w:before="120" w:after="120"/>
        <w:ind w:firstLineChars="200" w:firstLine="562"/>
        <w:jc w:val="both"/>
        <w:rPr>
          <w:b/>
          <w:lang w:val="vi-VN"/>
        </w:rPr>
      </w:pPr>
      <w:r>
        <w:rPr>
          <w:b/>
          <w:lang w:val="vi-VN"/>
        </w:rPr>
        <w:t>Mức 3:</w:t>
      </w:r>
    </w:p>
    <w:p w:rsidR="003D711D" w:rsidRDefault="00AF2426">
      <w:pPr>
        <w:widowControl w:val="0"/>
        <w:spacing w:before="120" w:after="120"/>
        <w:ind w:firstLineChars="200" w:firstLine="560"/>
        <w:jc w:val="both"/>
        <w:rPr>
          <w:color w:val="FF0000"/>
          <w:lang w:val="vi-VN"/>
        </w:rPr>
      </w:pPr>
      <w:r>
        <w:rPr>
          <w:lang w:val="vi-VN"/>
        </w:rPr>
        <w:t>Nhà trường định kỳ rà soát, bổ sung, điều chỉnh phương hướng chiến lược xây dựng và phát triển nhà trường thông qua các cuộc họp định kỳ của Hội đồng trường [H1-1</w:t>
      </w:r>
      <w:r>
        <w:t>.</w:t>
      </w:r>
      <w:r>
        <w:rPr>
          <w:lang w:val="vi-VN"/>
        </w:rPr>
        <w:t xml:space="preserve">1-04]. Tổ chức phương hướng chiến lược xây dựng và phát triển nhà trường có sự tham gia lấy ý kiến của cha mẹ trẻ và cộng đồng thông qua các buổi họp cha mẹ trẻ em và của CBQL, </w:t>
      </w:r>
      <w:r>
        <w:t>GV</w:t>
      </w:r>
      <w:r>
        <w:rPr>
          <w:color w:val="FF0000"/>
          <w:lang w:val="vi-VN"/>
        </w:rPr>
        <w:t xml:space="preserve"> </w:t>
      </w:r>
      <w:r>
        <w:rPr>
          <w:lang w:val="vi-VN"/>
        </w:rPr>
        <w:t xml:space="preserve">thông qua </w:t>
      </w:r>
      <w:r>
        <w:t>h</w:t>
      </w:r>
      <w:r>
        <w:rPr>
          <w:lang w:val="vi-VN"/>
        </w:rPr>
        <w:t xml:space="preserve">ội nghị </w:t>
      </w:r>
      <w:r>
        <w:t xml:space="preserve">cán bộ </w:t>
      </w:r>
      <w:r>
        <w:rPr>
          <w:spacing w:val="-6"/>
          <w:lang w:val="vi-VN" w:eastAsia="vi-VN"/>
        </w:rPr>
        <w:t>viên chức</w:t>
      </w:r>
      <w:r>
        <w:rPr>
          <w:spacing w:val="-6"/>
          <w:lang w:eastAsia="vi-VN"/>
        </w:rPr>
        <w:t xml:space="preserve">, người lao động </w:t>
      </w:r>
      <w:r>
        <w:rPr>
          <w:lang w:val="vi-VN"/>
        </w:rPr>
        <w:t>đầu năm</w:t>
      </w:r>
      <w:r>
        <w:t xml:space="preserve"> </w:t>
      </w:r>
      <w:r>
        <w:rPr>
          <w:lang w:val="vi-VN"/>
        </w:rPr>
        <w:t>[H1-1</w:t>
      </w:r>
      <w:r>
        <w:t>.</w:t>
      </w:r>
      <w:r>
        <w:rPr>
          <w:lang w:val="vi-VN"/>
        </w:rPr>
        <w:t>1-0</w:t>
      </w:r>
      <w:r>
        <w:t>5</w:t>
      </w:r>
      <w:r>
        <w:rPr>
          <w:lang w:val="vi-VN"/>
        </w:rPr>
        <w:t>]</w:t>
      </w:r>
      <w:r>
        <w:t xml:space="preserve">; </w:t>
      </w:r>
      <w:r>
        <w:rPr>
          <w:lang w:val="vi-VN"/>
        </w:rPr>
        <w:t>[H1-1</w:t>
      </w:r>
      <w:r>
        <w:t>.</w:t>
      </w:r>
      <w:r>
        <w:rPr>
          <w:lang w:val="vi-VN"/>
        </w:rPr>
        <w:t>1-0</w:t>
      </w:r>
      <w:r>
        <w:t>6</w:t>
      </w:r>
      <w:r>
        <w:rPr>
          <w:lang w:val="vi-VN"/>
        </w:rPr>
        <w:t xml:space="preserve">]. </w:t>
      </w:r>
    </w:p>
    <w:p w:rsidR="003D711D" w:rsidRDefault="00AF2426">
      <w:pPr>
        <w:autoSpaceDE w:val="0"/>
        <w:autoSpaceDN w:val="0"/>
        <w:adjustRightInd w:val="0"/>
        <w:spacing w:before="120" w:after="120"/>
        <w:ind w:firstLineChars="200" w:firstLine="562"/>
        <w:jc w:val="both"/>
        <w:rPr>
          <w:b/>
          <w:lang w:val="vi-VN"/>
        </w:rPr>
      </w:pPr>
      <w:r>
        <w:rPr>
          <w:b/>
          <w:lang w:val="vi-VN"/>
        </w:rPr>
        <w:t>2. Điểm mạnh</w:t>
      </w:r>
    </w:p>
    <w:p w:rsidR="003D711D" w:rsidRDefault="00AF2426">
      <w:pPr>
        <w:autoSpaceDE w:val="0"/>
        <w:autoSpaceDN w:val="0"/>
        <w:adjustRightInd w:val="0"/>
        <w:spacing w:before="120" w:after="120"/>
        <w:ind w:firstLineChars="200" w:firstLine="560"/>
        <w:jc w:val="both"/>
        <w:rPr>
          <w:spacing w:val="-4"/>
          <w:lang w:val="nl-NL"/>
        </w:rPr>
      </w:pPr>
      <w:r>
        <w:rPr>
          <w:lang w:eastAsia="vi-VN"/>
        </w:rPr>
        <w:t>N</w:t>
      </w:r>
      <w:r>
        <w:rPr>
          <w:spacing w:val="-4"/>
          <w:lang w:val="da-DK" w:eastAsia="vi-VN"/>
        </w:rPr>
        <w:t xml:space="preserve">hà trường đã xây dựng phương hướng </w:t>
      </w:r>
      <w:r>
        <w:rPr>
          <w:spacing w:val="-4"/>
          <w:lang w:val="nl-NL"/>
        </w:rPr>
        <w:t xml:space="preserve">chiến lược xây dựng và phát triển nhà trường theo giai đoạn </w:t>
      </w:r>
      <w:r>
        <w:rPr>
          <w:spacing w:val="-4"/>
          <w:lang w:val="vi-VN"/>
        </w:rPr>
        <w:t>202</w:t>
      </w:r>
      <w:r>
        <w:rPr>
          <w:spacing w:val="-4"/>
        </w:rPr>
        <w:t>1</w:t>
      </w:r>
      <w:r>
        <w:rPr>
          <w:spacing w:val="-4"/>
          <w:lang w:val="vi-VN"/>
        </w:rPr>
        <w:t>-202</w:t>
      </w:r>
      <w:r>
        <w:rPr>
          <w:spacing w:val="-4"/>
        </w:rPr>
        <w:t xml:space="preserve">6, định hướng đến năm 2030 </w:t>
      </w:r>
      <w:r>
        <w:rPr>
          <w:spacing w:val="-4"/>
          <w:lang w:val="nl-NL"/>
        </w:rPr>
        <w:t xml:space="preserve">và được cụ thể </w:t>
      </w:r>
      <w:r>
        <w:rPr>
          <w:lang w:val="da-DK" w:eastAsia="vi-VN"/>
        </w:rPr>
        <w:t xml:space="preserve">thành kế hoạch phát triển nhà trường </w:t>
      </w:r>
      <w:r>
        <w:rPr>
          <w:spacing w:val="-4"/>
          <w:lang w:val="nl-NL"/>
        </w:rPr>
        <w:t xml:space="preserve">theo từng năm </w:t>
      </w:r>
      <w:r>
        <w:rPr>
          <w:spacing w:val="-4"/>
          <w:lang w:val="da-DK"/>
        </w:rPr>
        <w:t>phù hợp với mục tiêu GDMN</w:t>
      </w:r>
      <w:r>
        <w:rPr>
          <w:spacing w:val="-4"/>
          <w:lang w:val="nl-NL"/>
        </w:rPr>
        <w:t>,</w:t>
      </w:r>
      <w:r>
        <w:rPr>
          <w:spacing w:val="-4"/>
          <w:lang w:val="da-DK" w:eastAsia="vi-VN"/>
        </w:rPr>
        <w:t xml:space="preserve"> </w:t>
      </w:r>
      <w:r>
        <w:rPr>
          <w:spacing w:val="-4"/>
          <w:lang w:val="da-DK"/>
        </w:rPr>
        <w:t>với định hướng phát triển kinh tế - xã hội của địa phương và nguồn lực của nhà trường</w:t>
      </w:r>
      <w:r>
        <w:rPr>
          <w:spacing w:val="-4"/>
          <w:lang w:val="da-DK" w:eastAsia="vi-VN"/>
        </w:rPr>
        <w:t>, đ</w:t>
      </w:r>
      <w:r>
        <w:rPr>
          <w:spacing w:val="-4"/>
          <w:lang w:val="nl-NL"/>
        </w:rPr>
        <w:t xml:space="preserve">ưa ra các giải pháp giám sát việc thực hiện phương hướng, chiến lược xây dựng và phát triển của nhà trường theo giai đoạn, </w:t>
      </w:r>
      <w:r>
        <w:rPr>
          <w:lang w:val="da-DK" w:eastAsia="vi-VN"/>
        </w:rPr>
        <w:t>kế hoạch thực hiện nhiệm vụ của nhà trường</w:t>
      </w:r>
      <w:r>
        <w:rPr>
          <w:spacing w:val="-4"/>
          <w:lang w:val="nl-NL"/>
        </w:rPr>
        <w:t xml:space="preserve"> theo từng năm </w:t>
      </w:r>
      <w:r>
        <w:rPr>
          <w:spacing w:val="-4"/>
          <w:lang w:val="nl-NL"/>
        </w:rPr>
        <w:lastRenderedPageBreak/>
        <w:t xml:space="preserve">được PGD&amp;ĐT phê duyệt và công khai </w:t>
      </w:r>
      <w:r>
        <w:rPr>
          <w:spacing w:val="-4"/>
          <w:lang w:val="da-DK" w:eastAsia="vi-VN"/>
        </w:rPr>
        <w:t xml:space="preserve">niêm yết trên bảng tin </w:t>
      </w:r>
      <w:r>
        <w:rPr>
          <w:spacing w:val="-6"/>
          <w:lang w:val="vi-VN"/>
        </w:rPr>
        <w:t>của nhà trường</w:t>
      </w:r>
      <w:r>
        <w:rPr>
          <w:spacing w:val="-4"/>
          <w:lang w:val="da-DK" w:eastAsia="vi-VN"/>
        </w:rPr>
        <w:t>.</w:t>
      </w:r>
      <w:r>
        <w:rPr>
          <w:spacing w:val="-4"/>
          <w:lang w:val="nl-NL"/>
        </w:rPr>
        <w:t xml:space="preserve"> Hằng năm định kỳ rà soát, bổ sung, điều chỉnh việc thực hiện phương hướng, chiến lược phát triển của nhà trường phù hợp với điều kiện thực tế của nhà trường và địa phương.</w:t>
      </w:r>
    </w:p>
    <w:p w:rsidR="003D711D" w:rsidRDefault="00AF2426">
      <w:pPr>
        <w:autoSpaceDE w:val="0"/>
        <w:autoSpaceDN w:val="0"/>
        <w:adjustRightInd w:val="0"/>
        <w:spacing w:before="120" w:after="120"/>
        <w:ind w:firstLineChars="200" w:firstLine="562"/>
        <w:jc w:val="both"/>
        <w:rPr>
          <w:lang w:val="vi-VN"/>
        </w:rPr>
      </w:pPr>
      <w:r>
        <w:rPr>
          <w:b/>
          <w:bCs/>
          <w:lang w:val="vi-VN"/>
        </w:rPr>
        <w:t>3. Điểm yếu</w:t>
      </w:r>
      <w:r>
        <w:rPr>
          <w:lang w:val="vi-VN"/>
        </w:rPr>
        <w:t xml:space="preserve">: </w:t>
      </w:r>
    </w:p>
    <w:p w:rsidR="003D711D" w:rsidRDefault="00AF2426">
      <w:pPr>
        <w:autoSpaceDE w:val="0"/>
        <w:autoSpaceDN w:val="0"/>
        <w:adjustRightInd w:val="0"/>
        <w:spacing w:before="120" w:after="120"/>
        <w:ind w:firstLineChars="200" w:firstLine="552"/>
        <w:jc w:val="both"/>
        <w:rPr>
          <w:spacing w:val="4"/>
        </w:rPr>
      </w:pPr>
      <w:r>
        <w:rPr>
          <w:bCs/>
          <w:spacing w:val="-4"/>
          <w:u w:color="FF0000"/>
        </w:rPr>
        <w:t>Không.</w:t>
      </w:r>
    </w:p>
    <w:p w:rsidR="003D711D" w:rsidRDefault="00AF2426">
      <w:pPr>
        <w:autoSpaceDE w:val="0"/>
        <w:autoSpaceDN w:val="0"/>
        <w:adjustRightInd w:val="0"/>
        <w:spacing w:before="120" w:after="120"/>
        <w:ind w:firstLineChars="200" w:firstLine="562"/>
        <w:jc w:val="both"/>
        <w:rPr>
          <w:b/>
          <w:bCs/>
          <w:lang w:val="vi-VN"/>
        </w:rPr>
      </w:pPr>
      <w:r>
        <w:rPr>
          <w:b/>
          <w:bCs/>
          <w:lang w:val="vi-VN"/>
        </w:rPr>
        <w:t>4. Kế hoạch cải tiến chất lượng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275"/>
        <w:gridCol w:w="1843"/>
        <w:gridCol w:w="1418"/>
        <w:gridCol w:w="1275"/>
      </w:tblGrid>
      <w:tr w:rsidR="003D711D" w:rsidTr="00B64841">
        <w:trPr>
          <w:trHeight w:val="679"/>
        </w:trPr>
        <w:tc>
          <w:tcPr>
            <w:tcW w:w="3828" w:type="dxa"/>
            <w:vAlign w:val="center"/>
          </w:tcPr>
          <w:p w:rsidR="003D711D" w:rsidRDefault="00AF2426">
            <w:pPr>
              <w:autoSpaceDE w:val="0"/>
              <w:autoSpaceDN w:val="0"/>
              <w:adjustRightInd w:val="0"/>
              <w:spacing w:before="120" w:after="120" w:line="276" w:lineRule="auto"/>
              <w:jc w:val="center"/>
              <w:rPr>
                <w:rFonts w:eastAsia="MS Mincho"/>
                <w:b/>
                <w:lang w:val="nl-NL"/>
              </w:rPr>
            </w:pPr>
            <w:r>
              <w:rPr>
                <w:rFonts w:eastAsia="MS Mincho"/>
                <w:b/>
                <w:lang w:val="nl-NL"/>
              </w:rPr>
              <w:t>Giải pháp/Công việc cần thực hiện</w:t>
            </w:r>
          </w:p>
        </w:tc>
        <w:tc>
          <w:tcPr>
            <w:tcW w:w="1275" w:type="dxa"/>
            <w:vAlign w:val="center"/>
          </w:tcPr>
          <w:p w:rsidR="003D711D" w:rsidRDefault="00AF2426">
            <w:pPr>
              <w:autoSpaceDE w:val="0"/>
              <w:autoSpaceDN w:val="0"/>
              <w:adjustRightInd w:val="0"/>
              <w:spacing w:before="120" w:after="120" w:line="276" w:lineRule="auto"/>
              <w:jc w:val="center"/>
              <w:rPr>
                <w:rFonts w:eastAsia="MS Mincho"/>
                <w:b/>
              </w:rPr>
            </w:pPr>
            <w:r>
              <w:rPr>
                <w:rFonts w:eastAsia="MS Mincho"/>
                <w:b/>
              </w:rPr>
              <w:t>Nhân lực thực hiện</w:t>
            </w:r>
          </w:p>
        </w:tc>
        <w:tc>
          <w:tcPr>
            <w:tcW w:w="1843" w:type="dxa"/>
            <w:vAlign w:val="center"/>
          </w:tcPr>
          <w:p w:rsidR="003D711D" w:rsidRDefault="00AF2426">
            <w:pPr>
              <w:autoSpaceDE w:val="0"/>
              <w:autoSpaceDN w:val="0"/>
              <w:adjustRightInd w:val="0"/>
              <w:spacing w:before="120" w:after="120" w:line="276" w:lineRule="auto"/>
              <w:jc w:val="center"/>
              <w:rPr>
                <w:rFonts w:eastAsia="MS Mincho"/>
                <w:b/>
              </w:rPr>
            </w:pPr>
            <w:r>
              <w:rPr>
                <w:rFonts w:eastAsia="MS Mincho"/>
                <w:b/>
              </w:rPr>
              <w:t>Điều kiện để thực hiện</w:t>
            </w:r>
          </w:p>
        </w:tc>
        <w:tc>
          <w:tcPr>
            <w:tcW w:w="1418" w:type="dxa"/>
            <w:vAlign w:val="center"/>
          </w:tcPr>
          <w:p w:rsidR="003D711D" w:rsidRDefault="00AF2426">
            <w:pPr>
              <w:autoSpaceDE w:val="0"/>
              <w:autoSpaceDN w:val="0"/>
              <w:adjustRightInd w:val="0"/>
              <w:spacing w:before="120" w:after="120" w:line="276" w:lineRule="auto"/>
              <w:jc w:val="center"/>
              <w:rPr>
                <w:rFonts w:eastAsia="MS Mincho"/>
                <w:b/>
              </w:rPr>
            </w:pPr>
            <w:r>
              <w:rPr>
                <w:rFonts w:eastAsia="MS Mincho"/>
                <w:b/>
              </w:rPr>
              <w:t>Thời gian thực hiện</w:t>
            </w:r>
          </w:p>
        </w:tc>
        <w:tc>
          <w:tcPr>
            <w:tcW w:w="1275" w:type="dxa"/>
            <w:vAlign w:val="center"/>
          </w:tcPr>
          <w:p w:rsidR="003D711D" w:rsidRDefault="00AF2426">
            <w:pPr>
              <w:autoSpaceDE w:val="0"/>
              <w:autoSpaceDN w:val="0"/>
              <w:adjustRightInd w:val="0"/>
              <w:spacing w:before="120" w:after="120" w:line="276" w:lineRule="auto"/>
              <w:jc w:val="center"/>
              <w:rPr>
                <w:rFonts w:eastAsia="MS Mincho"/>
                <w:b/>
              </w:rPr>
            </w:pPr>
            <w:r>
              <w:rPr>
                <w:rFonts w:eastAsia="MS Mincho"/>
                <w:b/>
              </w:rPr>
              <w:t>Dự kiến kinh phí</w:t>
            </w:r>
          </w:p>
        </w:tc>
      </w:tr>
      <w:tr w:rsidR="003D711D" w:rsidTr="00B64841">
        <w:trPr>
          <w:trHeight w:val="335"/>
        </w:trPr>
        <w:tc>
          <w:tcPr>
            <w:tcW w:w="3828" w:type="dxa"/>
          </w:tcPr>
          <w:p w:rsidR="003D711D" w:rsidRDefault="00AF2426">
            <w:pPr>
              <w:widowControl w:val="0"/>
              <w:autoSpaceDE w:val="0"/>
              <w:autoSpaceDN w:val="0"/>
              <w:adjustRightInd w:val="0"/>
              <w:spacing w:before="120" w:after="120" w:line="276" w:lineRule="auto"/>
              <w:jc w:val="both"/>
              <w:rPr>
                <w:lang w:val="vi-VN"/>
              </w:rPr>
            </w:pPr>
            <w:r>
              <w:rPr>
                <w:lang w:val="nl-NL"/>
              </w:rPr>
              <w:t>Trong</w:t>
            </w:r>
            <w:r>
              <w:rPr>
                <w:lang w:val="vi-VN"/>
              </w:rPr>
              <w:t xml:space="preserve"> năm học 202</w:t>
            </w:r>
            <w:r>
              <w:t>3</w:t>
            </w:r>
            <w:r>
              <w:rPr>
                <w:lang w:val="vi-VN"/>
              </w:rPr>
              <w:t>-202</w:t>
            </w:r>
            <w:r>
              <w:t>4</w:t>
            </w:r>
            <w:r>
              <w:rPr>
                <w:lang w:val="vi-VN"/>
              </w:rPr>
              <w:t xml:space="preserve"> và những năm tiếp theo, nhà trường tiếp tục tăng cường </w:t>
            </w:r>
            <w:r>
              <w:rPr>
                <w:bCs/>
                <w:u w:color="FF0000"/>
                <w:lang w:val="vi-VN"/>
              </w:rPr>
              <w:t>công tác truyền thông phổ biến và lấy ý kiến góp ý rộng rãi của chính quyền địa phương và toàn thể CB, GV, NV</w:t>
            </w:r>
            <w:r>
              <w:rPr>
                <w:bCs/>
                <w:u w:color="FF0000"/>
              </w:rPr>
              <w:t xml:space="preserve">, </w:t>
            </w:r>
            <w:r>
              <w:rPr>
                <w:bCs/>
                <w:u w:color="FF0000"/>
                <w:lang w:val="vi-VN"/>
              </w:rPr>
              <w:t xml:space="preserve">cha mẹ </w:t>
            </w:r>
            <w:r>
              <w:rPr>
                <w:bCs/>
                <w:u w:color="FF0000"/>
              </w:rPr>
              <w:t>trẻ và</w:t>
            </w:r>
            <w:r>
              <w:rPr>
                <w:bCs/>
                <w:u w:color="FF0000"/>
                <w:lang w:val="vi-VN"/>
              </w:rPr>
              <w:t xml:space="preserve"> cộng đồng để điều chỉnh, bổ sung kịp thời </w:t>
            </w:r>
            <w:r>
              <w:rPr>
                <w:bCs/>
                <w:u w:color="FF0000"/>
              </w:rPr>
              <w:t>kế hoạch c</w:t>
            </w:r>
            <w:r>
              <w:rPr>
                <w:bCs/>
                <w:u w:color="FF0000"/>
                <w:lang w:val="vi-VN"/>
              </w:rPr>
              <w:t>hiến lược phát triển giai đoạn 2026 tầm nhìn đến năm 20</w:t>
            </w:r>
            <w:r>
              <w:rPr>
                <w:bCs/>
                <w:u w:color="FF0000"/>
                <w:lang w:val="nb-NO"/>
              </w:rPr>
              <w:t>30</w:t>
            </w:r>
            <w:r>
              <w:rPr>
                <w:bCs/>
                <w:u w:color="FF0000"/>
                <w:lang w:val="vi-VN"/>
              </w:rPr>
              <w:t xml:space="preserve"> phù hợp với mục tiêu giáo dục và định hướng phát triển kinh tế xã hội của địa phương</w:t>
            </w:r>
            <w:r>
              <w:rPr>
                <w:bCs/>
                <w:u w:color="FF0000"/>
              </w:rPr>
              <w:t xml:space="preserve">. </w:t>
            </w:r>
          </w:p>
        </w:tc>
        <w:tc>
          <w:tcPr>
            <w:tcW w:w="1275" w:type="dxa"/>
          </w:tcPr>
          <w:p w:rsidR="003D711D" w:rsidRDefault="00AF2426">
            <w:pPr>
              <w:autoSpaceDE w:val="0"/>
              <w:autoSpaceDN w:val="0"/>
              <w:adjustRightInd w:val="0"/>
              <w:spacing w:before="120" w:after="120" w:line="276" w:lineRule="auto"/>
              <w:jc w:val="center"/>
              <w:rPr>
                <w:rFonts w:eastAsia="MS Mincho"/>
              </w:rPr>
            </w:pPr>
            <w:r>
              <w:rPr>
                <w:rFonts w:eastAsia="MS Mincho"/>
              </w:rPr>
              <w:t>CBQL</w:t>
            </w:r>
            <w:r w:rsidR="009F01F8">
              <w:rPr>
                <w:rFonts w:eastAsia="MS Mincho"/>
              </w:rPr>
              <w:t>, GV</w:t>
            </w:r>
          </w:p>
        </w:tc>
        <w:tc>
          <w:tcPr>
            <w:tcW w:w="1843" w:type="dxa"/>
          </w:tcPr>
          <w:p w:rsidR="003D711D" w:rsidRDefault="00AF2426">
            <w:pPr>
              <w:widowControl w:val="0"/>
              <w:autoSpaceDE w:val="0"/>
              <w:autoSpaceDN w:val="0"/>
              <w:adjustRightInd w:val="0"/>
              <w:spacing w:before="120" w:after="120" w:line="276" w:lineRule="auto"/>
              <w:jc w:val="both"/>
              <w:rPr>
                <w:lang w:val="nl-NL"/>
              </w:rPr>
            </w:pPr>
            <w:r>
              <w:rPr>
                <w:lang w:val="nl-NL"/>
              </w:rPr>
              <w:t>Kế hoạch phát triển nhà trường theo từng năm học.</w:t>
            </w:r>
          </w:p>
          <w:p w:rsidR="003D711D" w:rsidRDefault="00AF2426">
            <w:pPr>
              <w:widowControl w:val="0"/>
              <w:autoSpaceDE w:val="0"/>
              <w:autoSpaceDN w:val="0"/>
              <w:adjustRightInd w:val="0"/>
              <w:spacing w:before="120" w:after="120" w:line="276" w:lineRule="auto"/>
              <w:jc w:val="both"/>
              <w:rPr>
                <w:rFonts w:eastAsia="MS Mincho"/>
                <w:spacing w:val="-6"/>
                <w:lang w:val="nl-NL"/>
              </w:rPr>
            </w:pPr>
            <w:r>
              <w:rPr>
                <w:spacing w:val="-6"/>
                <w:lang w:val="nl-NL"/>
              </w:rPr>
              <w:t xml:space="preserve">Kế hoạch hoạt động của </w:t>
            </w:r>
            <w:r>
              <w:rPr>
                <w:lang w:val="nl-NL"/>
              </w:rPr>
              <w:t>Hội đồng trường, Ban thanh tra nhân dân.</w:t>
            </w:r>
          </w:p>
        </w:tc>
        <w:tc>
          <w:tcPr>
            <w:tcW w:w="1418" w:type="dxa"/>
          </w:tcPr>
          <w:p w:rsidR="003D711D" w:rsidRDefault="00AF2426">
            <w:pPr>
              <w:autoSpaceDE w:val="0"/>
              <w:autoSpaceDN w:val="0"/>
              <w:adjustRightInd w:val="0"/>
              <w:spacing w:before="120" w:after="120" w:line="276" w:lineRule="auto"/>
              <w:jc w:val="both"/>
              <w:rPr>
                <w:rFonts w:eastAsia="MS Mincho"/>
                <w:lang w:val="nl-NL"/>
              </w:rPr>
            </w:pPr>
            <w:r>
              <w:rPr>
                <w:rFonts w:eastAsia="MS Mincho"/>
                <w:lang w:val="nl-NL"/>
              </w:rPr>
              <w:t>Trong năm học 2023-2024 và các năm tiếp theo.</w:t>
            </w:r>
          </w:p>
        </w:tc>
        <w:tc>
          <w:tcPr>
            <w:tcW w:w="1275" w:type="dxa"/>
            <w:vAlign w:val="center"/>
          </w:tcPr>
          <w:p w:rsidR="003D711D" w:rsidRDefault="00AF2426">
            <w:pPr>
              <w:autoSpaceDE w:val="0"/>
              <w:autoSpaceDN w:val="0"/>
              <w:adjustRightInd w:val="0"/>
              <w:spacing w:before="120" w:after="120" w:line="276" w:lineRule="auto"/>
              <w:jc w:val="center"/>
              <w:rPr>
                <w:rFonts w:eastAsia="MS Mincho"/>
                <w:lang w:val="nl-NL"/>
              </w:rPr>
            </w:pPr>
            <w:r>
              <w:rPr>
                <w:rFonts w:eastAsia="MS Mincho"/>
              </w:rPr>
              <w:t>Không</w:t>
            </w:r>
          </w:p>
        </w:tc>
      </w:tr>
      <w:tr w:rsidR="003D711D" w:rsidTr="00B64841">
        <w:trPr>
          <w:trHeight w:val="335"/>
        </w:trPr>
        <w:tc>
          <w:tcPr>
            <w:tcW w:w="3828" w:type="dxa"/>
          </w:tcPr>
          <w:p w:rsidR="003D711D" w:rsidRDefault="00AF2426" w:rsidP="00930640">
            <w:pPr>
              <w:widowControl w:val="0"/>
              <w:autoSpaceDE w:val="0"/>
              <w:autoSpaceDN w:val="0"/>
              <w:adjustRightInd w:val="0"/>
              <w:spacing w:before="120" w:after="120" w:line="276" w:lineRule="auto"/>
              <w:jc w:val="both"/>
              <w:rPr>
                <w:lang w:val="nl-NL"/>
              </w:rPr>
            </w:pPr>
            <w:r>
              <w:rPr>
                <w:bCs/>
                <w:u w:color="FF0000"/>
                <w:lang w:val="vi-VN"/>
              </w:rPr>
              <w:t xml:space="preserve">Tiếp tục </w:t>
            </w:r>
            <w:r w:rsidR="00930640">
              <w:rPr>
                <w:bCs/>
                <w:u w:color="FF0000"/>
              </w:rPr>
              <w:t>d</w:t>
            </w:r>
            <w:r>
              <w:rPr>
                <w:bCs/>
                <w:u w:color="FF0000"/>
              </w:rPr>
              <w:t xml:space="preserve">uy trì </w:t>
            </w:r>
            <w:r>
              <w:rPr>
                <w:bCs/>
                <w:u w:color="FF0000"/>
                <w:lang w:val="vi-VN"/>
              </w:rPr>
              <w:t>thực hiện nghiêm túc công tác đánh giá kết quả thực hiện theo định kỳ</w:t>
            </w:r>
            <w:r>
              <w:rPr>
                <w:bCs/>
                <w:u w:color="FF0000"/>
              </w:rPr>
              <w:t>. L</w:t>
            </w:r>
            <w:r>
              <w:rPr>
                <w:bCs/>
                <w:u w:color="FF0000"/>
                <w:lang w:val="vi-VN"/>
              </w:rPr>
              <w:t>àm tốt công tác rà soát, đánh giá kết quả thực hiện, làm căn cứ để xác định phương hướng, mục tiêu chiến lược trong các năm học tiếp theo.</w:t>
            </w:r>
          </w:p>
        </w:tc>
        <w:tc>
          <w:tcPr>
            <w:tcW w:w="1275" w:type="dxa"/>
          </w:tcPr>
          <w:p w:rsidR="003D711D" w:rsidRDefault="00AF2426">
            <w:pPr>
              <w:autoSpaceDE w:val="0"/>
              <w:autoSpaceDN w:val="0"/>
              <w:adjustRightInd w:val="0"/>
              <w:spacing w:before="120" w:after="120" w:line="276" w:lineRule="auto"/>
              <w:jc w:val="center"/>
              <w:rPr>
                <w:rFonts w:eastAsia="MS Mincho"/>
              </w:rPr>
            </w:pPr>
            <w:r>
              <w:rPr>
                <w:rFonts w:eastAsia="MS Mincho"/>
              </w:rPr>
              <w:t>CBQL</w:t>
            </w:r>
            <w:r w:rsidR="009F01F8">
              <w:rPr>
                <w:rFonts w:eastAsia="MS Mincho"/>
              </w:rPr>
              <w:t>, GV</w:t>
            </w:r>
          </w:p>
        </w:tc>
        <w:tc>
          <w:tcPr>
            <w:tcW w:w="1843" w:type="dxa"/>
          </w:tcPr>
          <w:p w:rsidR="003D711D" w:rsidRDefault="00AF2426">
            <w:pPr>
              <w:widowControl w:val="0"/>
              <w:autoSpaceDE w:val="0"/>
              <w:autoSpaceDN w:val="0"/>
              <w:adjustRightInd w:val="0"/>
              <w:spacing w:before="120" w:after="120" w:line="276" w:lineRule="auto"/>
              <w:jc w:val="both"/>
              <w:rPr>
                <w:lang w:val="nl-NL"/>
              </w:rPr>
            </w:pPr>
            <w:r>
              <w:rPr>
                <w:lang w:val="nl-NL"/>
              </w:rPr>
              <w:t>Kế hoạch phát triển nhà trường theo từng năm học.</w:t>
            </w:r>
          </w:p>
          <w:p w:rsidR="003D711D" w:rsidRDefault="00AF2426">
            <w:pPr>
              <w:widowControl w:val="0"/>
              <w:autoSpaceDE w:val="0"/>
              <w:autoSpaceDN w:val="0"/>
              <w:adjustRightInd w:val="0"/>
              <w:spacing w:before="120" w:after="120" w:line="276" w:lineRule="auto"/>
              <w:jc w:val="both"/>
              <w:rPr>
                <w:rFonts w:eastAsia="MS Mincho"/>
                <w:spacing w:val="-6"/>
                <w:lang w:val="nl-NL"/>
              </w:rPr>
            </w:pPr>
            <w:r>
              <w:rPr>
                <w:spacing w:val="-6"/>
                <w:lang w:val="nl-NL"/>
              </w:rPr>
              <w:t xml:space="preserve">Kế hoạch hoạt động của </w:t>
            </w:r>
            <w:r>
              <w:rPr>
                <w:lang w:val="nl-NL"/>
              </w:rPr>
              <w:t>Hội đồng trường, Ban thanh tra nhân dân.</w:t>
            </w:r>
          </w:p>
        </w:tc>
        <w:tc>
          <w:tcPr>
            <w:tcW w:w="1418" w:type="dxa"/>
          </w:tcPr>
          <w:p w:rsidR="003D711D" w:rsidRDefault="00AF2426">
            <w:pPr>
              <w:autoSpaceDE w:val="0"/>
              <w:autoSpaceDN w:val="0"/>
              <w:adjustRightInd w:val="0"/>
              <w:spacing w:before="120" w:after="120" w:line="276" w:lineRule="auto"/>
              <w:jc w:val="both"/>
              <w:rPr>
                <w:rFonts w:eastAsia="MS Mincho"/>
                <w:lang w:val="nl-NL"/>
              </w:rPr>
            </w:pPr>
            <w:r>
              <w:rPr>
                <w:rFonts w:eastAsia="MS Mincho"/>
                <w:lang w:val="nl-NL"/>
              </w:rPr>
              <w:t>Trong năm học 2023-2024 và các năm tiếp theo.</w:t>
            </w:r>
          </w:p>
        </w:tc>
        <w:tc>
          <w:tcPr>
            <w:tcW w:w="1275" w:type="dxa"/>
            <w:vAlign w:val="center"/>
          </w:tcPr>
          <w:p w:rsidR="003D711D" w:rsidRDefault="00AF2426">
            <w:pPr>
              <w:autoSpaceDE w:val="0"/>
              <w:autoSpaceDN w:val="0"/>
              <w:adjustRightInd w:val="0"/>
              <w:spacing w:before="120" w:after="120" w:line="276" w:lineRule="auto"/>
              <w:jc w:val="center"/>
              <w:rPr>
                <w:rFonts w:eastAsia="MS Mincho"/>
                <w:lang w:val="nl-NL"/>
              </w:rPr>
            </w:pPr>
            <w:r>
              <w:rPr>
                <w:rFonts w:eastAsia="MS Mincho"/>
              </w:rPr>
              <w:t>Không</w:t>
            </w:r>
          </w:p>
        </w:tc>
      </w:tr>
    </w:tbl>
    <w:p w:rsidR="003D711D" w:rsidRDefault="00AF2426">
      <w:pPr>
        <w:autoSpaceDE w:val="0"/>
        <w:autoSpaceDN w:val="0"/>
        <w:adjustRightInd w:val="0"/>
        <w:spacing w:before="120" w:after="120" w:line="276" w:lineRule="auto"/>
        <w:jc w:val="both"/>
        <w:rPr>
          <w:b/>
          <w:lang w:val="nb-NO"/>
        </w:rPr>
      </w:pPr>
      <w:r>
        <w:rPr>
          <w:b/>
        </w:rPr>
        <w:t xml:space="preserve">         </w:t>
      </w:r>
      <w:r>
        <w:rPr>
          <w:b/>
          <w:lang w:val="nb-NO"/>
        </w:rPr>
        <w:t>5. Tự đánh giá: Đạt mức 2</w:t>
      </w:r>
    </w:p>
    <w:p w:rsidR="003D711D" w:rsidRDefault="00AF2426">
      <w:pPr>
        <w:autoSpaceDE w:val="0"/>
        <w:autoSpaceDN w:val="0"/>
        <w:adjustRightInd w:val="0"/>
        <w:spacing w:before="120" w:after="120" w:line="276" w:lineRule="auto"/>
        <w:ind w:firstLine="567"/>
        <w:jc w:val="both"/>
        <w:rPr>
          <w:b/>
          <w:lang w:val="nb-NO"/>
        </w:rPr>
      </w:pPr>
      <w:r>
        <w:rPr>
          <w:b/>
          <w:lang w:val="nb-NO"/>
        </w:rPr>
        <w:t xml:space="preserve">  1.2. Tiêu chí 1.2: Hội đồng trường và các hội đồng khác </w:t>
      </w:r>
    </w:p>
    <w:p w:rsidR="003D711D" w:rsidRDefault="00AF2426">
      <w:pPr>
        <w:shd w:val="clear" w:color="auto" w:fill="FFFFFF"/>
        <w:spacing w:before="120" w:after="120" w:line="276" w:lineRule="auto"/>
        <w:ind w:firstLine="560"/>
        <w:jc w:val="both"/>
        <w:rPr>
          <w:lang w:val="nb-NO"/>
        </w:rPr>
      </w:pPr>
      <w:r>
        <w:rPr>
          <w:lang w:val="nb-NO"/>
        </w:rPr>
        <w:t xml:space="preserve">  Mức 1:</w:t>
      </w:r>
    </w:p>
    <w:p w:rsidR="003D711D" w:rsidRDefault="00AF2426">
      <w:pPr>
        <w:spacing w:before="120" w:after="120" w:line="276" w:lineRule="auto"/>
        <w:ind w:firstLine="560"/>
        <w:jc w:val="both"/>
        <w:rPr>
          <w:i/>
          <w:lang w:val="nb-NO"/>
        </w:rPr>
      </w:pPr>
      <w:r>
        <w:rPr>
          <w:i/>
          <w:lang w:val="nb-NO"/>
        </w:rPr>
        <w:lastRenderedPageBreak/>
        <w:t xml:space="preserve">  a) Được thành lập theo quy định;</w:t>
      </w:r>
    </w:p>
    <w:p w:rsidR="003D711D" w:rsidRDefault="00AF2426">
      <w:pPr>
        <w:spacing w:before="120" w:after="120" w:line="276" w:lineRule="auto"/>
        <w:ind w:firstLine="560"/>
        <w:jc w:val="both"/>
        <w:rPr>
          <w:i/>
          <w:lang w:val="nb-NO"/>
        </w:rPr>
      </w:pPr>
      <w:r>
        <w:rPr>
          <w:i/>
          <w:lang w:val="nb-NO"/>
        </w:rPr>
        <w:t xml:space="preserve">  b) Thực hiện chức năng, nhiệm vụ và quyền hạn theo quy định;</w:t>
      </w:r>
    </w:p>
    <w:p w:rsidR="003D711D" w:rsidRDefault="00AF2426">
      <w:pPr>
        <w:spacing w:before="120" w:after="120" w:line="276" w:lineRule="auto"/>
        <w:ind w:firstLine="560"/>
        <w:jc w:val="both"/>
        <w:rPr>
          <w:i/>
          <w:lang w:val="nb-NO"/>
        </w:rPr>
      </w:pPr>
      <w:r>
        <w:rPr>
          <w:i/>
          <w:lang w:val="nb-NO"/>
        </w:rPr>
        <w:t xml:space="preserve">  c) Các hoạt động được định kỳ rà soát, đánh giá.</w:t>
      </w:r>
    </w:p>
    <w:p w:rsidR="003D711D" w:rsidRDefault="00AF2426">
      <w:pPr>
        <w:spacing w:before="120" w:after="120" w:line="276" w:lineRule="auto"/>
        <w:ind w:firstLine="560"/>
        <w:jc w:val="both"/>
        <w:rPr>
          <w:i/>
          <w:lang w:val="nb-NO"/>
        </w:rPr>
      </w:pPr>
      <w:r>
        <w:rPr>
          <w:i/>
          <w:lang w:val="nb-NO"/>
        </w:rPr>
        <w:t xml:space="preserve">  Mức 2: </w:t>
      </w:r>
    </w:p>
    <w:p w:rsidR="003D711D" w:rsidRDefault="00AF2426">
      <w:pPr>
        <w:spacing w:before="120" w:after="120" w:line="276" w:lineRule="auto"/>
        <w:ind w:firstLine="567"/>
        <w:jc w:val="both"/>
        <w:rPr>
          <w:i/>
          <w:spacing w:val="-4"/>
          <w:lang w:val="nb-NO"/>
        </w:rPr>
      </w:pPr>
      <w:r>
        <w:rPr>
          <w:i/>
          <w:spacing w:val="-4"/>
          <w:lang w:val="nb-NO"/>
        </w:rPr>
        <w:t xml:space="preserve">  Hoạt động có hiệu quả, góp phần nâng cao chất lượng nuôi dưỡng, chăm sóc và giáo dục trẻ của nhà trường. </w:t>
      </w:r>
    </w:p>
    <w:p w:rsidR="003D711D" w:rsidRDefault="00AF2426" w:rsidP="00B64841">
      <w:pPr>
        <w:widowControl w:val="0"/>
        <w:spacing w:before="120" w:after="120" w:line="276" w:lineRule="auto"/>
        <w:ind w:firstLine="567"/>
        <w:jc w:val="both"/>
        <w:rPr>
          <w:b/>
          <w:bCs/>
          <w:lang w:val="vi-VN"/>
        </w:rPr>
      </w:pPr>
      <w:r>
        <w:rPr>
          <w:b/>
          <w:lang w:val="vi-VN"/>
        </w:rPr>
        <w:t xml:space="preserve">1. </w:t>
      </w:r>
      <w:r>
        <w:rPr>
          <w:b/>
          <w:bCs/>
          <w:lang w:val="vi-VN"/>
        </w:rPr>
        <w:t>Mô tả hiện trạng</w:t>
      </w:r>
    </w:p>
    <w:p w:rsidR="003D711D" w:rsidRDefault="00AF2426">
      <w:pPr>
        <w:spacing w:before="120" w:after="120" w:line="276" w:lineRule="auto"/>
        <w:ind w:firstLine="720"/>
        <w:jc w:val="both"/>
        <w:rPr>
          <w:b/>
          <w:lang w:val="vi-VN"/>
        </w:rPr>
      </w:pPr>
      <w:r>
        <w:rPr>
          <w:b/>
          <w:lang w:val="vi-VN"/>
        </w:rPr>
        <w:t>Mức 1:</w:t>
      </w:r>
    </w:p>
    <w:p w:rsidR="003D711D" w:rsidRPr="00F2646A" w:rsidRDefault="00AF2426" w:rsidP="006F3FF8">
      <w:pPr>
        <w:autoSpaceDE w:val="0"/>
        <w:autoSpaceDN w:val="0"/>
        <w:adjustRightInd w:val="0"/>
        <w:spacing w:before="120" w:after="120"/>
        <w:ind w:firstLine="654"/>
        <w:jc w:val="both"/>
        <w:rPr>
          <w:color w:val="000000" w:themeColor="text1"/>
          <w:spacing w:val="-10"/>
          <w:lang w:eastAsia="vi-VN"/>
        </w:rPr>
      </w:pPr>
      <w:r>
        <w:rPr>
          <w:lang w:val="nb-NO"/>
        </w:rPr>
        <w:t xml:space="preserve"> Nhà trường đã làm tốt công tác</w:t>
      </w:r>
      <w:r>
        <w:rPr>
          <w:lang w:eastAsia="vi-VN"/>
        </w:rPr>
        <w:t xml:space="preserve"> tham mưu với các cấp lãnh đạo về việc kiện toàn Hội đồng trường; năm học 2022-2023 Hội đồng trường được kiện toàn </w:t>
      </w:r>
      <w:r>
        <w:rPr>
          <w:lang w:val="vi-VN"/>
        </w:rPr>
        <w:t>theo QĐ số</w:t>
      </w:r>
      <w:r>
        <w:t>: 2423</w:t>
      </w:r>
      <w:r>
        <w:rPr>
          <w:lang w:val="vi-VN"/>
        </w:rPr>
        <w:t>/QĐ-</w:t>
      </w:r>
      <w:r>
        <w:t>UBND</w:t>
      </w:r>
      <w:r>
        <w:rPr>
          <w:lang w:val="vi-VN"/>
        </w:rPr>
        <w:t xml:space="preserve"> ngày </w:t>
      </w:r>
      <w:r>
        <w:rPr>
          <w:lang w:val="nb-NO"/>
        </w:rPr>
        <w:t xml:space="preserve">31 </w:t>
      </w:r>
      <w:r>
        <w:rPr>
          <w:lang w:val="vi-VN"/>
        </w:rPr>
        <w:t xml:space="preserve">tháng </w:t>
      </w:r>
      <w:r>
        <w:t xml:space="preserve">10 </w:t>
      </w:r>
      <w:r>
        <w:rPr>
          <w:lang w:val="vi-VN"/>
        </w:rPr>
        <w:t>năm 20</w:t>
      </w:r>
      <w:r>
        <w:t>22</w:t>
      </w:r>
      <w:r>
        <w:rPr>
          <w:lang w:val="vi-VN"/>
        </w:rPr>
        <w:t xml:space="preserve"> của</w:t>
      </w:r>
      <w:r>
        <w:t xml:space="preserve"> UBND</w:t>
      </w:r>
      <w:r>
        <w:rPr>
          <w:lang w:val="vi-VN"/>
        </w:rPr>
        <w:t xml:space="preserve"> huyện </w:t>
      </w:r>
      <w:r>
        <w:rPr>
          <w:lang w:val="nb-NO"/>
        </w:rPr>
        <w:t>Điện Biên Đông có 07 thành viên</w:t>
      </w:r>
      <w:r>
        <w:rPr>
          <w:spacing w:val="-10"/>
          <w:lang w:eastAsia="vi-VN"/>
        </w:rPr>
        <w:t xml:space="preserve"> </w:t>
      </w:r>
      <w:r>
        <w:rPr>
          <w:spacing w:val="-10"/>
          <w:lang w:val="vi-VN" w:eastAsia="vi-VN"/>
        </w:rPr>
        <w:t>[H1</w:t>
      </w:r>
      <w:r>
        <w:rPr>
          <w:spacing w:val="-10"/>
          <w:lang w:eastAsia="vi-VN"/>
        </w:rPr>
        <w:t>-</w:t>
      </w:r>
      <w:r>
        <w:rPr>
          <w:spacing w:val="-10"/>
          <w:lang w:val="vi-VN" w:eastAsia="vi-VN"/>
        </w:rPr>
        <w:t>1</w:t>
      </w:r>
      <w:r>
        <w:rPr>
          <w:spacing w:val="-10"/>
          <w:lang w:eastAsia="vi-VN"/>
        </w:rPr>
        <w:t>.1-</w:t>
      </w:r>
      <w:r>
        <w:rPr>
          <w:spacing w:val="-10"/>
          <w:lang w:val="vi-VN" w:eastAsia="vi-VN"/>
        </w:rPr>
        <w:t>0</w:t>
      </w:r>
      <w:r>
        <w:rPr>
          <w:spacing w:val="-10"/>
          <w:lang w:eastAsia="vi-VN"/>
        </w:rPr>
        <w:t>4</w:t>
      </w:r>
      <w:r>
        <w:rPr>
          <w:spacing w:val="-10"/>
          <w:lang w:val="vi-VN" w:eastAsia="vi-VN"/>
        </w:rPr>
        <w:t>]</w:t>
      </w:r>
      <w:r>
        <w:rPr>
          <w:spacing w:val="-10"/>
          <w:lang w:eastAsia="vi-VN"/>
        </w:rPr>
        <w:t>;</w:t>
      </w:r>
      <w:r>
        <w:rPr>
          <w:lang w:val="vi-VN"/>
        </w:rPr>
        <w:t xml:space="preserve"> </w:t>
      </w:r>
      <w:r>
        <w:t>c</w:t>
      </w:r>
      <w:r>
        <w:rPr>
          <w:lang w:val="vi-VN"/>
        </w:rPr>
        <w:t xml:space="preserve">ác </w:t>
      </w:r>
      <w:r>
        <w:t>h</w:t>
      </w:r>
      <w:r>
        <w:rPr>
          <w:lang w:val="vi-VN"/>
        </w:rPr>
        <w:t xml:space="preserve">ội đồng khác </w:t>
      </w:r>
      <w:r>
        <w:rPr>
          <w:lang w:val="nb-NO" w:eastAsia="vi-VN"/>
        </w:rPr>
        <w:t>do Hiệu trưởng thành lập theo quy định</w:t>
      </w:r>
      <w:r>
        <w:rPr>
          <w:lang w:val="vi-VN"/>
        </w:rPr>
        <w:t xml:space="preserve"> gồm:</w:t>
      </w:r>
      <w:r>
        <w:rPr>
          <w:lang w:eastAsia="vi-VN"/>
        </w:rPr>
        <w:t xml:space="preserve"> </w:t>
      </w:r>
      <w:r>
        <w:rPr>
          <w:lang w:val="vi-VN"/>
        </w:rPr>
        <w:t xml:space="preserve">Hội đồng thi đua khen thưởng gồm </w:t>
      </w:r>
      <w:r>
        <w:t>05</w:t>
      </w:r>
      <w:r>
        <w:rPr>
          <w:lang w:val="vi-VN"/>
        </w:rPr>
        <w:t xml:space="preserve"> thành viên </w:t>
      </w:r>
      <w:r>
        <w:rPr>
          <w:spacing w:val="-10"/>
          <w:lang w:val="vi-VN" w:eastAsia="vi-VN"/>
        </w:rPr>
        <w:t>[H1</w:t>
      </w:r>
      <w:r>
        <w:rPr>
          <w:spacing w:val="-10"/>
          <w:lang w:eastAsia="vi-VN"/>
        </w:rPr>
        <w:t>-</w:t>
      </w:r>
      <w:r>
        <w:rPr>
          <w:spacing w:val="-10"/>
          <w:lang w:val="vi-VN" w:eastAsia="vi-VN"/>
        </w:rPr>
        <w:t>1</w:t>
      </w:r>
      <w:r>
        <w:rPr>
          <w:spacing w:val="-10"/>
          <w:lang w:eastAsia="vi-VN"/>
        </w:rPr>
        <w:t>.2-</w:t>
      </w:r>
      <w:r>
        <w:rPr>
          <w:spacing w:val="-10"/>
          <w:lang w:val="vi-VN" w:eastAsia="vi-VN"/>
        </w:rPr>
        <w:t>0</w:t>
      </w:r>
      <w:r>
        <w:rPr>
          <w:spacing w:val="-10"/>
          <w:lang w:eastAsia="vi-VN"/>
        </w:rPr>
        <w:t>1</w:t>
      </w:r>
      <w:r>
        <w:rPr>
          <w:spacing w:val="-10"/>
          <w:lang w:val="vi-VN" w:eastAsia="vi-VN"/>
        </w:rPr>
        <w:t>]</w:t>
      </w:r>
      <w:r>
        <w:rPr>
          <w:spacing w:val="-10"/>
          <w:lang w:eastAsia="vi-VN"/>
        </w:rPr>
        <w:t>;</w:t>
      </w:r>
      <w:r>
        <w:rPr>
          <w:lang w:eastAsia="vi-VN"/>
        </w:rPr>
        <w:t xml:space="preserve"> hội đồng chấm sáng kiến với 05 thành viên </w:t>
      </w:r>
      <w:r>
        <w:rPr>
          <w:spacing w:val="-10"/>
          <w:lang w:val="vi-VN" w:eastAsia="vi-VN"/>
        </w:rPr>
        <w:t>[H1</w:t>
      </w:r>
      <w:r>
        <w:rPr>
          <w:spacing w:val="-10"/>
          <w:lang w:eastAsia="vi-VN"/>
        </w:rPr>
        <w:t>-</w:t>
      </w:r>
      <w:r>
        <w:rPr>
          <w:spacing w:val="-10"/>
          <w:lang w:val="vi-VN" w:eastAsia="vi-VN"/>
        </w:rPr>
        <w:t>1</w:t>
      </w:r>
      <w:r>
        <w:rPr>
          <w:spacing w:val="-10"/>
          <w:lang w:eastAsia="vi-VN"/>
        </w:rPr>
        <w:t>.2-</w:t>
      </w:r>
      <w:r>
        <w:rPr>
          <w:spacing w:val="-10"/>
          <w:lang w:val="vi-VN" w:eastAsia="vi-VN"/>
        </w:rPr>
        <w:t>0</w:t>
      </w:r>
      <w:r>
        <w:rPr>
          <w:spacing w:val="-10"/>
          <w:lang w:eastAsia="vi-VN"/>
        </w:rPr>
        <w:t>2</w:t>
      </w:r>
      <w:r>
        <w:rPr>
          <w:spacing w:val="-10"/>
          <w:lang w:val="vi-VN" w:eastAsia="vi-VN"/>
        </w:rPr>
        <w:t>]</w:t>
      </w:r>
      <w:r>
        <w:rPr>
          <w:spacing w:val="-10"/>
          <w:lang w:eastAsia="vi-VN"/>
        </w:rPr>
        <w:t>;</w:t>
      </w:r>
      <w:r>
        <w:rPr>
          <w:lang w:val="vi-VN"/>
        </w:rPr>
        <w:t xml:space="preserve"> </w:t>
      </w:r>
      <w:r>
        <w:t>H</w:t>
      </w:r>
      <w:r>
        <w:rPr>
          <w:lang w:val="vi-VN"/>
        </w:rPr>
        <w:t>ội đồng chấm thi GV dạy giỏi cấp trường</w:t>
      </w:r>
      <w:r>
        <w:t xml:space="preserve"> với 07 </w:t>
      </w:r>
      <w:r>
        <w:rPr>
          <w:lang w:val="nb-NO"/>
        </w:rPr>
        <w:t>thành viên</w:t>
      </w:r>
      <w:r>
        <w:t xml:space="preserve"> </w:t>
      </w:r>
      <w:r>
        <w:rPr>
          <w:spacing w:val="-10"/>
          <w:lang w:val="vi-VN" w:eastAsia="vi-VN"/>
        </w:rPr>
        <w:t>[H1</w:t>
      </w:r>
      <w:r>
        <w:rPr>
          <w:spacing w:val="-10"/>
          <w:lang w:eastAsia="vi-VN"/>
        </w:rPr>
        <w:t>-</w:t>
      </w:r>
      <w:r>
        <w:rPr>
          <w:spacing w:val="-10"/>
          <w:lang w:val="vi-VN" w:eastAsia="vi-VN"/>
        </w:rPr>
        <w:t>1</w:t>
      </w:r>
      <w:r>
        <w:rPr>
          <w:spacing w:val="-10"/>
          <w:lang w:eastAsia="vi-VN"/>
        </w:rPr>
        <w:t xml:space="preserve">.2- </w:t>
      </w:r>
      <w:r>
        <w:rPr>
          <w:spacing w:val="-10"/>
          <w:lang w:val="vi-VN" w:eastAsia="vi-VN"/>
        </w:rPr>
        <w:t>0</w:t>
      </w:r>
      <w:r>
        <w:rPr>
          <w:spacing w:val="-10"/>
          <w:lang w:eastAsia="vi-VN"/>
        </w:rPr>
        <w:t>3</w:t>
      </w:r>
      <w:r>
        <w:rPr>
          <w:spacing w:val="-10"/>
          <w:lang w:val="vi-VN" w:eastAsia="vi-VN"/>
        </w:rPr>
        <w:t>]</w:t>
      </w:r>
      <w:r>
        <w:rPr>
          <w:spacing w:val="-10"/>
          <w:lang w:eastAsia="vi-VN"/>
        </w:rPr>
        <w:t xml:space="preserve">; </w:t>
      </w:r>
      <w:r>
        <w:rPr>
          <w:lang w:eastAsia="vi-VN"/>
        </w:rPr>
        <w:t>Hội đồng thẩm định Chương trình giáo</w:t>
      </w:r>
      <w:r>
        <w:rPr>
          <w:spacing w:val="-10"/>
          <w:lang w:eastAsia="vi-VN"/>
        </w:rPr>
        <w:t xml:space="preserve"> dục nhà trường với 05 </w:t>
      </w:r>
      <w:r>
        <w:rPr>
          <w:lang w:val="nb-NO"/>
        </w:rPr>
        <w:t>thành viên</w:t>
      </w:r>
      <w:r>
        <w:rPr>
          <w:spacing w:val="-10"/>
          <w:lang w:val="vi-VN" w:eastAsia="vi-VN"/>
        </w:rPr>
        <w:t xml:space="preserve"> [H1</w:t>
      </w:r>
      <w:r>
        <w:rPr>
          <w:spacing w:val="-10"/>
          <w:lang w:eastAsia="vi-VN"/>
        </w:rPr>
        <w:t>-</w:t>
      </w:r>
      <w:r>
        <w:rPr>
          <w:spacing w:val="-10"/>
          <w:lang w:val="vi-VN" w:eastAsia="vi-VN"/>
        </w:rPr>
        <w:t>1</w:t>
      </w:r>
      <w:r>
        <w:rPr>
          <w:spacing w:val="-10"/>
          <w:lang w:eastAsia="vi-VN"/>
        </w:rPr>
        <w:t xml:space="preserve">.2- </w:t>
      </w:r>
      <w:r>
        <w:rPr>
          <w:spacing w:val="-10"/>
          <w:lang w:val="vi-VN" w:eastAsia="vi-VN"/>
        </w:rPr>
        <w:t>0</w:t>
      </w:r>
      <w:r>
        <w:rPr>
          <w:spacing w:val="-10"/>
          <w:lang w:eastAsia="vi-VN"/>
        </w:rPr>
        <w:t>4</w:t>
      </w:r>
      <w:r w:rsidRPr="00F2646A">
        <w:rPr>
          <w:color w:val="000000" w:themeColor="text1"/>
          <w:spacing w:val="-10"/>
          <w:lang w:val="vi-VN" w:eastAsia="vi-VN"/>
        </w:rPr>
        <w:t>]</w:t>
      </w:r>
      <w:r w:rsidR="006F3FF8">
        <w:rPr>
          <w:color w:val="000000" w:themeColor="text1"/>
          <w:spacing w:val="-10"/>
          <w:lang w:eastAsia="vi-VN"/>
        </w:rPr>
        <w:t xml:space="preserve">; </w:t>
      </w:r>
      <w:r w:rsidR="006F3FF8" w:rsidRPr="006F3FF8">
        <w:rPr>
          <w:spacing w:val="-10"/>
          <w:lang w:eastAsia="vi-VN"/>
        </w:rPr>
        <w:t>Hội đồng tư vấn chuyên môn</w:t>
      </w:r>
      <w:r w:rsidR="006F3FF8" w:rsidRPr="006F3FF8">
        <w:rPr>
          <w:color w:val="FF0000"/>
          <w:spacing w:val="-10"/>
          <w:lang w:eastAsia="vi-VN"/>
        </w:rPr>
        <w:t xml:space="preserve"> </w:t>
      </w:r>
      <w:r w:rsidR="006F3FF8">
        <w:rPr>
          <w:color w:val="000000" w:themeColor="text1"/>
          <w:spacing w:val="-10"/>
          <w:lang w:eastAsia="vi-VN"/>
        </w:rPr>
        <w:t xml:space="preserve">gồm 05 </w:t>
      </w:r>
      <w:r w:rsidR="006F3FF8" w:rsidRPr="006F3FF8">
        <w:rPr>
          <w:color w:val="000000" w:themeColor="text1"/>
          <w:spacing w:val="-10"/>
          <w:lang w:eastAsia="vi-VN"/>
        </w:rPr>
        <w:t>thành viên [</w:t>
      </w:r>
      <w:r w:rsidR="006F3FF8">
        <w:rPr>
          <w:spacing w:val="-10"/>
          <w:lang w:val="vi-VN" w:eastAsia="vi-VN"/>
        </w:rPr>
        <w:t>H1</w:t>
      </w:r>
      <w:r w:rsidR="006F3FF8">
        <w:rPr>
          <w:spacing w:val="-10"/>
          <w:lang w:eastAsia="vi-VN"/>
        </w:rPr>
        <w:t>-</w:t>
      </w:r>
      <w:r w:rsidR="006F3FF8">
        <w:rPr>
          <w:spacing w:val="-10"/>
          <w:lang w:val="vi-VN" w:eastAsia="vi-VN"/>
        </w:rPr>
        <w:t>1</w:t>
      </w:r>
      <w:r w:rsidR="006F3FF8">
        <w:rPr>
          <w:spacing w:val="-10"/>
          <w:lang w:eastAsia="vi-VN"/>
        </w:rPr>
        <w:t xml:space="preserve">.2- </w:t>
      </w:r>
      <w:r w:rsidR="006F3FF8">
        <w:rPr>
          <w:spacing w:val="-10"/>
          <w:lang w:val="vi-VN" w:eastAsia="vi-VN"/>
        </w:rPr>
        <w:t>0</w:t>
      </w:r>
      <w:r w:rsidR="006F3FF8">
        <w:rPr>
          <w:spacing w:val="-10"/>
          <w:lang w:eastAsia="vi-VN"/>
        </w:rPr>
        <w:t>5</w:t>
      </w:r>
      <w:r w:rsidR="006F3FF8" w:rsidRPr="006F3FF8">
        <w:rPr>
          <w:color w:val="000000" w:themeColor="text1"/>
          <w:spacing w:val="-10"/>
          <w:lang w:eastAsia="vi-VN"/>
        </w:rPr>
        <w:t xml:space="preserve">]. </w:t>
      </w:r>
      <w:r w:rsidR="006F3FF8" w:rsidRPr="006F3FF8">
        <w:rPr>
          <w:color w:val="000000" w:themeColor="text1"/>
          <w:lang w:val="da-DK"/>
        </w:rPr>
        <w:t xml:space="preserve">Hội đồng tự đánh giá gồm </w:t>
      </w:r>
      <w:r w:rsidR="006F3FF8">
        <w:rPr>
          <w:color w:val="000000" w:themeColor="text1"/>
          <w:lang w:val="da-DK"/>
        </w:rPr>
        <w:t xml:space="preserve">10 </w:t>
      </w:r>
      <w:r w:rsidR="006F3FF8" w:rsidRPr="006F3FF8">
        <w:rPr>
          <w:color w:val="000000" w:themeColor="text1"/>
          <w:lang w:val="da-DK"/>
        </w:rPr>
        <w:t xml:space="preserve">thành viên </w:t>
      </w:r>
      <w:r w:rsidR="00814FFF" w:rsidRPr="006F3FF8">
        <w:rPr>
          <w:color w:val="000000" w:themeColor="text1"/>
          <w:spacing w:val="-10"/>
          <w:lang w:eastAsia="vi-VN"/>
        </w:rPr>
        <w:t>[</w:t>
      </w:r>
      <w:r w:rsidR="006F3FF8">
        <w:rPr>
          <w:spacing w:val="-10"/>
          <w:lang w:val="vi-VN" w:eastAsia="vi-VN"/>
        </w:rPr>
        <w:t>H1</w:t>
      </w:r>
      <w:r w:rsidR="006F3FF8">
        <w:rPr>
          <w:spacing w:val="-10"/>
          <w:lang w:eastAsia="vi-VN"/>
        </w:rPr>
        <w:t>-</w:t>
      </w:r>
      <w:r w:rsidR="006F3FF8">
        <w:rPr>
          <w:spacing w:val="-10"/>
          <w:lang w:val="vi-VN" w:eastAsia="vi-VN"/>
        </w:rPr>
        <w:t>1</w:t>
      </w:r>
      <w:r w:rsidR="006F3FF8">
        <w:rPr>
          <w:spacing w:val="-10"/>
          <w:lang w:eastAsia="vi-VN"/>
        </w:rPr>
        <w:t xml:space="preserve">.2- </w:t>
      </w:r>
      <w:r w:rsidR="006F3FF8">
        <w:rPr>
          <w:spacing w:val="-10"/>
          <w:lang w:val="vi-VN" w:eastAsia="vi-VN"/>
        </w:rPr>
        <w:t>0</w:t>
      </w:r>
      <w:r w:rsidR="006F3FF8">
        <w:rPr>
          <w:spacing w:val="-10"/>
          <w:lang w:eastAsia="vi-VN"/>
        </w:rPr>
        <w:t>6</w:t>
      </w:r>
      <w:r w:rsidR="00814FFF" w:rsidRPr="006F3FF8">
        <w:rPr>
          <w:color w:val="000000" w:themeColor="text1"/>
          <w:spacing w:val="-10"/>
          <w:lang w:eastAsia="vi-VN"/>
        </w:rPr>
        <w:t>]</w:t>
      </w:r>
      <w:r w:rsidR="006F3FF8" w:rsidRPr="006F3FF8">
        <w:rPr>
          <w:color w:val="000000" w:themeColor="text1"/>
          <w:spacing w:val="-8"/>
        </w:rPr>
        <w:t xml:space="preserve">; </w:t>
      </w:r>
      <w:r w:rsidR="006F3FF8" w:rsidRPr="006F3FF8">
        <w:rPr>
          <w:color w:val="000000" w:themeColor="text1"/>
          <w:spacing w:val="-8"/>
          <w:lang w:val="pt-BR"/>
        </w:rPr>
        <w:t xml:space="preserve">Hội đồng lựa chọn tài liệu để sử dụng trong các cơ sở GDMN gồm </w:t>
      </w:r>
      <w:r w:rsidR="006F3FF8">
        <w:rPr>
          <w:color w:val="000000" w:themeColor="text1"/>
          <w:spacing w:val="-8"/>
          <w:lang w:val="pt-BR"/>
        </w:rPr>
        <w:t xml:space="preserve">04 </w:t>
      </w:r>
      <w:r w:rsidR="006F3FF8" w:rsidRPr="006F3FF8">
        <w:rPr>
          <w:color w:val="000000" w:themeColor="text1"/>
          <w:spacing w:val="-8"/>
          <w:lang w:val="pt-BR"/>
        </w:rPr>
        <w:t xml:space="preserve">thành viên </w:t>
      </w:r>
      <w:r w:rsidR="00814FFF" w:rsidRPr="006F3FF8">
        <w:rPr>
          <w:color w:val="000000" w:themeColor="text1"/>
          <w:spacing w:val="-10"/>
          <w:lang w:eastAsia="vi-VN"/>
        </w:rPr>
        <w:t>[</w:t>
      </w:r>
      <w:r w:rsidR="006F3FF8">
        <w:rPr>
          <w:spacing w:val="-10"/>
          <w:lang w:val="vi-VN" w:eastAsia="vi-VN"/>
        </w:rPr>
        <w:t>H1</w:t>
      </w:r>
      <w:r w:rsidR="006F3FF8">
        <w:rPr>
          <w:spacing w:val="-10"/>
          <w:lang w:eastAsia="vi-VN"/>
        </w:rPr>
        <w:t>-</w:t>
      </w:r>
      <w:r w:rsidR="006F3FF8">
        <w:rPr>
          <w:spacing w:val="-10"/>
          <w:lang w:val="vi-VN" w:eastAsia="vi-VN"/>
        </w:rPr>
        <w:t>1</w:t>
      </w:r>
      <w:r w:rsidR="006F3FF8">
        <w:rPr>
          <w:spacing w:val="-10"/>
          <w:lang w:eastAsia="vi-VN"/>
        </w:rPr>
        <w:t xml:space="preserve">.2- </w:t>
      </w:r>
      <w:r w:rsidR="006F3FF8">
        <w:rPr>
          <w:spacing w:val="-10"/>
          <w:lang w:val="vi-VN" w:eastAsia="vi-VN"/>
        </w:rPr>
        <w:t>0</w:t>
      </w:r>
      <w:r w:rsidR="006F3FF8">
        <w:rPr>
          <w:spacing w:val="-10"/>
          <w:lang w:eastAsia="vi-VN"/>
        </w:rPr>
        <w:t>7</w:t>
      </w:r>
      <w:r w:rsidR="00814FFF" w:rsidRPr="006F3FF8">
        <w:rPr>
          <w:color w:val="000000" w:themeColor="text1"/>
          <w:spacing w:val="-10"/>
          <w:lang w:eastAsia="vi-VN"/>
        </w:rPr>
        <w:t>]</w:t>
      </w:r>
      <w:r w:rsidR="006F3FF8" w:rsidRPr="006F3FF8">
        <w:rPr>
          <w:color w:val="000000" w:themeColor="text1"/>
          <w:spacing w:val="-8"/>
          <w:lang w:val="pt-BR"/>
        </w:rPr>
        <w:t>; Hội đồng lựa chọn đồ chơi học liệu gồm</w:t>
      </w:r>
      <w:r w:rsidR="006F3FF8">
        <w:rPr>
          <w:color w:val="000000" w:themeColor="text1"/>
          <w:spacing w:val="-8"/>
          <w:lang w:val="pt-BR"/>
        </w:rPr>
        <w:t xml:space="preserve"> 05 </w:t>
      </w:r>
      <w:r w:rsidR="006F3FF8" w:rsidRPr="006F3FF8">
        <w:rPr>
          <w:color w:val="000000" w:themeColor="text1"/>
          <w:spacing w:val="-8"/>
          <w:lang w:val="pt-BR"/>
        </w:rPr>
        <w:t xml:space="preserve">thành viên </w:t>
      </w:r>
      <w:r w:rsidR="00814FFF" w:rsidRPr="006F3FF8">
        <w:rPr>
          <w:color w:val="000000" w:themeColor="text1"/>
          <w:spacing w:val="-10"/>
          <w:lang w:eastAsia="vi-VN"/>
        </w:rPr>
        <w:t>[</w:t>
      </w:r>
      <w:r w:rsidR="006F3FF8">
        <w:rPr>
          <w:spacing w:val="-10"/>
          <w:lang w:val="vi-VN" w:eastAsia="vi-VN"/>
        </w:rPr>
        <w:t>H1</w:t>
      </w:r>
      <w:r w:rsidR="006F3FF8">
        <w:rPr>
          <w:spacing w:val="-10"/>
          <w:lang w:eastAsia="vi-VN"/>
        </w:rPr>
        <w:t>-</w:t>
      </w:r>
      <w:r w:rsidR="006F3FF8">
        <w:rPr>
          <w:spacing w:val="-10"/>
          <w:lang w:val="vi-VN" w:eastAsia="vi-VN"/>
        </w:rPr>
        <w:t>1</w:t>
      </w:r>
      <w:r w:rsidR="006F3FF8">
        <w:rPr>
          <w:spacing w:val="-10"/>
          <w:lang w:eastAsia="vi-VN"/>
        </w:rPr>
        <w:t xml:space="preserve">.2- </w:t>
      </w:r>
      <w:r w:rsidR="006F3FF8">
        <w:rPr>
          <w:spacing w:val="-10"/>
          <w:lang w:val="vi-VN" w:eastAsia="vi-VN"/>
        </w:rPr>
        <w:t>0</w:t>
      </w:r>
      <w:r w:rsidR="006F3FF8">
        <w:rPr>
          <w:spacing w:val="-10"/>
          <w:lang w:eastAsia="vi-VN"/>
        </w:rPr>
        <w:t>8</w:t>
      </w:r>
      <w:r w:rsidR="00814FFF" w:rsidRPr="006F3FF8">
        <w:rPr>
          <w:color w:val="000000" w:themeColor="text1"/>
          <w:spacing w:val="-10"/>
          <w:lang w:eastAsia="vi-VN"/>
        </w:rPr>
        <w:t>]</w:t>
      </w:r>
      <w:r w:rsidR="006F3FF8" w:rsidRPr="006F3FF8">
        <w:rPr>
          <w:color w:val="000000" w:themeColor="text1"/>
          <w:spacing w:val="-8"/>
          <w:lang w:val="pt-BR"/>
        </w:rPr>
        <w:t>.</w:t>
      </w:r>
    </w:p>
    <w:p w:rsidR="003D711D" w:rsidRDefault="00AF2426">
      <w:pPr>
        <w:autoSpaceDE w:val="0"/>
        <w:autoSpaceDN w:val="0"/>
        <w:adjustRightInd w:val="0"/>
        <w:spacing w:before="120" w:after="120" w:line="276" w:lineRule="auto"/>
        <w:ind w:firstLine="654"/>
        <w:jc w:val="both"/>
        <w:rPr>
          <w:lang w:val="de-DE"/>
        </w:rPr>
      </w:pPr>
      <w:r>
        <w:rPr>
          <w:lang w:val="de-DE"/>
        </w:rPr>
        <w:t xml:space="preserve">Hội đồng trường và các hội đồng khác thực hiện đúng chức năng, nhiệm vụ, quyền hạn theo quy định tại Điều </w:t>
      </w:r>
      <w:r>
        <w:rPr>
          <w:lang w:val="nb-NO" w:eastAsia="vi-VN"/>
        </w:rPr>
        <w:t>11 Điều lệ trường mầm non ban hành kèm theo Thông tư 52/2020/TT-BGDĐT,  ngày 31/12/2020</w:t>
      </w:r>
      <w:r>
        <w:rPr>
          <w:lang w:val="de-DE"/>
        </w:rPr>
        <w:t xml:space="preserve"> </w:t>
      </w:r>
      <w:r>
        <w:rPr>
          <w:spacing w:val="-10"/>
          <w:lang w:val="vi-VN" w:eastAsia="vi-VN"/>
        </w:rPr>
        <w:t>[H1</w:t>
      </w:r>
      <w:r>
        <w:rPr>
          <w:spacing w:val="-10"/>
          <w:lang w:eastAsia="vi-VN"/>
        </w:rPr>
        <w:t>-</w:t>
      </w:r>
      <w:r>
        <w:rPr>
          <w:spacing w:val="-10"/>
          <w:lang w:val="vi-VN" w:eastAsia="vi-VN"/>
        </w:rPr>
        <w:t>1</w:t>
      </w:r>
      <w:r>
        <w:rPr>
          <w:spacing w:val="-10"/>
          <w:lang w:eastAsia="vi-VN"/>
        </w:rPr>
        <w:t>.2-</w:t>
      </w:r>
      <w:r>
        <w:rPr>
          <w:spacing w:val="-10"/>
          <w:lang w:val="vi-VN" w:eastAsia="vi-VN"/>
        </w:rPr>
        <w:t>0</w:t>
      </w:r>
      <w:r w:rsidR="00571DC0">
        <w:rPr>
          <w:spacing w:val="-10"/>
          <w:lang w:eastAsia="vi-VN"/>
        </w:rPr>
        <w:t>9</w:t>
      </w:r>
      <w:r>
        <w:rPr>
          <w:spacing w:val="-10"/>
          <w:lang w:val="vi-VN" w:eastAsia="vi-VN"/>
        </w:rPr>
        <w:t>]</w:t>
      </w:r>
      <w:r>
        <w:rPr>
          <w:spacing w:val="-10"/>
          <w:lang w:eastAsia="vi-VN"/>
        </w:rPr>
        <w:t>.</w:t>
      </w:r>
      <w:r>
        <w:rPr>
          <w:lang w:val="de-DE"/>
        </w:rPr>
        <w:t xml:space="preserve"> Hội đồng trường q</w:t>
      </w:r>
      <w:r>
        <w:rPr>
          <w:lang w:val="vi-VN"/>
        </w:rPr>
        <w:t>uyết nghị về mục tiêu, chiến lược, các dự án, kế hoạch đầu tư và phát triển của nhà trường trong từng giai đoạn và</w:t>
      </w:r>
      <w:r>
        <w:t xml:space="preserve"> theo</w:t>
      </w:r>
      <w:r>
        <w:rPr>
          <w:lang w:val="vi-VN"/>
        </w:rPr>
        <w:t xml:space="preserve"> t</w:t>
      </w:r>
      <w:r>
        <w:t>ừ</w:t>
      </w:r>
      <w:r>
        <w:rPr>
          <w:lang w:val="vi-VN"/>
        </w:rPr>
        <w:t>ng năm học</w:t>
      </w:r>
      <w:r>
        <w:t xml:space="preserve"> </w:t>
      </w:r>
      <w:r>
        <w:rPr>
          <w:spacing w:val="-10"/>
          <w:lang w:val="vi-VN" w:eastAsia="vi-VN"/>
        </w:rPr>
        <w:t>[H1</w:t>
      </w:r>
      <w:r>
        <w:rPr>
          <w:spacing w:val="-10"/>
          <w:lang w:eastAsia="vi-VN"/>
        </w:rPr>
        <w:t>-</w:t>
      </w:r>
      <w:r>
        <w:rPr>
          <w:spacing w:val="-10"/>
          <w:lang w:val="vi-VN" w:eastAsia="vi-VN"/>
        </w:rPr>
        <w:t>1</w:t>
      </w:r>
      <w:r>
        <w:rPr>
          <w:spacing w:val="-10"/>
          <w:lang w:eastAsia="vi-VN"/>
        </w:rPr>
        <w:t>.1-</w:t>
      </w:r>
      <w:r>
        <w:rPr>
          <w:spacing w:val="-10"/>
          <w:lang w:val="vi-VN" w:eastAsia="vi-VN"/>
        </w:rPr>
        <w:t>0</w:t>
      </w:r>
      <w:r>
        <w:rPr>
          <w:spacing w:val="-10"/>
          <w:lang w:eastAsia="vi-VN"/>
        </w:rPr>
        <w:t>7</w:t>
      </w:r>
      <w:r>
        <w:rPr>
          <w:spacing w:val="-10"/>
          <w:lang w:val="vi-VN" w:eastAsia="vi-VN"/>
        </w:rPr>
        <w:t>]</w:t>
      </w:r>
      <w:r>
        <w:rPr>
          <w:lang w:val="vi-VN"/>
        </w:rPr>
        <w:t xml:space="preserve">; </w:t>
      </w:r>
      <w:r>
        <w:t>g</w:t>
      </w:r>
      <w:r>
        <w:rPr>
          <w:lang w:val="vi-VN"/>
        </w:rPr>
        <w:t xml:space="preserve">iám sát các hoạt động của nhà trường; </w:t>
      </w:r>
      <w:r>
        <w:t>g</w:t>
      </w:r>
      <w:r>
        <w:rPr>
          <w:lang w:val="vi-VN"/>
        </w:rPr>
        <w:t xml:space="preserve">iám sát việc thực hiện các </w:t>
      </w:r>
      <w:r>
        <w:t>n</w:t>
      </w:r>
      <w:r>
        <w:rPr>
          <w:lang w:val="vi-VN"/>
        </w:rPr>
        <w:t>ghị quyết của Hội đồng trường</w:t>
      </w:r>
      <w:r>
        <w:t xml:space="preserve"> </w:t>
      </w:r>
      <w:r>
        <w:rPr>
          <w:spacing w:val="-10"/>
          <w:lang w:val="vi-VN" w:eastAsia="vi-VN"/>
        </w:rPr>
        <w:t>[H1</w:t>
      </w:r>
      <w:r>
        <w:rPr>
          <w:spacing w:val="-10"/>
          <w:lang w:eastAsia="vi-VN"/>
        </w:rPr>
        <w:t>-</w:t>
      </w:r>
      <w:r>
        <w:rPr>
          <w:spacing w:val="-10"/>
          <w:lang w:val="vi-VN" w:eastAsia="vi-VN"/>
        </w:rPr>
        <w:t>1.1-04]</w:t>
      </w:r>
      <w:r>
        <w:rPr>
          <w:spacing w:val="-10"/>
          <w:lang w:eastAsia="vi-VN"/>
        </w:rPr>
        <w:t>.</w:t>
      </w:r>
      <w:r>
        <w:t xml:space="preserve"> </w:t>
      </w:r>
      <w:r>
        <w:rPr>
          <w:lang w:val="vi-VN"/>
        </w:rPr>
        <w:t xml:space="preserve">Hội đồng </w:t>
      </w:r>
      <w:r>
        <w:t>T</w:t>
      </w:r>
      <w:r>
        <w:rPr>
          <w:lang w:val="vi-VN"/>
        </w:rPr>
        <w:t xml:space="preserve">hi đua khen thưởng giúp </w:t>
      </w:r>
      <w:r>
        <w:t>H</w:t>
      </w:r>
      <w:r>
        <w:rPr>
          <w:lang w:val="vi-VN"/>
        </w:rPr>
        <w:t xml:space="preserve">iệu trưởng tổ chức phong trào thi đua, đề nghị danh sách khen thưởng đối với </w:t>
      </w:r>
      <w:r>
        <w:t>viên chức quản lý</w:t>
      </w:r>
      <w:r>
        <w:rPr>
          <w:lang w:val="vi-VN"/>
        </w:rPr>
        <w:t xml:space="preserve">, GV, NV, trẻ em trong nhà trường </w:t>
      </w:r>
      <w:r>
        <w:rPr>
          <w:spacing w:val="-10"/>
          <w:lang w:val="vi-VN" w:eastAsia="vi-VN"/>
        </w:rPr>
        <w:t>[H1</w:t>
      </w:r>
      <w:r>
        <w:rPr>
          <w:spacing w:val="-10"/>
          <w:lang w:eastAsia="vi-VN"/>
        </w:rPr>
        <w:t>-</w:t>
      </w:r>
      <w:r>
        <w:rPr>
          <w:spacing w:val="-10"/>
          <w:lang w:val="vi-VN" w:eastAsia="vi-VN"/>
        </w:rPr>
        <w:t>1</w:t>
      </w:r>
      <w:r>
        <w:rPr>
          <w:spacing w:val="-10"/>
          <w:lang w:eastAsia="vi-VN"/>
        </w:rPr>
        <w:t>.2-</w:t>
      </w:r>
      <w:r>
        <w:rPr>
          <w:spacing w:val="-10"/>
          <w:lang w:val="vi-VN" w:eastAsia="vi-VN"/>
        </w:rPr>
        <w:t>0</w:t>
      </w:r>
      <w:r>
        <w:rPr>
          <w:spacing w:val="-10"/>
          <w:lang w:eastAsia="vi-VN"/>
        </w:rPr>
        <w:t>1</w:t>
      </w:r>
      <w:r>
        <w:rPr>
          <w:spacing w:val="-10"/>
          <w:lang w:val="vi-VN" w:eastAsia="vi-VN"/>
        </w:rPr>
        <w:t>]</w:t>
      </w:r>
      <w:r w:rsidR="006F3FF8">
        <w:rPr>
          <w:spacing w:val="-10"/>
          <w:lang w:eastAsia="vi-VN"/>
        </w:rPr>
        <w:t xml:space="preserve">; </w:t>
      </w:r>
      <w:r w:rsidR="006F3FF8" w:rsidRPr="006F3FF8">
        <w:rPr>
          <w:spacing w:val="-10"/>
          <w:lang w:eastAsia="vi-VN"/>
        </w:rPr>
        <w:t>Hội đồng tư vấn chuyên môn</w:t>
      </w:r>
      <w:r w:rsidR="006F3FF8" w:rsidRPr="006F3FF8">
        <w:rPr>
          <w:color w:val="FF0000"/>
          <w:spacing w:val="-10"/>
          <w:lang w:eastAsia="vi-VN"/>
        </w:rPr>
        <w:t xml:space="preserve"> </w:t>
      </w:r>
      <w:r w:rsidR="006F3FF8">
        <w:rPr>
          <w:color w:val="000000" w:themeColor="text1"/>
          <w:spacing w:val="-10"/>
          <w:lang w:eastAsia="vi-VN"/>
        </w:rPr>
        <w:t xml:space="preserve">gồm 05 </w:t>
      </w:r>
      <w:r w:rsidR="006F3FF8" w:rsidRPr="006F3FF8">
        <w:rPr>
          <w:color w:val="000000" w:themeColor="text1"/>
          <w:spacing w:val="-10"/>
          <w:lang w:eastAsia="vi-VN"/>
        </w:rPr>
        <w:t>thành viên [</w:t>
      </w:r>
      <w:r w:rsidR="006F3FF8">
        <w:rPr>
          <w:spacing w:val="-10"/>
          <w:lang w:val="vi-VN" w:eastAsia="vi-VN"/>
        </w:rPr>
        <w:t>H1</w:t>
      </w:r>
      <w:r w:rsidR="006F3FF8">
        <w:rPr>
          <w:spacing w:val="-10"/>
          <w:lang w:eastAsia="vi-VN"/>
        </w:rPr>
        <w:t>-</w:t>
      </w:r>
      <w:r w:rsidR="006F3FF8">
        <w:rPr>
          <w:spacing w:val="-10"/>
          <w:lang w:val="vi-VN" w:eastAsia="vi-VN"/>
        </w:rPr>
        <w:t>1</w:t>
      </w:r>
      <w:r w:rsidR="00571DC0">
        <w:rPr>
          <w:spacing w:val="-10"/>
          <w:lang w:eastAsia="vi-VN"/>
        </w:rPr>
        <w:t xml:space="preserve">.2- </w:t>
      </w:r>
      <w:r w:rsidR="006F3FF8">
        <w:rPr>
          <w:spacing w:val="-10"/>
          <w:lang w:val="vi-VN" w:eastAsia="vi-VN"/>
        </w:rPr>
        <w:t>0</w:t>
      </w:r>
      <w:r w:rsidR="006F3FF8">
        <w:rPr>
          <w:spacing w:val="-10"/>
          <w:lang w:eastAsia="vi-VN"/>
        </w:rPr>
        <w:t>5</w:t>
      </w:r>
      <w:r w:rsidR="006F3FF8" w:rsidRPr="006F3FF8">
        <w:rPr>
          <w:color w:val="000000" w:themeColor="text1"/>
          <w:spacing w:val="-10"/>
          <w:lang w:eastAsia="vi-VN"/>
        </w:rPr>
        <w:t xml:space="preserve">]. </w:t>
      </w:r>
      <w:r w:rsidR="006F3FF8" w:rsidRPr="006F3FF8">
        <w:rPr>
          <w:color w:val="000000" w:themeColor="text1"/>
          <w:lang w:val="da-DK"/>
        </w:rPr>
        <w:t xml:space="preserve">Hội đồng tự đánh giá gồm </w:t>
      </w:r>
      <w:r w:rsidR="006F3FF8">
        <w:rPr>
          <w:color w:val="000000" w:themeColor="text1"/>
          <w:lang w:val="da-DK"/>
        </w:rPr>
        <w:t xml:space="preserve">10 </w:t>
      </w:r>
      <w:r w:rsidR="006F3FF8" w:rsidRPr="006F3FF8">
        <w:rPr>
          <w:color w:val="000000" w:themeColor="text1"/>
          <w:lang w:val="da-DK"/>
        </w:rPr>
        <w:t xml:space="preserve">thành viên </w:t>
      </w:r>
      <w:r w:rsidR="00814FFF" w:rsidRPr="006F3FF8">
        <w:rPr>
          <w:color w:val="000000" w:themeColor="text1"/>
          <w:spacing w:val="-10"/>
          <w:lang w:eastAsia="vi-VN"/>
        </w:rPr>
        <w:t>[</w:t>
      </w:r>
      <w:r w:rsidR="006F3FF8">
        <w:rPr>
          <w:spacing w:val="-10"/>
          <w:lang w:val="vi-VN" w:eastAsia="vi-VN"/>
        </w:rPr>
        <w:t>H1</w:t>
      </w:r>
      <w:r w:rsidR="006F3FF8">
        <w:rPr>
          <w:spacing w:val="-10"/>
          <w:lang w:eastAsia="vi-VN"/>
        </w:rPr>
        <w:t>-</w:t>
      </w:r>
      <w:r w:rsidR="006F3FF8">
        <w:rPr>
          <w:spacing w:val="-10"/>
          <w:lang w:val="vi-VN" w:eastAsia="vi-VN"/>
        </w:rPr>
        <w:t>1</w:t>
      </w:r>
      <w:r w:rsidR="006F3FF8">
        <w:rPr>
          <w:spacing w:val="-10"/>
          <w:lang w:eastAsia="vi-VN"/>
        </w:rPr>
        <w:t xml:space="preserve">.2- </w:t>
      </w:r>
      <w:r w:rsidR="006F3FF8">
        <w:rPr>
          <w:spacing w:val="-10"/>
          <w:lang w:val="vi-VN" w:eastAsia="vi-VN"/>
        </w:rPr>
        <w:t>0</w:t>
      </w:r>
      <w:r w:rsidR="006F3FF8">
        <w:rPr>
          <w:spacing w:val="-10"/>
          <w:lang w:eastAsia="vi-VN"/>
        </w:rPr>
        <w:t>6</w:t>
      </w:r>
      <w:r w:rsidR="00814FFF">
        <w:rPr>
          <w:spacing w:val="-10"/>
          <w:lang w:val="vi-VN" w:eastAsia="vi-VN"/>
        </w:rPr>
        <w:t>]</w:t>
      </w:r>
      <w:r w:rsidR="006F3FF8" w:rsidRPr="006F3FF8">
        <w:rPr>
          <w:color w:val="000000" w:themeColor="text1"/>
          <w:spacing w:val="-8"/>
        </w:rPr>
        <w:t xml:space="preserve">; </w:t>
      </w:r>
      <w:r w:rsidR="006F3FF8" w:rsidRPr="006F3FF8">
        <w:rPr>
          <w:color w:val="000000" w:themeColor="text1"/>
          <w:spacing w:val="-8"/>
          <w:lang w:val="pt-BR"/>
        </w:rPr>
        <w:t xml:space="preserve">Hội đồng lựa chọn tài liệu để sử dụng trong các cơ sở GDMN gồm </w:t>
      </w:r>
      <w:r w:rsidR="006F3FF8">
        <w:rPr>
          <w:color w:val="000000" w:themeColor="text1"/>
          <w:spacing w:val="-8"/>
          <w:lang w:val="pt-BR"/>
        </w:rPr>
        <w:t xml:space="preserve">04 </w:t>
      </w:r>
      <w:r w:rsidR="006F3FF8" w:rsidRPr="006F3FF8">
        <w:rPr>
          <w:color w:val="000000" w:themeColor="text1"/>
          <w:spacing w:val="-8"/>
          <w:lang w:val="pt-BR"/>
        </w:rPr>
        <w:t xml:space="preserve">thành viên </w:t>
      </w:r>
      <w:r w:rsidR="00814FFF" w:rsidRPr="006F3FF8">
        <w:rPr>
          <w:color w:val="000000" w:themeColor="text1"/>
          <w:spacing w:val="-10"/>
          <w:lang w:eastAsia="vi-VN"/>
        </w:rPr>
        <w:t>[</w:t>
      </w:r>
      <w:r w:rsidR="006F3FF8">
        <w:rPr>
          <w:spacing w:val="-10"/>
          <w:lang w:val="vi-VN" w:eastAsia="vi-VN"/>
        </w:rPr>
        <w:t>H1</w:t>
      </w:r>
      <w:r w:rsidR="006F3FF8">
        <w:rPr>
          <w:spacing w:val="-10"/>
          <w:lang w:eastAsia="vi-VN"/>
        </w:rPr>
        <w:t>-</w:t>
      </w:r>
      <w:r w:rsidR="006F3FF8">
        <w:rPr>
          <w:spacing w:val="-10"/>
          <w:lang w:val="vi-VN" w:eastAsia="vi-VN"/>
        </w:rPr>
        <w:t>1</w:t>
      </w:r>
      <w:r w:rsidR="006F3FF8">
        <w:rPr>
          <w:spacing w:val="-10"/>
          <w:lang w:eastAsia="vi-VN"/>
        </w:rPr>
        <w:t xml:space="preserve">.2- </w:t>
      </w:r>
      <w:r w:rsidR="006F3FF8">
        <w:rPr>
          <w:spacing w:val="-10"/>
          <w:lang w:val="vi-VN" w:eastAsia="vi-VN"/>
        </w:rPr>
        <w:t>0</w:t>
      </w:r>
      <w:r w:rsidR="006F3FF8">
        <w:rPr>
          <w:spacing w:val="-10"/>
          <w:lang w:eastAsia="vi-VN"/>
        </w:rPr>
        <w:t>7</w:t>
      </w:r>
      <w:r w:rsidR="00814FFF">
        <w:rPr>
          <w:spacing w:val="-10"/>
          <w:lang w:val="vi-VN" w:eastAsia="vi-VN"/>
        </w:rPr>
        <w:t>]</w:t>
      </w:r>
      <w:r w:rsidR="006F3FF8" w:rsidRPr="006F3FF8">
        <w:rPr>
          <w:color w:val="000000" w:themeColor="text1"/>
          <w:spacing w:val="-8"/>
          <w:lang w:val="pt-BR"/>
        </w:rPr>
        <w:t>; Hội đồng lựa chọn đồ chơi học liệu gồm</w:t>
      </w:r>
      <w:r w:rsidR="006F3FF8">
        <w:rPr>
          <w:color w:val="000000" w:themeColor="text1"/>
          <w:spacing w:val="-8"/>
          <w:lang w:val="pt-BR"/>
        </w:rPr>
        <w:t xml:space="preserve"> 05 </w:t>
      </w:r>
      <w:r w:rsidR="006F3FF8" w:rsidRPr="006F3FF8">
        <w:rPr>
          <w:color w:val="000000" w:themeColor="text1"/>
          <w:spacing w:val="-8"/>
          <w:lang w:val="pt-BR"/>
        </w:rPr>
        <w:t xml:space="preserve">thành viên </w:t>
      </w:r>
      <w:r w:rsidR="00814FFF" w:rsidRPr="006F3FF8">
        <w:rPr>
          <w:color w:val="000000" w:themeColor="text1"/>
          <w:spacing w:val="-10"/>
          <w:lang w:eastAsia="vi-VN"/>
        </w:rPr>
        <w:t>[</w:t>
      </w:r>
      <w:r w:rsidR="006F3FF8">
        <w:rPr>
          <w:spacing w:val="-10"/>
          <w:lang w:val="vi-VN" w:eastAsia="vi-VN"/>
        </w:rPr>
        <w:t>H1</w:t>
      </w:r>
      <w:r w:rsidR="006F3FF8">
        <w:rPr>
          <w:spacing w:val="-10"/>
          <w:lang w:eastAsia="vi-VN"/>
        </w:rPr>
        <w:t>-</w:t>
      </w:r>
      <w:r w:rsidR="006F3FF8">
        <w:rPr>
          <w:spacing w:val="-10"/>
          <w:lang w:val="vi-VN" w:eastAsia="vi-VN"/>
        </w:rPr>
        <w:t>1</w:t>
      </w:r>
      <w:r w:rsidR="006F3FF8">
        <w:rPr>
          <w:spacing w:val="-10"/>
          <w:lang w:eastAsia="vi-VN"/>
        </w:rPr>
        <w:t xml:space="preserve">.2- </w:t>
      </w:r>
      <w:r w:rsidR="006F3FF8">
        <w:rPr>
          <w:spacing w:val="-10"/>
          <w:lang w:val="vi-VN" w:eastAsia="vi-VN"/>
        </w:rPr>
        <w:t>0</w:t>
      </w:r>
      <w:r w:rsidR="006F3FF8">
        <w:rPr>
          <w:spacing w:val="-10"/>
          <w:lang w:eastAsia="vi-VN"/>
        </w:rPr>
        <w:t>8</w:t>
      </w:r>
      <w:r w:rsidR="00814FFF">
        <w:rPr>
          <w:spacing w:val="-10"/>
          <w:lang w:val="vi-VN" w:eastAsia="vi-VN"/>
        </w:rPr>
        <w:t>]</w:t>
      </w:r>
      <w:r w:rsidR="006F3FF8" w:rsidRPr="006F3FF8">
        <w:rPr>
          <w:color w:val="000000" w:themeColor="text1"/>
          <w:spacing w:val="-8"/>
          <w:lang w:val="pt-BR"/>
        </w:rPr>
        <w:t>.</w:t>
      </w:r>
      <w:bookmarkStart w:id="0" w:name="_GoBack"/>
      <w:bookmarkEnd w:id="0"/>
    </w:p>
    <w:p w:rsidR="003D711D" w:rsidRPr="00930640" w:rsidRDefault="00AF2426" w:rsidP="00B64841">
      <w:pPr>
        <w:autoSpaceDE w:val="0"/>
        <w:autoSpaceDN w:val="0"/>
        <w:adjustRightInd w:val="0"/>
        <w:spacing w:before="120" w:after="120" w:line="276" w:lineRule="auto"/>
        <w:ind w:firstLine="654"/>
        <w:jc w:val="both"/>
        <w:rPr>
          <w:spacing w:val="-8"/>
        </w:rPr>
      </w:pPr>
      <w:r w:rsidRPr="00930640">
        <w:rPr>
          <w:lang w:eastAsia="vi-VN"/>
        </w:rPr>
        <w:t>Các hoạt động được định kỳ rà soát, đánh giá</w:t>
      </w:r>
      <w:r w:rsidRPr="00930640">
        <w:rPr>
          <w:lang w:val="de-DE"/>
        </w:rPr>
        <w:t xml:space="preserve">. Báo cáo tổng kết cuối năm </w:t>
      </w:r>
      <w:r w:rsidRPr="00930640">
        <w:rPr>
          <w:lang w:val="vi-VN" w:eastAsia="vi-VN"/>
        </w:rPr>
        <w:t>[H1</w:t>
      </w:r>
      <w:r w:rsidRPr="00930640">
        <w:rPr>
          <w:lang w:eastAsia="vi-VN"/>
        </w:rPr>
        <w:t>-</w:t>
      </w:r>
      <w:r w:rsidRPr="00930640">
        <w:rPr>
          <w:lang w:val="vi-VN" w:eastAsia="vi-VN"/>
        </w:rPr>
        <w:t>1</w:t>
      </w:r>
      <w:r w:rsidRPr="00930640">
        <w:rPr>
          <w:lang w:eastAsia="vi-VN"/>
        </w:rPr>
        <w:t>.2-</w:t>
      </w:r>
      <w:r w:rsidRPr="00930640">
        <w:rPr>
          <w:lang w:val="vi-VN" w:eastAsia="vi-VN"/>
        </w:rPr>
        <w:t>0</w:t>
      </w:r>
      <w:r w:rsidR="006F3FF8">
        <w:rPr>
          <w:lang w:eastAsia="vi-VN"/>
        </w:rPr>
        <w:t>9</w:t>
      </w:r>
      <w:r w:rsidRPr="00930640">
        <w:rPr>
          <w:lang w:val="vi-VN" w:eastAsia="vi-VN"/>
        </w:rPr>
        <w:t>]</w:t>
      </w:r>
      <w:r w:rsidRPr="00930640">
        <w:rPr>
          <w:lang w:eastAsia="vi-VN"/>
        </w:rPr>
        <w:t xml:space="preserve">, hồ sơ hội đồng trường </w:t>
      </w:r>
      <w:r w:rsidRPr="00930640">
        <w:rPr>
          <w:lang w:val="vi-VN" w:eastAsia="vi-VN"/>
        </w:rPr>
        <w:t>[H1</w:t>
      </w:r>
      <w:r w:rsidRPr="00930640">
        <w:rPr>
          <w:lang w:eastAsia="vi-VN"/>
        </w:rPr>
        <w:t>-</w:t>
      </w:r>
      <w:r w:rsidRPr="00930640">
        <w:rPr>
          <w:lang w:val="vi-VN" w:eastAsia="vi-VN"/>
        </w:rPr>
        <w:t>1.1-04]</w:t>
      </w:r>
      <w:r w:rsidRPr="00930640">
        <w:rPr>
          <w:lang w:eastAsia="vi-VN"/>
        </w:rPr>
        <w:t>.</w:t>
      </w:r>
      <w:r w:rsidRPr="00930640">
        <w:rPr>
          <w:lang w:val="vi-VN"/>
        </w:rPr>
        <w:t xml:space="preserve"> Hội </w:t>
      </w:r>
      <w:r w:rsidRPr="00930640">
        <w:rPr>
          <w:spacing w:val="-8"/>
          <w:lang w:val="vi-VN"/>
        </w:rPr>
        <w:t xml:space="preserve">đồng </w:t>
      </w:r>
      <w:r w:rsidRPr="00930640">
        <w:rPr>
          <w:spacing w:val="-8"/>
        </w:rPr>
        <w:t>T</w:t>
      </w:r>
      <w:r w:rsidRPr="00930640">
        <w:rPr>
          <w:spacing w:val="-8"/>
          <w:lang w:val="vi-VN"/>
        </w:rPr>
        <w:t>hi đua khen thưởng</w:t>
      </w:r>
      <w:r w:rsidRPr="00930640">
        <w:rPr>
          <w:spacing w:val="-8"/>
        </w:rPr>
        <w:t xml:space="preserve"> </w:t>
      </w:r>
      <w:r w:rsidRPr="00930640">
        <w:rPr>
          <w:spacing w:val="-8"/>
          <w:lang w:val="vi-VN" w:eastAsia="vi-VN"/>
        </w:rPr>
        <w:t>[H1</w:t>
      </w:r>
      <w:r w:rsidRPr="00930640">
        <w:rPr>
          <w:spacing w:val="-8"/>
          <w:lang w:eastAsia="vi-VN"/>
        </w:rPr>
        <w:t>-</w:t>
      </w:r>
      <w:r w:rsidRPr="00930640">
        <w:rPr>
          <w:spacing w:val="-8"/>
          <w:lang w:val="vi-VN" w:eastAsia="vi-VN"/>
        </w:rPr>
        <w:t>1</w:t>
      </w:r>
      <w:r w:rsidRPr="00930640">
        <w:rPr>
          <w:spacing w:val="-8"/>
          <w:lang w:eastAsia="vi-VN"/>
        </w:rPr>
        <w:t>.2-</w:t>
      </w:r>
      <w:r w:rsidRPr="00930640">
        <w:rPr>
          <w:spacing w:val="-8"/>
          <w:lang w:val="vi-VN" w:eastAsia="vi-VN"/>
        </w:rPr>
        <w:t>0</w:t>
      </w:r>
      <w:r w:rsidRPr="00930640">
        <w:rPr>
          <w:spacing w:val="-8"/>
          <w:lang w:eastAsia="vi-VN"/>
        </w:rPr>
        <w:t>1</w:t>
      </w:r>
      <w:r w:rsidRPr="00930640">
        <w:rPr>
          <w:spacing w:val="-8"/>
          <w:lang w:val="vi-VN" w:eastAsia="vi-VN"/>
        </w:rPr>
        <w:t>]</w:t>
      </w:r>
    </w:p>
    <w:p w:rsidR="003D711D" w:rsidRDefault="00AF2426">
      <w:pPr>
        <w:autoSpaceDE w:val="0"/>
        <w:autoSpaceDN w:val="0"/>
        <w:adjustRightInd w:val="0"/>
        <w:spacing w:before="120" w:after="120" w:line="276" w:lineRule="auto"/>
        <w:ind w:firstLine="654"/>
        <w:jc w:val="both"/>
        <w:rPr>
          <w:b/>
          <w:bCs/>
          <w:lang w:val="nb-NO"/>
        </w:rPr>
      </w:pPr>
      <w:r>
        <w:rPr>
          <w:b/>
          <w:bCs/>
          <w:lang w:val="nb-NO"/>
        </w:rPr>
        <w:t>Mức 2:</w:t>
      </w:r>
    </w:p>
    <w:p w:rsidR="003D711D" w:rsidRDefault="00AF2426">
      <w:pPr>
        <w:autoSpaceDE w:val="0"/>
        <w:autoSpaceDN w:val="0"/>
        <w:adjustRightInd w:val="0"/>
        <w:spacing w:before="120" w:after="120" w:line="276" w:lineRule="auto"/>
        <w:ind w:firstLine="654"/>
        <w:jc w:val="both"/>
      </w:pPr>
      <w:r>
        <w:rPr>
          <w:lang w:val="de-DE"/>
        </w:rPr>
        <w:t xml:space="preserve">Hoạt động của các hội đồng có hiệu quả, góp phần nâng cao chất lượng nuôi dưỡng, chăm sóc và giáo dục trẻ của nhà trường </w:t>
      </w:r>
      <w:r>
        <w:rPr>
          <w:spacing w:val="-10"/>
          <w:lang w:val="vi-VN" w:eastAsia="vi-VN"/>
        </w:rPr>
        <w:t>[H1</w:t>
      </w:r>
      <w:r>
        <w:rPr>
          <w:spacing w:val="-10"/>
          <w:lang w:eastAsia="vi-VN"/>
        </w:rPr>
        <w:t>-</w:t>
      </w:r>
      <w:r>
        <w:rPr>
          <w:spacing w:val="-10"/>
          <w:lang w:val="vi-VN" w:eastAsia="vi-VN"/>
        </w:rPr>
        <w:t>1</w:t>
      </w:r>
      <w:r>
        <w:rPr>
          <w:spacing w:val="-10"/>
          <w:lang w:eastAsia="vi-VN"/>
        </w:rPr>
        <w:t>.1-</w:t>
      </w:r>
      <w:r>
        <w:rPr>
          <w:spacing w:val="-10"/>
          <w:lang w:val="vi-VN" w:eastAsia="vi-VN"/>
        </w:rPr>
        <w:t>0</w:t>
      </w:r>
      <w:r>
        <w:rPr>
          <w:spacing w:val="-10"/>
          <w:lang w:eastAsia="vi-VN"/>
        </w:rPr>
        <w:t>4</w:t>
      </w:r>
      <w:r>
        <w:rPr>
          <w:spacing w:val="-10"/>
          <w:lang w:val="vi-VN" w:eastAsia="vi-VN"/>
        </w:rPr>
        <w:t>]</w:t>
      </w:r>
      <w:r>
        <w:rPr>
          <w:spacing w:val="-10"/>
          <w:lang w:eastAsia="vi-VN"/>
        </w:rPr>
        <w:t>;</w:t>
      </w:r>
      <w:r>
        <w:rPr>
          <w:lang w:val="vi-VN"/>
        </w:rPr>
        <w:t xml:space="preserve"> </w:t>
      </w:r>
      <w:r>
        <w:rPr>
          <w:spacing w:val="-10"/>
          <w:lang w:val="vi-VN" w:eastAsia="vi-VN"/>
        </w:rPr>
        <w:t>[H1</w:t>
      </w:r>
      <w:r>
        <w:rPr>
          <w:spacing w:val="-10"/>
          <w:lang w:eastAsia="vi-VN"/>
        </w:rPr>
        <w:t>-</w:t>
      </w:r>
      <w:r>
        <w:rPr>
          <w:spacing w:val="-10"/>
          <w:lang w:val="vi-VN" w:eastAsia="vi-VN"/>
        </w:rPr>
        <w:t>1</w:t>
      </w:r>
      <w:r>
        <w:rPr>
          <w:spacing w:val="-10"/>
          <w:lang w:eastAsia="vi-VN"/>
        </w:rPr>
        <w:t>.2-</w:t>
      </w:r>
      <w:r>
        <w:rPr>
          <w:spacing w:val="-10"/>
          <w:lang w:val="vi-VN" w:eastAsia="vi-VN"/>
        </w:rPr>
        <w:t>0</w:t>
      </w:r>
      <w:r>
        <w:rPr>
          <w:spacing w:val="-10"/>
          <w:lang w:eastAsia="vi-VN"/>
        </w:rPr>
        <w:t>1</w:t>
      </w:r>
      <w:r>
        <w:rPr>
          <w:spacing w:val="-10"/>
          <w:lang w:val="vi-VN" w:eastAsia="vi-VN"/>
        </w:rPr>
        <w:t>]</w:t>
      </w:r>
      <w:r>
        <w:rPr>
          <w:spacing w:val="-10"/>
          <w:lang w:eastAsia="vi-VN"/>
        </w:rPr>
        <w:t>;</w:t>
      </w:r>
      <w:r>
        <w:rPr>
          <w:lang w:eastAsia="vi-VN"/>
        </w:rPr>
        <w:t xml:space="preserve"> </w:t>
      </w:r>
      <w:r>
        <w:rPr>
          <w:spacing w:val="-10"/>
          <w:lang w:val="vi-VN" w:eastAsia="vi-VN"/>
        </w:rPr>
        <w:t>[H1</w:t>
      </w:r>
      <w:r>
        <w:rPr>
          <w:spacing w:val="-10"/>
          <w:lang w:eastAsia="vi-VN"/>
        </w:rPr>
        <w:t>-</w:t>
      </w:r>
      <w:r>
        <w:rPr>
          <w:spacing w:val="-10"/>
          <w:lang w:val="vi-VN" w:eastAsia="vi-VN"/>
        </w:rPr>
        <w:t>1</w:t>
      </w:r>
      <w:r>
        <w:rPr>
          <w:spacing w:val="-10"/>
          <w:lang w:eastAsia="vi-VN"/>
        </w:rPr>
        <w:t>.2-</w:t>
      </w:r>
      <w:r>
        <w:rPr>
          <w:spacing w:val="-10"/>
          <w:lang w:val="vi-VN" w:eastAsia="vi-VN"/>
        </w:rPr>
        <w:t>0</w:t>
      </w:r>
      <w:r>
        <w:rPr>
          <w:spacing w:val="-10"/>
          <w:lang w:eastAsia="vi-VN"/>
        </w:rPr>
        <w:t>2</w:t>
      </w:r>
      <w:r>
        <w:rPr>
          <w:spacing w:val="-10"/>
          <w:lang w:val="vi-VN" w:eastAsia="vi-VN"/>
        </w:rPr>
        <w:t>]</w:t>
      </w:r>
      <w:r>
        <w:rPr>
          <w:spacing w:val="-10"/>
          <w:lang w:eastAsia="vi-VN"/>
        </w:rPr>
        <w:t>;</w:t>
      </w:r>
      <w:r>
        <w:rPr>
          <w:lang w:eastAsia="vi-VN"/>
        </w:rPr>
        <w:t xml:space="preserve"> </w:t>
      </w:r>
      <w:r>
        <w:rPr>
          <w:spacing w:val="-10"/>
          <w:lang w:val="vi-VN" w:eastAsia="vi-VN"/>
        </w:rPr>
        <w:t>[H1</w:t>
      </w:r>
      <w:r>
        <w:rPr>
          <w:spacing w:val="-10"/>
          <w:lang w:eastAsia="vi-VN"/>
        </w:rPr>
        <w:t>-</w:t>
      </w:r>
      <w:r>
        <w:rPr>
          <w:spacing w:val="-10"/>
          <w:lang w:val="vi-VN" w:eastAsia="vi-VN"/>
        </w:rPr>
        <w:t>1</w:t>
      </w:r>
      <w:r>
        <w:rPr>
          <w:spacing w:val="-10"/>
          <w:lang w:eastAsia="vi-VN"/>
        </w:rPr>
        <w:t xml:space="preserve">.2- </w:t>
      </w:r>
      <w:r>
        <w:rPr>
          <w:spacing w:val="-10"/>
          <w:lang w:val="vi-VN" w:eastAsia="vi-VN"/>
        </w:rPr>
        <w:t>0</w:t>
      </w:r>
      <w:r>
        <w:rPr>
          <w:spacing w:val="-10"/>
          <w:lang w:eastAsia="vi-VN"/>
        </w:rPr>
        <w:t>3</w:t>
      </w:r>
      <w:r>
        <w:rPr>
          <w:spacing w:val="-10"/>
          <w:lang w:val="vi-VN" w:eastAsia="vi-VN"/>
        </w:rPr>
        <w:t>]</w:t>
      </w:r>
      <w:r>
        <w:rPr>
          <w:spacing w:val="-10"/>
          <w:lang w:eastAsia="vi-VN"/>
        </w:rPr>
        <w:t xml:space="preserve">; </w:t>
      </w:r>
      <w:r>
        <w:rPr>
          <w:spacing w:val="-10"/>
          <w:lang w:val="vi-VN" w:eastAsia="vi-VN"/>
        </w:rPr>
        <w:t>[H1</w:t>
      </w:r>
      <w:r>
        <w:rPr>
          <w:spacing w:val="-10"/>
          <w:lang w:eastAsia="vi-VN"/>
        </w:rPr>
        <w:t>-</w:t>
      </w:r>
      <w:r>
        <w:rPr>
          <w:spacing w:val="-10"/>
          <w:lang w:val="vi-VN" w:eastAsia="vi-VN"/>
        </w:rPr>
        <w:t>1</w:t>
      </w:r>
      <w:r>
        <w:rPr>
          <w:spacing w:val="-10"/>
          <w:lang w:eastAsia="vi-VN"/>
        </w:rPr>
        <w:t xml:space="preserve">.2- </w:t>
      </w:r>
      <w:r>
        <w:rPr>
          <w:spacing w:val="-10"/>
          <w:lang w:val="vi-VN" w:eastAsia="vi-VN"/>
        </w:rPr>
        <w:t>0</w:t>
      </w:r>
      <w:r>
        <w:rPr>
          <w:spacing w:val="-10"/>
          <w:lang w:eastAsia="vi-VN"/>
        </w:rPr>
        <w:t>4</w:t>
      </w:r>
      <w:r>
        <w:rPr>
          <w:spacing w:val="-10"/>
          <w:lang w:val="vi-VN" w:eastAsia="vi-VN"/>
        </w:rPr>
        <w:t>]</w:t>
      </w:r>
      <w:r>
        <w:rPr>
          <w:spacing w:val="-10"/>
          <w:lang w:eastAsia="vi-VN"/>
        </w:rPr>
        <w:t xml:space="preserve">; </w:t>
      </w:r>
      <w:r>
        <w:rPr>
          <w:spacing w:val="-10"/>
          <w:lang w:val="vi-VN" w:eastAsia="vi-VN"/>
        </w:rPr>
        <w:t>[H1</w:t>
      </w:r>
      <w:r>
        <w:rPr>
          <w:spacing w:val="-10"/>
          <w:lang w:eastAsia="vi-VN"/>
        </w:rPr>
        <w:t>-</w:t>
      </w:r>
      <w:r>
        <w:rPr>
          <w:spacing w:val="-10"/>
          <w:lang w:val="vi-VN" w:eastAsia="vi-VN"/>
        </w:rPr>
        <w:t>1</w:t>
      </w:r>
      <w:r>
        <w:rPr>
          <w:spacing w:val="-10"/>
          <w:lang w:eastAsia="vi-VN"/>
        </w:rPr>
        <w:t>.2-</w:t>
      </w:r>
      <w:r>
        <w:rPr>
          <w:spacing w:val="-10"/>
          <w:lang w:val="vi-VN" w:eastAsia="vi-VN"/>
        </w:rPr>
        <w:t>0</w:t>
      </w:r>
      <w:r w:rsidR="006F3FF8">
        <w:rPr>
          <w:spacing w:val="-10"/>
          <w:lang w:eastAsia="vi-VN"/>
        </w:rPr>
        <w:t>9</w:t>
      </w:r>
      <w:r>
        <w:rPr>
          <w:spacing w:val="-10"/>
          <w:lang w:val="vi-VN" w:eastAsia="vi-VN"/>
        </w:rPr>
        <w:t>]</w:t>
      </w:r>
      <w:r>
        <w:rPr>
          <w:spacing w:val="-10"/>
          <w:lang w:eastAsia="vi-VN"/>
        </w:rPr>
        <w:t>.</w:t>
      </w:r>
    </w:p>
    <w:p w:rsidR="003D711D" w:rsidRDefault="00AF2426">
      <w:pPr>
        <w:widowControl w:val="0"/>
        <w:spacing w:before="120" w:after="120" w:line="276" w:lineRule="auto"/>
        <w:ind w:firstLine="654"/>
        <w:jc w:val="both"/>
        <w:rPr>
          <w:spacing w:val="-11"/>
          <w:lang w:eastAsia="vi-VN"/>
        </w:rPr>
      </w:pPr>
      <w:r>
        <w:rPr>
          <w:lang w:val="nb-NO"/>
        </w:rPr>
        <w:lastRenderedPageBreak/>
        <w:t xml:space="preserve">Hội đồng trường và các hội đồng khác duy trì hoạt động tích cực có hiệu quả theo đúng chức năng, nhiệm vụ, quyền hạn, được đánh giá cao trong việc góp phần nâng cao chất lượng nuôi dưỡng, chăm sóc và giáo dục trẻ </w:t>
      </w:r>
      <w:r>
        <w:rPr>
          <w:spacing w:val="-11"/>
          <w:lang w:val="nb-NO"/>
        </w:rPr>
        <w:t xml:space="preserve">của nhà trường </w:t>
      </w:r>
      <w:r>
        <w:rPr>
          <w:spacing w:val="-11"/>
          <w:lang w:val="vi-VN" w:eastAsia="vi-VN"/>
        </w:rPr>
        <w:t>[H1</w:t>
      </w:r>
      <w:r>
        <w:rPr>
          <w:spacing w:val="-11"/>
          <w:lang w:eastAsia="vi-VN"/>
        </w:rPr>
        <w:t>-</w:t>
      </w:r>
      <w:r>
        <w:rPr>
          <w:spacing w:val="-11"/>
          <w:lang w:val="vi-VN" w:eastAsia="vi-VN"/>
        </w:rPr>
        <w:t>1</w:t>
      </w:r>
      <w:r>
        <w:rPr>
          <w:spacing w:val="-11"/>
          <w:lang w:eastAsia="vi-VN"/>
        </w:rPr>
        <w:t xml:space="preserve">.2- </w:t>
      </w:r>
      <w:r>
        <w:rPr>
          <w:spacing w:val="-11"/>
          <w:lang w:val="vi-VN" w:eastAsia="vi-VN"/>
        </w:rPr>
        <w:t>0</w:t>
      </w:r>
      <w:r w:rsidR="006F3FF8">
        <w:rPr>
          <w:spacing w:val="-11"/>
          <w:lang w:eastAsia="vi-VN"/>
        </w:rPr>
        <w:t>9</w:t>
      </w:r>
      <w:r>
        <w:rPr>
          <w:spacing w:val="-11"/>
          <w:lang w:val="vi-VN" w:eastAsia="vi-VN"/>
        </w:rPr>
        <w:t>]</w:t>
      </w:r>
      <w:r>
        <w:rPr>
          <w:spacing w:val="-11"/>
          <w:lang w:eastAsia="vi-VN"/>
        </w:rPr>
        <w:t>.</w:t>
      </w:r>
    </w:p>
    <w:p w:rsidR="003D711D" w:rsidRDefault="00AF2426">
      <w:pPr>
        <w:widowControl w:val="0"/>
        <w:spacing w:before="120" w:after="120" w:line="276" w:lineRule="auto"/>
        <w:ind w:firstLine="560"/>
        <w:jc w:val="both"/>
        <w:rPr>
          <w:b/>
          <w:lang w:val="vi-VN"/>
        </w:rPr>
      </w:pPr>
      <w:r>
        <w:rPr>
          <w:b/>
          <w:lang w:val="vi-VN"/>
        </w:rPr>
        <w:t xml:space="preserve">2. Điểm mạnh </w:t>
      </w:r>
    </w:p>
    <w:p w:rsidR="003D711D" w:rsidRDefault="00AF2426">
      <w:pPr>
        <w:widowControl w:val="0"/>
        <w:autoSpaceDE w:val="0"/>
        <w:autoSpaceDN w:val="0"/>
        <w:adjustRightInd w:val="0"/>
        <w:spacing w:before="120" w:after="120" w:line="276" w:lineRule="auto"/>
        <w:ind w:firstLine="567"/>
        <w:jc w:val="both"/>
        <w:rPr>
          <w:spacing w:val="-2"/>
          <w:lang w:val="nb-NO"/>
        </w:rPr>
      </w:pPr>
      <w:r>
        <w:rPr>
          <w:spacing w:val="-2"/>
          <w:lang w:val="nl-NL"/>
        </w:rPr>
        <w:t>Nhà trường có Hội đồng trường và các hội đồng khác được thành lập theo quy định; các Hội đồng t</w:t>
      </w:r>
      <w:r>
        <w:rPr>
          <w:spacing w:val="-2"/>
          <w:lang w:val="de-DE"/>
        </w:rPr>
        <w:t xml:space="preserve">hực hiện đầy đủ các chức năng, nhiệm vụ, quyền hạn theo quy định tại Điều lệ trường mầm non, được định kỳ rà soát đánh giá, điều chỉnh bổ sung nội dung hoạt động cho phù hợp với điều kiện thực tế của nhà trường và địa phương </w:t>
      </w:r>
      <w:r>
        <w:rPr>
          <w:spacing w:val="-2"/>
          <w:lang w:val="nb-NO"/>
        </w:rPr>
        <w:t>góp phần nâng cao chất lượng nuôi dưỡng, CSGD trẻ của nhà trường.</w:t>
      </w:r>
    </w:p>
    <w:p w:rsidR="003D711D" w:rsidRDefault="00AF2426">
      <w:pPr>
        <w:adjustRightInd w:val="0"/>
        <w:spacing w:before="120" w:after="120" w:line="276" w:lineRule="auto"/>
        <w:ind w:firstLine="560"/>
        <w:jc w:val="both"/>
        <w:rPr>
          <w:color w:val="FF0000"/>
        </w:rPr>
      </w:pPr>
      <w:r>
        <w:rPr>
          <w:b/>
          <w:lang w:val="vi-VN"/>
        </w:rPr>
        <w:t xml:space="preserve">3. Điểm yếu: </w:t>
      </w:r>
      <w:r>
        <w:t>Không</w:t>
      </w:r>
    </w:p>
    <w:p w:rsidR="003D711D" w:rsidRDefault="00AF2426">
      <w:pPr>
        <w:tabs>
          <w:tab w:val="left" w:pos="980"/>
        </w:tabs>
        <w:spacing w:before="120" w:after="120" w:line="276" w:lineRule="auto"/>
        <w:ind w:firstLine="560"/>
        <w:jc w:val="both"/>
        <w:rPr>
          <w:b/>
          <w:lang w:val="vi-VN"/>
        </w:rPr>
      </w:pPr>
      <w:r>
        <w:rPr>
          <w:b/>
          <w:lang w:val="vi-VN"/>
        </w:rPr>
        <w:t>4. Kế hoạch cải tiến chất lượng</w:t>
      </w:r>
      <w:r>
        <w:rPr>
          <w:b/>
          <w:lang w:val="vi-VN"/>
        </w:rPr>
        <w:tab/>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127"/>
        <w:gridCol w:w="1559"/>
        <w:gridCol w:w="1417"/>
      </w:tblGrid>
      <w:tr w:rsidR="003D711D" w:rsidTr="00B64841">
        <w:trPr>
          <w:trHeight w:val="811"/>
        </w:trPr>
        <w:tc>
          <w:tcPr>
            <w:tcW w:w="4536" w:type="dxa"/>
            <w:tcBorders>
              <w:top w:val="single" w:sz="4" w:space="0" w:color="auto"/>
              <w:left w:val="single" w:sz="4" w:space="0" w:color="auto"/>
              <w:bottom w:val="single" w:sz="4" w:space="0" w:color="auto"/>
              <w:right w:val="single" w:sz="4" w:space="0" w:color="auto"/>
            </w:tcBorders>
            <w:vAlign w:val="center"/>
          </w:tcPr>
          <w:p w:rsidR="003D711D" w:rsidRDefault="00AF2426">
            <w:pPr>
              <w:autoSpaceDE w:val="0"/>
              <w:autoSpaceDN w:val="0"/>
              <w:adjustRightInd w:val="0"/>
              <w:spacing w:before="120" w:after="120" w:line="276" w:lineRule="auto"/>
              <w:ind w:firstLine="720"/>
              <w:rPr>
                <w:b/>
                <w:bCs/>
                <w:lang w:val="vi-VN" w:eastAsia="vi-VN"/>
              </w:rPr>
            </w:pPr>
            <w:r>
              <w:rPr>
                <w:b/>
                <w:bCs/>
                <w:lang w:eastAsia="vi-VN"/>
              </w:rPr>
              <w:t>Công</w:t>
            </w:r>
            <w:r>
              <w:rPr>
                <w:b/>
                <w:bCs/>
                <w:lang w:val="vi-VN" w:eastAsia="vi-VN"/>
              </w:rPr>
              <w:t xml:space="preserve"> việc cần thực hiện</w:t>
            </w:r>
          </w:p>
        </w:tc>
        <w:tc>
          <w:tcPr>
            <w:tcW w:w="2127" w:type="dxa"/>
            <w:tcBorders>
              <w:top w:val="single" w:sz="4" w:space="0" w:color="auto"/>
              <w:left w:val="single" w:sz="4" w:space="0" w:color="auto"/>
              <w:bottom w:val="single" w:sz="4" w:space="0" w:color="auto"/>
              <w:right w:val="single" w:sz="4" w:space="0" w:color="auto"/>
            </w:tcBorders>
            <w:vAlign w:val="center"/>
          </w:tcPr>
          <w:p w:rsidR="003D711D" w:rsidRDefault="00AF2426">
            <w:pPr>
              <w:autoSpaceDE w:val="0"/>
              <w:autoSpaceDN w:val="0"/>
              <w:adjustRightInd w:val="0"/>
              <w:spacing w:before="120" w:after="120" w:line="276" w:lineRule="auto"/>
              <w:jc w:val="center"/>
              <w:rPr>
                <w:b/>
                <w:bCs/>
                <w:lang w:eastAsia="vi-VN"/>
              </w:rPr>
            </w:pPr>
            <w:r>
              <w:rPr>
                <w:b/>
                <w:bCs/>
                <w:lang w:eastAsia="vi-VN"/>
              </w:rPr>
              <w:t>Người thực hiện</w:t>
            </w:r>
          </w:p>
        </w:tc>
        <w:tc>
          <w:tcPr>
            <w:tcW w:w="1559" w:type="dxa"/>
            <w:tcBorders>
              <w:top w:val="single" w:sz="4" w:space="0" w:color="auto"/>
              <w:left w:val="single" w:sz="4" w:space="0" w:color="auto"/>
              <w:bottom w:val="single" w:sz="4" w:space="0" w:color="auto"/>
              <w:right w:val="single" w:sz="4" w:space="0" w:color="auto"/>
            </w:tcBorders>
            <w:vAlign w:val="center"/>
          </w:tcPr>
          <w:p w:rsidR="003D711D" w:rsidRDefault="00AF2426">
            <w:pPr>
              <w:autoSpaceDE w:val="0"/>
              <w:autoSpaceDN w:val="0"/>
              <w:adjustRightInd w:val="0"/>
              <w:spacing w:before="120" w:after="120" w:line="276" w:lineRule="auto"/>
              <w:jc w:val="center"/>
              <w:rPr>
                <w:b/>
                <w:bCs/>
                <w:lang w:eastAsia="vi-VN"/>
              </w:rPr>
            </w:pPr>
            <w:r>
              <w:rPr>
                <w:b/>
                <w:bCs/>
                <w:lang w:eastAsia="vi-VN"/>
              </w:rPr>
              <w:t>Điều kiện thực hiện</w:t>
            </w:r>
          </w:p>
        </w:tc>
        <w:tc>
          <w:tcPr>
            <w:tcW w:w="1417" w:type="dxa"/>
            <w:tcBorders>
              <w:top w:val="single" w:sz="4" w:space="0" w:color="auto"/>
              <w:left w:val="single" w:sz="4" w:space="0" w:color="auto"/>
              <w:bottom w:val="single" w:sz="4" w:space="0" w:color="auto"/>
              <w:right w:val="single" w:sz="4" w:space="0" w:color="auto"/>
            </w:tcBorders>
            <w:vAlign w:val="center"/>
          </w:tcPr>
          <w:p w:rsidR="003D711D" w:rsidRDefault="00AF2426">
            <w:pPr>
              <w:autoSpaceDE w:val="0"/>
              <w:autoSpaceDN w:val="0"/>
              <w:adjustRightInd w:val="0"/>
              <w:spacing w:before="120" w:after="120" w:line="276" w:lineRule="auto"/>
              <w:jc w:val="center"/>
              <w:rPr>
                <w:b/>
                <w:bCs/>
                <w:lang w:eastAsia="vi-VN"/>
              </w:rPr>
            </w:pPr>
            <w:r>
              <w:rPr>
                <w:b/>
                <w:bCs/>
                <w:lang w:eastAsia="vi-VN"/>
              </w:rPr>
              <w:t>Thời gian thực hiện</w:t>
            </w:r>
          </w:p>
        </w:tc>
      </w:tr>
      <w:tr w:rsidR="003D711D" w:rsidTr="00B64841">
        <w:trPr>
          <w:trHeight w:val="416"/>
        </w:trPr>
        <w:tc>
          <w:tcPr>
            <w:tcW w:w="4536" w:type="dxa"/>
            <w:tcBorders>
              <w:top w:val="single" w:sz="4" w:space="0" w:color="auto"/>
              <w:left w:val="single" w:sz="4" w:space="0" w:color="auto"/>
              <w:bottom w:val="single" w:sz="4" w:space="0" w:color="auto"/>
              <w:right w:val="single" w:sz="4" w:space="0" w:color="auto"/>
            </w:tcBorders>
          </w:tcPr>
          <w:p w:rsidR="003D711D" w:rsidRDefault="00AF2426">
            <w:pPr>
              <w:spacing w:before="120" w:after="120" w:line="276" w:lineRule="auto"/>
              <w:jc w:val="both"/>
            </w:pPr>
            <w:r>
              <w:t xml:space="preserve">- </w:t>
            </w:r>
            <w:r>
              <w:rPr>
                <w:lang w:val="vi-VN"/>
              </w:rPr>
              <w:t xml:space="preserve">Hội đồng trường </w:t>
            </w:r>
            <w:r>
              <w:t>t</w:t>
            </w:r>
            <w:r>
              <w:rPr>
                <w:lang w:val="vi-VN"/>
              </w:rPr>
              <w:t xml:space="preserve">iếp tục </w:t>
            </w:r>
            <w:r>
              <w:t>giám sát, rà soát việc thực hiện các giải pháp để đạt các mục tiêu, chỉ tiêu hằng năm, đồng thời để điều chỉnh các mục tiêu, chỉ tiêu cho phù hợp với điều kiện thực tiễn của địa phương.</w:t>
            </w:r>
          </w:p>
          <w:p w:rsidR="003D711D" w:rsidRDefault="00AF2426">
            <w:pPr>
              <w:spacing w:before="120" w:after="120" w:line="276" w:lineRule="auto"/>
              <w:jc w:val="both"/>
            </w:pPr>
            <w:r>
              <w:t>- Tiếp tục huy động sự đóng góp của các tổ chức trong và ngoài nhà trường, nhân dân trên địa bàn để xây dựng các chỉ tiêu phát triển nhà trường hàng năm.</w:t>
            </w:r>
          </w:p>
          <w:p w:rsidR="003D711D" w:rsidRDefault="00AF2426">
            <w:pPr>
              <w:spacing w:before="120" w:after="120" w:line="276" w:lineRule="auto"/>
              <w:jc w:val="both"/>
              <w:rPr>
                <w:bCs/>
              </w:rPr>
            </w:pPr>
            <w:r>
              <w:rPr>
                <w:bCs/>
              </w:rPr>
              <w:t>- Thành lập Hội đồng tư vấn chuyên môn của trường giúp Hiệu trưởng thúc đẩy các hoạt động đổi mới công tác quản lý, các hoạt động chuyên môn của trường.</w:t>
            </w:r>
          </w:p>
        </w:tc>
        <w:tc>
          <w:tcPr>
            <w:tcW w:w="2127" w:type="dxa"/>
            <w:tcBorders>
              <w:top w:val="single" w:sz="4" w:space="0" w:color="auto"/>
              <w:left w:val="single" w:sz="4" w:space="0" w:color="auto"/>
              <w:bottom w:val="single" w:sz="4" w:space="0" w:color="auto"/>
              <w:right w:val="single" w:sz="4" w:space="0" w:color="auto"/>
            </w:tcBorders>
          </w:tcPr>
          <w:p w:rsidR="003D711D" w:rsidRDefault="00AF2426">
            <w:pPr>
              <w:tabs>
                <w:tab w:val="left" w:pos="-6"/>
              </w:tabs>
              <w:spacing w:before="120" w:after="120" w:line="276" w:lineRule="auto"/>
              <w:jc w:val="both"/>
            </w:pPr>
            <w:r>
              <w:t xml:space="preserve">- CBQL, </w:t>
            </w:r>
            <w:r>
              <w:rPr>
                <w:rFonts w:eastAsia="MS Mincho"/>
              </w:rPr>
              <w:t>các tổ chức Đoàn thể. Đại diện chính quyền địa phương, cha mẹ trẻ.</w:t>
            </w:r>
          </w:p>
          <w:p w:rsidR="003D711D" w:rsidRDefault="00AF2426">
            <w:pPr>
              <w:tabs>
                <w:tab w:val="left" w:pos="-6"/>
              </w:tabs>
              <w:spacing w:before="120" w:after="120" w:line="276" w:lineRule="auto"/>
            </w:pPr>
            <w:r>
              <w:t>- CBQL.</w:t>
            </w:r>
          </w:p>
          <w:p w:rsidR="003D711D" w:rsidRDefault="003D711D">
            <w:pPr>
              <w:tabs>
                <w:tab w:val="left" w:pos="-6"/>
              </w:tabs>
              <w:spacing w:before="120" w:after="120" w:line="276" w:lineRule="auto"/>
            </w:pPr>
          </w:p>
          <w:p w:rsidR="003D711D" w:rsidRDefault="003D711D">
            <w:pPr>
              <w:tabs>
                <w:tab w:val="left" w:pos="-6"/>
              </w:tabs>
              <w:spacing w:before="120" w:after="120" w:line="276" w:lineRule="auto"/>
            </w:pPr>
          </w:p>
          <w:p w:rsidR="003D711D" w:rsidRDefault="003D711D">
            <w:pPr>
              <w:tabs>
                <w:tab w:val="left" w:pos="980"/>
              </w:tabs>
              <w:spacing w:before="120" w:after="120" w:line="276" w:lineRule="auto"/>
              <w:rPr>
                <w:bCs/>
              </w:rPr>
            </w:pPr>
          </w:p>
          <w:p w:rsidR="003D711D" w:rsidRDefault="00AF2426">
            <w:pPr>
              <w:tabs>
                <w:tab w:val="left" w:pos="980"/>
              </w:tabs>
              <w:spacing w:before="120" w:after="120" w:line="276" w:lineRule="auto"/>
            </w:pPr>
            <w:r>
              <w:rPr>
                <w:bCs/>
              </w:rPr>
              <w:t>- CBQL</w:t>
            </w:r>
          </w:p>
        </w:tc>
        <w:tc>
          <w:tcPr>
            <w:tcW w:w="1559" w:type="dxa"/>
            <w:tcBorders>
              <w:top w:val="single" w:sz="4" w:space="0" w:color="auto"/>
              <w:left w:val="single" w:sz="4" w:space="0" w:color="auto"/>
              <w:bottom w:val="single" w:sz="4" w:space="0" w:color="auto"/>
              <w:right w:val="single" w:sz="4" w:space="0" w:color="auto"/>
            </w:tcBorders>
          </w:tcPr>
          <w:p w:rsidR="003D711D" w:rsidRDefault="00AF2426">
            <w:pPr>
              <w:tabs>
                <w:tab w:val="left" w:pos="980"/>
              </w:tabs>
              <w:spacing w:before="120" w:after="120" w:line="276" w:lineRule="auto"/>
              <w:jc w:val="both"/>
              <w:rPr>
                <w:rFonts w:eastAsia="MS Mincho"/>
              </w:rPr>
            </w:pPr>
            <w:r>
              <w:rPr>
                <w:rFonts w:eastAsia="MS Mincho"/>
              </w:rPr>
              <w:t>Kế hoạch, biên bản</w:t>
            </w:r>
          </w:p>
          <w:p w:rsidR="003D711D" w:rsidRDefault="003D711D">
            <w:pPr>
              <w:tabs>
                <w:tab w:val="left" w:pos="980"/>
              </w:tabs>
              <w:spacing w:before="120" w:after="120" w:line="276" w:lineRule="auto"/>
              <w:rPr>
                <w:rFonts w:eastAsia="MS Mincho"/>
              </w:rPr>
            </w:pPr>
          </w:p>
          <w:p w:rsidR="003D711D" w:rsidRDefault="003D711D">
            <w:pPr>
              <w:tabs>
                <w:tab w:val="left" w:pos="980"/>
              </w:tabs>
              <w:spacing w:before="120" w:after="120" w:line="276" w:lineRule="auto"/>
              <w:rPr>
                <w:rFonts w:eastAsia="MS Mincho"/>
              </w:rPr>
            </w:pPr>
          </w:p>
          <w:p w:rsidR="003D711D" w:rsidRDefault="003D711D">
            <w:pPr>
              <w:tabs>
                <w:tab w:val="left" w:pos="980"/>
              </w:tabs>
              <w:spacing w:before="120" w:after="120" w:line="276" w:lineRule="auto"/>
              <w:rPr>
                <w:rFonts w:eastAsia="MS Mincho"/>
                <w:lang w:val="nl-NL"/>
              </w:rPr>
            </w:pPr>
          </w:p>
          <w:p w:rsidR="003D711D" w:rsidRDefault="00AF2426">
            <w:pPr>
              <w:tabs>
                <w:tab w:val="left" w:pos="980"/>
              </w:tabs>
              <w:spacing w:before="120" w:after="120" w:line="276" w:lineRule="auto"/>
              <w:jc w:val="both"/>
              <w:rPr>
                <w:rFonts w:eastAsia="MS Mincho"/>
                <w:lang w:val="nl-NL"/>
              </w:rPr>
            </w:pPr>
            <w:r>
              <w:rPr>
                <w:rFonts w:eastAsia="MS Mincho"/>
                <w:lang w:val="nl-NL"/>
              </w:rPr>
              <w:t>Phân công nhiệm vụ, các QĐ thành lập.</w:t>
            </w:r>
          </w:p>
          <w:p w:rsidR="003D711D" w:rsidRDefault="00AF2426">
            <w:pPr>
              <w:tabs>
                <w:tab w:val="left" w:pos="980"/>
              </w:tabs>
              <w:spacing w:before="120" w:after="120" w:line="276" w:lineRule="auto"/>
            </w:pPr>
            <w:r>
              <w:rPr>
                <w:rFonts w:eastAsia="MS Mincho"/>
                <w:lang w:val="nl-NL"/>
              </w:rPr>
              <w:t>QĐ</w:t>
            </w:r>
          </w:p>
        </w:tc>
        <w:tc>
          <w:tcPr>
            <w:tcW w:w="1417" w:type="dxa"/>
            <w:tcBorders>
              <w:top w:val="single" w:sz="4" w:space="0" w:color="auto"/>
              <w:left w:val="single" w:sz="4" w:space="0" w:color="auto"/>
              <w:bottom w:val="single" w:sz="4" w:space="0" w:color="auto"/>
              <w:right w:val="single" w:sz="4" w:space="0" w:color="auto"/>
            </w:tcBorders>
          </w:tcPr>
          <w:p w:rsidR="003D711D" w:rsidRDefault="00AF2426">
            <w:pPr>
              <w:tabs>
                <w:tab w:val="left" w:pos="980"/>
              </w:tabs>
              <w:spacing w:before="120" w:after="120" w:line="276" w:lineRule="auto"/>
              <w:jc w:val="both"/>
            </w:pPr>
            <w:r>
              <w:t>Năm học 2023-2024 và các năm học tiếp theo.</w:t>
            </w:r>
          </w:p>
          <w:p w:rsidR="009F01F8" w:rsidRDefault="009F01F8">
            <w:pPr>
              <w:tabs>
                <w:tab w:val="left" w:pos="980"/>
              </w:tabs>
              <w:spacing w:before="120" w:after="120" w:line="276" w:lineRule="auto"/>
              <w:jc w:val="both"/>
            </w:pPr>
            <w:r>
              <w:t>Năm học 2023-2024 và các năm học tiếp theo.</w:t>
            </w:r>
          </w:p>
          <w:p w:rsidR="003D711D" w:rsidRDefault="00AF2426">
            <w:pPr>
              <w:tabs>
                <w:tab w:val="left" w:pos="980"/>
              </w:tabs>
              <w:spacing w:before="120" w:after="120" w:line="276" w:lineRule="auto"/>
              <w:jc w:val="both"/>
            </w:pPr>
            <w:r>
              <w:t>Tháng 8 hàng năm</w:t>
            </w:r>
          </w:p>
        </w:tc>
      </w:tr>
    </w:tbl>
    <w:p w:rsidR="003D711D" w:rsidRDefault="00AF2426">
      <w:pPr>
        <w:tabs>
          <w:tab w:val="left" w:pos="980"/>
        </w:tabs>
        <w:spacing w:before="120" w:after="120" w:line="276" w:lineRule="auto"/>
        <w:ind w:firstLine="560"/>
        <w:jc w:val="both"/>
        <w:rPr>
          <w:b/>
        </w:rPr>
      </w:pPr>
      <w:r>
        <w:rPr>
          <w:b/>
        </w:rPr>
        <w:t>5. Tự đánh giá:</w:t>
      </w:r>
      <w:r>
        <w:rPr>
          <w:b/>
          <w:i/>
        </w:rPr>
        <w:t xml:space="preserve"> </w:t>
      </w:r>
      <w:r>
        <w:rPr>
          <w:b/>
        </w:rPr>
        <w:t>Đạt mức 2</w:t>
      </w:r>
    </w:p>
    <w:p w:rsidR="003D711D" w:rsidRDefault="00AF2426">
      <w:pPr>
        <w:shd w:val="clear" w:color="auto" w:fill="FFFFFF"/>
        <w:spacing w:before="120" w:after="120" w:line="276" w:lineRule="auto"/>
        <w:ind w:firstLine="560"/>
        <w:jc w:val="both"/>
        <w:rPr>
          <w:b/>
          <w:lang w:val="vi-VN"/>
        </w:rPr>
      </w:pPr>
      <w:r>
        <w:rPr>
          <w:b/>
        </w:rPr>
        <w:t xml:space="preserve">1.3 </w:t>
      </w:r>
      <w:r>
        <w:rPr>
          <w:b/>
          <w:lang w:val="vi-VN"/>
        </w:rPr>
        <w:t>Tiêu chí 1.3: Tổ chức Đảng Cộng sản Việt Nam, các đoàn thể và tổ chức khác trong nhà trường</w:t>
      </w:r>
    </w:p>
    <w:p w:rsidR="003D711D" w:rsidRDefault="00AF2426">
      <w:pPr>
        <w:shd w:val="clear" w:color="auto" w:fill="FFFFFF"/>
        <w:spacing w:before="120" w:after="120" w:line="276" w:lineRule="auto"/>
        <w:ind w:firstLine="560"/>
        <w:jc w:val="both"/>
        <w:rPr>
          <w:lang w:val="vi-VN"/>
        </w:rPr>
      </w:pPr>
      <w:r>
        <w:rPr>
          <w:lang w:val="vi-VN"/>
        </w:rPr>
        <w:t>Mức 1:</w:t>
      </w:r>
    </w:p>
    <w:p w:rsidR="003D711D" w:rsidRDefault="00AF2426">
      <w:pPr>
        <w:spacing w:before="120" w:after="120" w:line="276" w:lineRule="auto"/>
        <w:ind w:firstLine="560"/>
        <w:jc w:val="both"/>
        <w:rPr>
          <w:i/>
          <w:spacing w:val="-8"/>
          <w:lang w:val="vi-VN"/>
        </w:rPr>
      </w:pPr>
      <w:r>
        <w:rPr>
          <w:i/>
          <w:spacing w:val="-8"/>
          <w:lang w:val="vi-VN"/>
        </w:rPr>
        <w:t>a) Các đoàn thể và tổ chức khác trong nhà trường có cơ cấu tổ chức theo quy định;</w:t>
      </w:r>
    </w:p>
    <w:p w:rsidR="003D711D" w:rsidRDefault="00AF2426">
      <w:pPr>
        <w:tabs>
          <w:tab w:val="left" w:pos="5626"/>
        </w:tabs>
        <w:spacing w:before="120" w:after="120" w:line="276" w:lineRule="auto"/>
        <w:ind w:firstLine="560"/>
        <w:jc w:val="both"/>
        <w:rPr>
          <w:rFonts w:eastAsia="Calibri"/>
          <w:i/>
          <w:lang w:val="vi-VN"/>
        </w:rPr>
      </w:pPr>
      <w:r>
        <w:rPr>
          <w:rFonts w:eastAsia="Calibri"/>
          <w:i/>
          <w:lang w:val="vi-VN"/>
        </w:rPr>
        <w:lastRenderedPageBreak/>
        <w:t>b) Hoạt động theo quy định;</w:t>
      </w:r>
      <w:r>
        <w:rPr>
          <w:rFonts w:eastAsia="Calibri"/>
          <w:i/>
          <w:lang w:val="vi-VN"/>
        </w:rPr>
        <w:tab/>
      </w:r>
    </w:p>
    <w:p w:rsidR="003D711D" w:rsidRDefault="00AF2426">
      <w:pPr>
        <w:spacing w:before="120" w:after="120" w:line="276" w:lineRule="auto"/>
        <w:ind w:firstLine="560"/>
        <w:jc w:val="both"/>
        <w:rPr>
          <w:i/>
          <w:lang w:val="vi-VN"/>
        </w:rPr>
      </w:pPr>
      <w:r>
        <w:rPr>
          <w:i/>
          <w:lang w:val="vi-VN"/>
        </w:rPr>
        <w:t>c) Hằng năm, các hoạt động được rà soát, đánh giá.</w:t>
      </w:r>
    </w:p>
    <w:p w:rsidR="003D711D" w:rsidRDefault="00AF2426">
      <w:pPr>
        <w:spacing w:before="120" w:after="120" w:line="276" w:lineRule="auto"/>
        <w:ind w:firstLine="560"/>
        <w:jc w:val="both"/>
        <w:rPr>
          <w:lang w:val="vi-VN"/>
        </w:rPr>
      </w:pPr>
      <w:r>
        <w:rPr>
          <w:lang w:val="vi-VN"/>
        </w:rPr>
        <w:t>Mức 2:</w:t>
      </w:r>
    </w:p>
    <w:p w:rsidR="003D711D" w:rsidRDefault="00AF2426">
      <w:pPr>
        <w:spacing w:before="120" w:after="120" w:line="276" w:lineRule="auto"/>
        <w:ind w:firstLine="567"/>
        <w:jc w:val="both"/>
        <w:rPr>
          <w:i/>
        </w:rPr>
      </w:pPr>
      <w:r>
        <w:rPr>
          <w:i/>
        </w:rPr>
        <w:t xml:space="preserve">a) </w:t>
      </w:r>
      <w:r>
        <w:rPr>
          <w:i/>
          <w:lang w:val="vi-VN"/>
        </w:rPr>
        <w:t>Tổ chức Đảng Cộng sản Việt Nam có cơ cấu tổ chức và hoạt động theo</w:t>
      </w:r>
      <w:r>
        <w:rPr>
          <w:i/>
        </w:rPr>
        <w:t xml:space="preserve"> </w:t>
      </w:r>
      <w:r>
        <w:rPr>
          <w:i/>
          <w:lang w:val="vi-VN"/>
        </w:rPr>
        <w:t>quy định; trong 05 năm liên tiếp tính đến thời điểm đánh giá, có ít nhất 01 năm</w:t>
      </w:r>
      <w:r>
        <w:rPr>
          <w:i/>
        </w:rPr>
        <w:t xml:space="preserve"> </w:t>
      </w:r>
      <w:r>
        <w:rPr>
          <w:i/>
          <w:iCs/>
          <w:shd w:val="clear" w:color="auto" w:fill="FFFFFF"/>
          <w:lang w:val="vi-VN"/>
        </w:rPr>
        <w:t>hoàn thành tốt nhiệm vụ, các năm còn lại hoàn thành nhiệm vụ trở lên;</w:t>
      </w:r>
    </w:p>
    <w:p w:rsidR="003D711D" w:rsidRPr="00EF7D5D" w:rsidRDefault="00AF2426">
      <w:pPr>
        <w:spacing w:before="120" w:after="120" w:line="276" w:lineRule="auto"/>
        <w:ind w:firstLine="560"/>
        <w:jc w:val="both"/>
        <w:rPr>
          <w:spacing w:val="-10"/>
          <w:lang w:val="vi-VN"/>
        </w:rPr>
      </w:pPr>
      <w:r>
        <w:rPr>
          <w:i/>
          <w:iCs/>
          <w:shd w:val="clear" w:color="auto" w:fill="FFFFFF"/>
          <w:lang w:val="vi-VN"/>
        </w:rPr>
        <w:t xml:space="preserve">b) </w:t>
      </w:r>
      <w:r w:rsidRPr="00EF7D5D">
        <w:rPr>
          <w:i/>
          <w:spacing w:val="-10"/>
          <w:lang w:val="vi-VN"/>
        </w:rPr>
        <w:t xml:space="preserve">Các đoàn thể, tổ chức khác có đóng góp tích cực cho các hoạt động của nhà trường. </w:t>
      </w:r>
    </w:p>
    <w:p w:rsidR="003D711D" w:rsidRDefault="00AF2426">
      <w:pPr>
        <w:spacing w:before="120" w:after="120" w:line="276" w:lineRule="auto"/>
        <w:ind w:firstLine="560"/>
        <w:jc w:val="both"/>
        <w:rPr>
          <w:lang w:val="vi-VN"/>
        </w:rPr>
      </w:pPr>
      <w:r>
        <w:rPr>
          <w:lang w:val="vi-VN"/>
        </w:rPr>
        <w:t>Mức 3:</w:t>
      </w:r>
    </w:p>
    <w:p w:rsidR="003D711D" w:rsidRDefault="00AF2426">
      <w:pPr>
        <w:spacing w:before="120" w:after="120" w:line="276" w:lineRule="auto"/>
        <w:ind w:firstLine="567"/>
        <w:jc w:val="both"/>
        <w:rPr>
          <w:i/>
          <w:iCs/>
          <w:shd w:val="clear" w:color="auto" w:fill="FFFFFF"/>
          <w:lang w:val="vi-VN"/>
        </w:rPr>
      </w:pPr>
      <w:r>
        <w:rPr>
          <w:i/>
          <w:lang w:val="vi-VN"/>
        </w:rPr>
        <w:t>a) Trong 05 năm liên tiếp tính đến thời điểm đánh giá</w:t>
      </w:r>
      <w:r>
        <w:rPr>
          <w:i/>
        </w:rPr>
        <w:t>,</w:t>
      </w:r>
      <w:r>
        <w:rPr>
          <w:i/>
          <w:lang w:val="vi-VN"/>
        </w:rPr>
        <w:t xml:space="preserve"> tổ chức Đảng Cộng sản Việt Nam có ít nhất 02 năm </w:t>
      </w:r>
      <w:r>
        <w:rPr>
          <w:i/>
          <w:iCs/>
          <w:shd w:val="clear" w:color="auto" w:fill="FFFFFF"/>
          <w:lang w:val="vi-VN"/>
        </w:rPr>
        <w:t>hoàn thành tốt nhiệm vụ, các năm còn lại hoàn thành nhiệm vụ trở lên;</w:t>
      </w:r>
    </w:p>
    <w:p w:rsidR="003D711D" w:rsidRDefault="00AF2426">
      <w:pPr>
        <w:spacing w:before="120" w:after="120" w:line="276" w:lineRule="auto"/>
        <w:ind w:firstLine="567"/>
        <w:jc w:val="both"/>
        <w:rPr>
          <w:lang w:val="vi-VN"/>
        </w:rPr>
      </w:pPr>
      <w:r>
        <w:rPr>
          <w:i/>
          <w:iCs/>
          <w:shd w:val="clear" w:color="auto" w:fill="FFFFFF"/>
          <w:lang w:val="vi-VN"/>
        </w:rPr>
        <w:t xml:space="preserve">b) </w:t>
      </w:r>
      <w:r>
        <w:rPr>
          <w:i/>
          <w:lang w:val="vi-VN"/>
        </w:rPr>
        <w:t>Các đoàn thể, tổ chức khác đóng góp hiệu quả cho các hoạt động của nhà trường và cộng đồng.</w:t>
      </w:r>
    </w:p>
    <w:p w:rsidR="00B64841" w:rsidRDefault="00AF2426" w:rsidP="00B64841">
      <w:pPr>
        <w:widowControl w:val="0"/>
        <w:spacing w:before="120" w:after="120" w:line="276" w:lineRule="auto"/>
        <w:ind w:firstLine="567"/>
        <w:jc w:val="both"/>
        <w:rPr>
          <w:b/>
          <w:bCs/>
          <w:lang w:val="vi-VN"/>
        </w:rPr>
      </w:pPr>
      <w:r>
        <w:rPr>
          <w:b/>
          <w:lang w:val="vi-VN"/>
        </w:rPr>
        <w:t xml:space="preserve">1. </w:t>
      </w:r>
      <w:r>
        <w:rPr>
          <w:b/>
          <w:bCs/>
          <w:lang w:val="vi-VN"/>
        </w:rPr>
        <w:t>Mô tả hiện trạng</w:t>
      </w:r>
    </w:p>
    <w:p w:rsidR="00B64841" w:rsidRDefault="00AF2426" w:rsidP="00B64841">
      <w:pPr>
        <w:widowControl w:val="0"/>
        <w:spacing w:before="120" w:after="120" w:line="276" w:lineRule="auto"/>
        <w:ind w:firstLine="567"/>
        <w:jc w:val="both"/>
        <w:rPr>
          <w:b/>
          <w:bCs/>
          <w:lang w:val="vi-VN"/>
        </w:rPr>
      </w:pPr>
      <w:r>
        <w:rPr>
          <w:rFonts w:eastAsia="Calibri"/>
          <w:spacing w:val="-6"/>
          <w:lang w:eastAsia="vi-VN"/>
        </w:rPr>
        <w:t xml:space="preserve">Nhà trường có tổ chức Công đoàn gồm 18 công  đoàn viên; có Ban chấp hành Công đoàn gồm 01 Chủ tịch và 02 ủy viên, 15 thành viên [H1-1.3-01]; có 01 chi  </w:t>
      </w:r>
      <w:r>
        <w:rPr>
          <w:rFonts w:eastAsia="Calibri"/>
          <w:spacing w:val="-6"/>
        </w:rPr>
        <w:t xml:space="preserve">Đoàn Thanh niên cộng sản Hồ Chí Minh gồm Bí thư chi đoàn và 9 đoàn viên </w:t>
      </w:r>
      <w:r>
        <w:rPr>
          <w:rFonts w:eastAsia="Calibri"/>
          <w:spacing w:val="-6"/>
          <w:lang w:eastAsia="vi-VN"/>
        </w:rPr>
        <w:t>[H1-1.3-02].</w:t>
      </w:r>
    </w:p>
    <w:p w:rsidR="00B64841" w:rsidRDefault="00AF2426" w:rsidP="00B64841">
      <w:pPr>
        <w:widowControl w:val="0"/>
        <w:spacing w:before="120" w:after="120" w:line="276" w:lineRule="auto"/>
        <w:ind w:firstLine="567"/>
        <w:jc w:val="both"/>
        <w:rPr>
          <w:b/>
          <w:bCs/>
          <w:lang w:val="vi-VN"/>
        </w:rPr>
      </w:pPr>
      <w:r>
        <w:rPr>
          <w:rFonts w:eastAsia="Calibri"/>
        </w:rPr>
        <w:t xml:space="preserve">Hằng năm Công đoàn, </w:t>
      </w:r>
      <w:r>
        <w:rPr>
          <w:rFonts w:eastAsia="Calibri"/>
          <w:spacing w:val="-6"/>
        </w:rPr>
        <w:t>ĐTNCSHCM</w:t>
      </w:r>
      <w:r>
        <w:rPr>
          <w:rFonts w:eastAsia="Calibri"/>
          <w:color w:val="FF0000"/>
        </w:rPr>
        <w:t xml:space="preserve"> </w:t>
      </w:r>
      <w:r>
        <w:rPr>
          <w:rFonts w:eastAsia="Calibri"/>
        </w:rPr>
        <w:t xml:space="preserve">hoạt động theo quy định của pháp luật và Điều lệ Công đoàn, Điều lệ </w:t>
      </w:r>
      <w:r>
        <w:rPr>
          <w:rFonts w:eastAsia="Calibri"/>
          <w:spacing w:val="-6"/>
        </w:rPr>
        <w:t>ĐTNCSHCM</w:t>
      </w:r>
      <w:r>
        <w:rPr>
          <w:rFonts w:eastAsia="Calibri"/>
          <w:color w:val="FF0000"/>
        </w:rPr>
        <w:t xml:space="preserve"> </w:t>
      </w:r>
      <w:r>
        <w:rPr>
          <w:rFonts w:eastAsia="Calibri"/>
        </w:rPr>
        <w:t xml:space="preserve">giúp nhà trường thực hiện tốt mục tiêu, kế hoạch giáo dục đề ra như: Phối hợp tổ chức các ngày lễ hội, các cuộc giao lưu, hội thi của giáo viên và trẻ, các hoạt động phong trào văn hóa, văn nghệ, thể dục, thể thao </w:t>
      </w:r>
      <w:r>
        <w:rPr>
          <w:rFonts w:eastAsia="Calibri"/>
          <w:lang w:val="nl-NL"/>
        </w:rPr>
        <w:t xml:space="preserve">quả </w:t>
      </w:r>
      <w:r>
        <w:rPr>
          <w:rFonts w:eastAsia="Calibri"/>
        </w:rPr>
        <w:t>[H1-1.2-05</w:t>
      </w:r>
      <w:r>
        <w:rPr>
          <w:rFonts w:eastAsia="Calibri"/>
          <w:lang w:eastAsia="vi-VN"/>
        </w:rPr>
        <w:t>]</w:t>
      </w:r>
      <w:r>
        <w:rPr>
          <w:rFonts w:eastAsia="Calibri"/>
        </w:rPr>
        <w:t xml:space="preserve">; </w:t>
      </w:r>
      <w:r>
        <w:rPr>
          <w:rFonts w:eastAsia="Calibri"/>
          <w:lang w:eastAsia="vi-VN"/>
        </w:rPr>
        <w:t>[H1-1.3-01]; [H1-1.3-02].</w:t>
      </w:r>
    </w:p>
    <w:p w:rsidR="00B64841" w:rsidRDefault="00AF2426" w:rsidP="00B64841">
      <w:pPr>
        <w:widowControl w:val="0"/>
        <w:spacing w:before="120" w:after="120" w:line="276" w:lineRule="auto"/>
        <w:ind w:firstLine="567"/>
        <w:jc w:val="both"/>
        <w:rPr>
          <w:b/>
          <w:bCs/>
          <w:lang w:val="vi-VN"/>
        </w:rPr>
      </w:pPr>
      <w:r>
        <w:rPr>
          <w:lang w:val="vi-VN"/>
        </w:rPr>
        <w:t xml:space="preserve">Trong những năm qua </w:t>
      </w:r>
      <w:r>
        <w:t>Công đoàn nhà trường. Đoàn thanh niên Cộng sản Hồ Chí Minh</w:t>
      </w:r>
      <w:r>
        <w:rPr>
          <w:lang w:val="nl-NL"/>
        </w:rPr>
        <w:t xml:space="preserve"> thường xuyên được rà soát, kiểm</w:t>
      </w:r>
      <w:r>
        <w:rPr>
          <w:spacing w:val="-11"/>
          <w:lang w:val="nl-NL"/>
        </w:rPr>
        <w:t xml:space="preserve"> tra, đánh giá </w:t>
      </w:r>
      <w:r>
        <w:rPr>
          <w:spacing w:val="-11"/>
        </w:rPr>
        <w:t xml:space="preserve">dưới sự chỉ đạo, kiểm tra trực tiếp của Chi bộ </w:t>
      </w:r>
      <w:r>
        <w:rPr>
          <w:spacing w:val="-11"/>
          <w:lang w:val="nl-NL"/>
        </w:rPr>
        <w:t>nhằm nâng cao chất lượng hoạt động một cách hiệu quả</w:t>
      </w:r>
      <w:r>
        <w:rPr>
          <w:spacing w:val="-11"/>
          <w:lang w:val="vi-VN"/>
        </w:rPr>
        <w:t xml:space="preserve"> [H1-1.2-0</w:t>
      </w:r>
      <w:r>
        <w:rPr>
          <w:spacing w:val="-11"/>
        </w:rPr>
        <w:t>5</w:t>
      </w:r>
      <w:r>
        <w:rPr>
          <w:spacing w:val="-11"/>
          <w:lang w:val="vi-VN"/>
        </w:rPr>
        <w:t xml:space="preserve">]. </w:t>
      </w:r>
    </w:p>
    <w:p w:rsidR="00B64841" w:rsidRDefault="00AF2426" w:rsidP="00B64841">
      <w:pPr>
        <w:widowControl w:val="0"/>
        <w:spacing w:before="120" w:after="120" w:line="276" w:lineRule="auto"/>
        <w:ind w:firstLine="567"/>
        <w:jc w:val="both"/>
        <w:rPr>
          <w:b/>
          <w:bCs/>
          <w:lang w:val="vi-VN"/>
        </w:rPr>
      </w:pPr>
      <w:r>
        <w:rPr>
          <w:b/>
          <w:lang w:val="vi-VN"/>
        </w:rPr>
        <w:t>Mức 2:</w:t>
      </w:r>
    </w:p>
    <w:p w:rsidR="00B64841" w:rsidRDefault="00AF2426" w:rsidP="00B64841">
      <w:pPr>
        <w:widowControl w:val="0"/>
        <w:spacing w:before="120" w:after="120" w:line="276" w:lineRule="auto"/>
        <w:ind w:firstLine="567"/>
        <w:jc w:val="both"/>
        <w:rPr>
          <w:b/>
          <w:bCs/>
          <w:lang w:val="vi-VN"/>
        </w:rPr>
      </w:pPr>
      <w:r>
        <w:rPr>
          <w:lang w:val="nb-NO"/>
        </w:rPr>
        <w:t xml:space="preserve">Nhà trường có Chi bộ độc lập gồm 05 đảng viên và có cơ cấu tổ chức theo quy định; </w:t>
      </w:r>
      <w:r>
        <w:t>c</w:t>
      </w:r>
      <w:r>
        <w:rPr>
          <w:lang w:val="vi-VN"/>
        </w:rPr>
        <w:t>hi bộ lãnh đạo nhà trường hoạt động trong khuôn khổ Hiến pháp, Pháp luật và Điều lệ của Đảng</w:t>
      </w:r>
      <w:r>
        <w:t xml:space="preserve"> </w:t>
      </w:r>
      <w:r>
        <w:rPr>
          <w:lang w:val="vi-VN"/>
        </w:rPr>
        <w:t>[H1-1.3-03].</w:t>
      </w:r>
      <w:r>
        <w:rPr>
          <w:lang w:val="vi-VN" w:eastAsia="vi-VN"/>
        </w:rPr>
        <w:t xml:space="preserve"> Trong 05 năm liên tiếp tính đến thời điểm đánh giá, chi bộ nhà trường</w:t>
      </w:r>
      <w:r>
        <w:rPr>
          <w:lang w:eastAsia="vi-VN"/>
        </w:rPr>
        <w:t xml:space="preserve"> luôn được đánh giá</w:t>
      </w:r>
      <w:r>
        <w:rPr>
          <w:lang w:val="vi-VN" w:eastAsia="vi-VN"/>
        </w:rPr>
        <w:t xml:space="preserve"> được hoàn thành </w:t>
      </w:r>
      <w:r>
        <w:rPr>
          <w:lang w:eastAsia="vi-VN"/>
        </w:rPr>
        <w:t xml:space="preserve">tốt </w:t>
      </w:r>
      <w:r>
        <w:rPr>
          <w:lang w:val="vi-VN" w:eastAsia="vi-VN"/>
        </w:rPr>
        <w:t>nhiệm vụ</w:t>
      </w:r>
      <w:r>
        <w:rPr>
          <w:lang w:eastAsia="vi-VN"/>
        </w:rPr>
        <w:t xml:space="preserve"> trở lên và được Đảng </w:t>
      </w:r>
      <w:r>
        <w:rPr>
          <w:lang w:val="vi-VN" w:eastAsia="vi-VN"/>
        </w:rPr>
        <w:t xml:space="preserve">ủy xã </w:t>
      </w:r>
      <w:r>
        <w:rPr>
          <w:lang w:eastAsia="vi-VN"/>
        </w:rPr>
        <w:t>Na Son khen</w:t>
      </w:r>
      <w:r>
        <w:rPr>
          <w:lang w:val="vi-VN" w:eastAsia="vi-VN"/>
        </w:rPr>
        <w:t xml:space="preserve"> </w:t>
      </w:r>
      <w:r>
        <w:rPr>
          <w:lang w:val="vi-VN"/>
        </w:rPr>
        <w:t>[</w:t>
      </w:r>
      <w:r>
        <w:t>H</w:t>
      </w:r>
      <w:r>
        <w:rPr>
          <w:lang w:val="vi-VN"/>
        </w:rPr>
        <w:t>1</w:t>
      </w:r>
      <w:r>
        <w:t>-1.</w:t>
      </w:r>
      <w:r>
        <w:rPr>
          <w:lang w:val="vi-VN"/>
        </w:rPr>
        <w:t>3-0</w:t>
      </w:r>
      <w:r>
        <w:t>4</w:t>
      </w:r>
      <w:r>
        <w:rPr>
          <w:lang w:val="vi-VN"/>
        </w:rPr>
        <w:t>]</w:t>
      </w:r>
      <w:r>
        <w:rPr>
          <w:lang w:val="vi-VN" w:eastAsia="vi-VN"/>
        </w:rPr>
        <w:t xml:space="preserve">. </w:t>
      </w:r>
    </w:p>
    <w:p w:rsidR="00B64841" w:rsidRDefault="00AF2426" w:rsidP="00B64841">
      <w:pPr>
        <w:widowControl w:val="0"/>
        <w:spacing w:before="120" w:after="120" w:line="276" w:lineRule="auto"/>
        <w:ind w:firstLine="567"/>
        <w:jc w:val="both"/>
        <w:rPr>
          <w:b/>
          <w:bCs/>
          <w:lang w:val="vi-VN"/>
        </w:rPr>
      </w:pPr>
      <w:r>
        <w:rPr>
          <w:spacing w:val="-6"/>
          <w:lang w:val="vi-VN" w:eastAsia="zh-CN"/>
        </w:rPr>
        <w:t xml:space="preserve">Hằng năm các đoàn thể, tổ chức khác tích cực hoạt động phối kết hợp với nhà trường thực hiện việc huy động trẻ ra lớp, nâng cao chất lượng CSGD, </w:t>
      </w:r>
      <w:r>
        <w:rPr>
          <w:lang w:val="vi-VN" w:eastAsia="zh-CN"/>
        </w:rPr>
        <w:t xml:space="preserve">tổ chức các ngày lễ hội, các cuộc giao lưu, hội thi của GV và trẻ, các hoạt động phong trào văn hóa, văn nghệ, </w:t>
      </w:r>
      <w:r>
        <w:rPr>
          <w:lang w:val="vi-VN" w:eastAsia="zh-CN"/>
        </w:rPr>
        <w:lastRenderedPageBreak/>
        <w:t>thể dục, thể thao...</w:t>
      </w:r>
      <w:r>
        <w:rPr>
          <w:spacing w:val="-6"/>
          <w:lang w:val="vi-VN" w:eastAsia="zh-CN"/>
        </w:rPr>
        <w:t xml:space="preserve"> đảm bảo chỉ tiêu, </w:t>
      </w:r>
      <w:r>
        <w:rPr>
          <w:spacing w:val="-6"/>
          <w:lang w:eastAsia="zh-CN"/>
        </w:rPr>
        <w:t>kế hoạch</w:t>
      </w:r>
      <w:r>
        <w:rPr>
          <w:spacing w:val="-6"/>
          <w:lang w:val="vi-VN" w:eastAsia="zh-CN"/>
        </w:rPr>
        <w:t xml:space="preserve"> đề ra góp phần nâng cao chất lượng chăm sóc, nuôi dưỡng, giáo dục trẻ và các hoạt động khác của nhà trường [H1-1.2-0</w:t>
      </w:r>
      <w:r>
        <w:rPr>
          <w:spacing w:val="-6"/>
          <w:lang w:eastAsia="zh-CN"/>
        </w:rPr>
        <w:t>5</w:t>
      </w:r>
      <w:r>
        <w:rPr>
          <w:spacing w:val="-6"/>
          <w:lang w:val="vi-VN" w:eastAsia="zh-CN"/>
        </w:rPr>
        <w:t>].</w:t>
      </w:r>
    </w:p>
    <w:p w:rsidR="00B64841" w:rsidRDefault="00AF2426" w:rsidP="00B64841">
      <w:pPr>
        <w:widowControl w:val="0"/>
        <w:spacing w:before="120" w:after="120" w:line="276" w:lineRule="auto"/>
        <w:ind w:firstLine="567"/>
        <w:jc w:val="both"/>
        <w:rPr>
          <w:b/>
          <w:bCs/>
          <w:lang w:val="vi-VN"/>
        </w:rPr>
      </w:pPr>
      <w:r>
        <w:rPr>
          <w:b/>
          <w:lang w:val="vi-VN"/>
        </w:rPr>
        <w:t xml:space="preserve">Mức 3: </w:t>
      </w:r>
    </w:p>
    <w:p w:rsidR="00B64841" w:rsidRDefault="00AF2426" w:rsidP="00B64841">
      <w:pPr>
        <w:widowControl w:val="0"/>
        <w:spacing w:before="120" w:after="120" w:line="276" w:lineRule="auto"/>
        <w:ind w:firstLine="567"/>
        <w:jc w:val="both"/>
        <w:rPr>
          <w:b/>
          <w:bCs/>
          <w:lang w:val="vi-VN"/>
        </w:rPr>
      </w:pPr>
      <w:r>
        <w:rPr>
          <w:lang w:eastAsia="vi-VN"/>
        </w:rPr>
        <w:t>Hằng năm tổ chức cơ sở Đảng Cộng sản Việt Nam triển khai và thực hiện tốt các quy định của Hiến Pháp, Pháp luật và thực hiện đúng Điều lệ Đảng Cộng sản Việt Nam. T</w:t>
      </w:r>
      <w:r>
        <w:rPr>
          <w:lang w:val="vi-VN" w:eastAsia="vi-VN"/>
        </w:rPr>
        <w:t>rong 05 năm</w:t>
      </w:r>
      <w:r>
        <w:rPr>
          <w:lang w:eastAsia="vi-VN"/>
        </w:rPr>
        <w:t xml:space="preserve"> qua công tác phát triển Đảng của Chi bộ đạt kết quả cao,</w:t>
      </w:r>
      <w:r>
        <w:rPr>
          <w:lang w:val="vi-VN" w:eastAsia="vi-VN"/>
        </w:rPr>
        <w:t xml:space="preserve"> liên tiếp tính đến thời điểm đánh giá, chi bộ nhà trường </w:t>
      </w:r>
      <w:r>
        <w:rPr>
          <w:lang w:eastAsia="vi-VN"/>
        </w:rPr>
        <w:t xml:space="preserve">luôn </w:t>
      </w:r>
      <w:r>
        <w:rPr>
          <w:lang w:val="vi-VN" w:eastAsia="vi-VN"/>
        </w:rPr>
        <w:t xml:space="preserve">được đánh giá hoàn thành </w:t>
      </w:r>
      <w:r>
        <w:rPr>
          <w:lang w:eastAsia="vi-VN"/>
        </w:rPr>
        <w:t xml:space="preserve">tốt </w:t>
      </w:r>
      <w:r>
        <w:rPr>
          <w:lang w:val="vi-VN" w:eastAsia="vi-VN"/>
        </w:rPr>
        <w:t>nhiệm vụ</w:t>
      </w:r>
      <w:r>
        <w:rPr>
          <w:lang w:eastAsia="vi-VN"/>
        </w:rPr>
        <w:t xml:space="preserve"> trở lên </w:t>
      </w:r>
      <w:r>
        <w:rPr>
          <w:lang w:val="vi-VN"/>
        </w:rPr>
        <w:t>[</w:t>
      </w:r>
      <w:r>
        <w:t>H</w:t>
      </w:r>
      <w:r>
        <w:rPr>
          <w:lang w:val="vi-VN"/>
        </w:rPr>
        <w:t>1</w:t>
      </w:r>
      <w:r>
        <w:t>-1.</w:t>
      </w:r>
      <w:r>
        <w:rPr>
          <w:lang w:val="vi-VN"/>
        </w:rPr>
        <w:t>3-0</w:t>
      </w:r>
      <w:r>
        <w:t>4</w:t>
      </w:r>
      <w:r>
        <w:rPr>
          <w:lang w:val="vi-VN"/>
        </w:rPr>
        <w:t>]</w:t>
      </w:r>
      <w:r>
        <w:rPr>
          <w:lang w:val="vi-VN" w:eastAsia="vi-VN"/>
        </w:rPr>
        <w:t>.</w:t>
      </w:r>
    </w:p>
    <w:p w:rsidR="00B64841" w:rsidRDefault="00AF2426" w:rsidP="00B64841">
      <w:pPr>
        <w:widowControl w:val="0"/>
        <w:spacing w:before="120" w:after="120" w:line="276" w:lineRule="auto"/>
        <w:ind w:firstLine="567"/>
        <w:jc w:val="both"/>
        <w:rPr>
          <w:b/>
          <w:bCs/>
          <w:lang w:val="vi-VN"/>
        </w:rPr>
      </w:pPr>
      <w:r>
        <w:rPr>
          <w:lang w:val="vi-VN"/>
        </w:rPr>
        <w:t>Các đoàn thể và các tổ chức khác của nhà trường hằng năm đều có những đóng góp tích cực vào các hoạt động của nhà trường và mang lại hiệu quả cao trong quá trình hoạt động như: Phối hợp tổ chức các ngày lễ hội, các cuộc giao lưu, hội thi của GV và trẻ, các hoạt động phong trào thể dục thể thao</w:t>
      </w:r>
      <w:r>
        <w:t xml:space="preserve"> </w:t>
      </w:r>
      <w:r>
        <w:rPr>
          <w:lang w:val="vi-VN"/>
        </w:rPr>
        <w:t>[H1-1.2-0</w:t>
      </w:r>
      <w:r>
        <w:t>5</w:t>
      </w:r>
      <w:r>
        <w:rPr>
          <w:lang w:val="vi-VN"/>
        </w:rPr>
        <w:t>].</w:t>
      </w:r>
    </w:p>
    <w:p w:rsidR="00B64841" w:rsidRDefault="00AF2426" w:rsidP="00B64841">
      <w:pPr>
        <w:widowControl w:val="0"/>
        <w:spacing w:before="120" w:after="120" w:line="276" w:lineRule="auto"/>
        <w:ind w:firstLine="567"/>
        <w:jc w:val="both"/>
        <w:rPr>
          <w:b/>
          <w:bCs/>
          <w:lang w:val="vi-VN"/>
        </w:rPr>
      </w:pPr>
      <w:r>
        <w:rPr>
          <w:b/>
          <w:lang w:val="vi-VN"/>
        </w:rPr>
        <w:t xml:space="preserve">2. Điểm mạnh </w:t>
      </w:r>
    </w:p>
    <w:p w:rsidR="00B64841" w:rsidRDefault="00AF2426" w:rsidP="00B64841">
      <w:pPr>
        <w:widowControl w:val="0"/>
        <w:spacing w:before="120" w:after="120" w:line="276" w:lineRule="auto"/>
        <w:ind w:firstLine="567"/>
        <w:jc w:val="both"/>
        <w:rPr>
          <w:b/>
          <w:bCs/>
          <w:lang w:val="vi-VN"/>
        </w:rPr>
      </w:pPr>
      <w:r>
        <w:rPr>
          <w:lang w:val="nb-NO"/>
        </w:rPr>
        <w:t xml:space="preserve">Nhà trường có </w:t>
      </w:r>
      <w:r>
        <w:t xml:space="preserve">đầy đủ tổ chức, đoàn thể như: </w:t>
      </w:r>
      <w:r>
        <w:rPr>
          <w:lang w:val="nb-NO"/>
        </w:rPr>
        <w:t xml:space="preserve">Chi bộ </w:t>
      </w:r>
      <w:r>
        <w:t xml:space="preserve">Đảng Cộng sản Việt nam, Công đoàn, </w:t>
      </w:r>
      <w:r>
        <w:rPr>
          <w:spacing w:val="-6"/>
          <w:lang w:val="vi-VN"/>
        </w:rPr>
        <w:t>TNCSHCM</w:t>
      </w:r>
      <w:r>
        <w:rPr>
          <w:spacing w:val="-6"/>
        </w:rPr>
        <w:t xml:space="preserve">. Dưới sự chỉ đạo trực tiếp của </w:t>
      </w:r>
      <w:r>
        <w:t xml:space="preserve">Đảng </w:t>
      </w:r>
      <w:r>
        <w:rPr>
          <w:lang w:val="vi-VN"/>
        </w:rPr>
        <w:t>bộ</w:t>
      </w:r>
      <w:r>
        <w:t xml:space="preserve"> xã Na Son. Chi bộ nhà trường luôn hoàn thành tốt nhiệm vụ. Công đoàn, chi đoàn trường đều hoạt động tích cực và hiệu quả, là lực lượng nòng cốt, luôn gương mẫu trong các hoạt động, đặc biệt là công tác chuyên môn và phong trào văn hóa, văn nghệ, hội thi, hội giảng, đặc biệt là phong trào hiến máu nhân đạo, mái ấm tình thương.</w:t>
      </w:r>
      <w:r>
        <w:rPr>
          <w:lang w:val="vi-VN"/>
        </w:rPr>
        <w:t xml:space="preserve"> </w:t>
      </w:r>
    </w:p>
    <w:p w:rsidR="00B64841" w:rsidRDefault="00AF2426" w:rsidP="00B64841">
      <w:pPr>
        <w:widowControl w:val="0"/>
        <w:spacing w:before="120" w:after="120" w:line="276" w:lineRule="auto"/>
        <w:ind w:firstLine="567"/>
        <w:jc w:val="both"/>
        <w:rPr>
          <w:b/>
          <w:bCs/>
          <w:lang w:val="vi-VN"/>
        </w:rPr>
      </w:pPr>
      <w:r>
        <w:rPr>
          <w:b/>
          <w:bCs/>
          <w:lang w:val="da-DK"/>
        </w:rPr>
        <w:t xml:space="preserve">3. Điểm yếu: </w:t>
      </w:r>
      <w:r>
        <w:rPr>
          <w:bCs/>
          <w:lang w:val="da-DK"/>
        </w:rPr>
        <w:t>Không</w:t>
      </w:r>
    </w:p>
    <w:p w:rsidR="003D711D" w:rsidRPr="00B64841" w:rsidRDefault="00AF2426" w:rsidP="00B64841">
      <w:pPr>
        <w:widowControl w:val="0"/>
        <w:spacing w:before="120" w:after="120" w:line="276" w:lineRule="auto"/>
        <w:ind w:firstLine="567"/>
        <w:jc w:val="both"/>
        <w:rPr>
          <w:b/>
          <w:bCs/>
          <w:lang w:val="vi-VN"/>
        </w:rPr>
      </w:pPr>
      <w:r>
        <w:rPr>
          <w:b/>
          <w:bCs/>
          <w:lang w:val="da-DK"/>
        </w:rPr>
        <w:t>4. Kế hoạch cải tiến chất lượng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417"/>
        <w:gridCol w:w="1418"/>
        <w:gridCol w:w="1559"/>
        <w:gridCol w:w="1134"/>
      </w:tblGrid>
      <w:tr w:rsidR="003D711D">
        <w:trPr>
          <w:trHeight w:val="895"/>
        </w:trPr>
        <w:tc>
          <w:tcPr>
            <w:tcW w:w="4111" w:type="dxa"/>
            <w:vAlign w:val="center"/>
          </w:tcPr>
          <w:p w:rsidR="003D711D" w:rsidRDefault="00AF2426">
            <w:pPr>
              <w:autoSpaceDE w:val="0"/>
              <w:autoSpaceDN w:val="0"/>
              <w:adjustRightInd w:val="0"/>
              <w:spacing w:before="120" w:after="120" w:line="276" w:lineRule="auto"/>
              <w:jc w:val="center"/>
              <w:rPr>
                <w:rFonts w:eastAsia="MS Mincho"/>
                <w:b/>
                <w:lang w:val="da-DK"/>
              </w:rPr>
            </w:pPr>
            <w:r>
              <w:rPr>
                <w:rFonts w:eastAsia="MS Mincho"/>
                <w:b/>
                <w:lang w:val="da-DK"/>
              </w:rPr>
              <w:t>Giải pháp/Công việc cần thực hiện</w:t>
            </w:r>
          </w:p>
        </w:tc>
        <w:tc>
          <w:tcPr>
            <w:tcW w:w="1417" w:type="dxa"/>
            <w:vAlign w:val="center"/>
          </w:tcPr>
          <w:p w:rsidR="003D711D" w:rsidRDefault="00AF2426">
            <w:pPr>
              <w:autoSpaceDE w:val="0"/>
              <w:autoSpaceDN w:val="0"/>
              <w:adjustRightInd w:val="0"/>
              <w:spacing w:before="120" w:after="120" w:line="276" w:lineRule="auto"/>
              <w:jc w:val="center"/>
              <w:rPr>
                <w:rFonts w:eastAsia="MS Mincho"/>
                <w:b/>
              </w:rPr>
            </w:pPr>
            <w:r>
              <w:rPr>
                <w:rFonts w:eastAsia="MS Mincho"/>
                <w:b/>
              </w:rPr>
              <w:t>Nhân lực thực hiện</w:t>
            </w:r>
          </w:p>
        </w:tc>
        <w:tc>
          <w:tcPr>
            <w:tcW w:w="1418" w:type="dxa"/>
            <w:vAlign w:val="center"/>
          </w:tcPr>
          <w:p w:rsidR="003D711D" w:rsidRDefault="00AF2426">
            <w:pPr>
              <w:autoSpaceDE w:val="0"/>
              <w:autoSpaceDN w:val="0"/>
              <w:adjustRightInd w:val="0"/>
              <w:spacing w:before="120" w:after="120" w:line="276" w:lineRule="auto"/>
              <w:jc w:val="center"/>
              <w:rPr>
                <w:rFonts w:eastAsia="MS Mincho"/>
                <w:b/>
              </w:rPr>
            </w:pPr>
            <w:r>
              <w:rPr>
                <w:rFonts w:eastAsia="MS Mincho"/>
                <w:b/>
              </w:rPr>
              <w:t>Đ/K để thực hiện</w:t>
            </w:r>
          </w:p>
        </w:tc>
        <w:tc>
          <w:tcPr>
            <w:tcW w:w="1559" w:type="dxa"/>
            <w:vAlign w:val="center"/>
          </w:tcPr>
          <w:p w:rsidR="003D711D" w:rsidRDefault="00AF2426">
            <w:pPr>
              <w:autoSpaceDE w:val="0"/>
              <w:autoSpaceDN w:val="0"/>
              <w:adjustRightInd w:val="0"/>
              <w:spacing w:before="120" w:after="120" w:line="276" w:lineRule="auto"/>
              <w:jc w:val="center"/>
              <w:rPr>
                <w:rFonts w:eastAsia="MS Mincho"/>
                <w:b/>
              </w:rPr>
            </w:pPr>
            <w:r>
              <w:rPr>
                <w:rFonts w:eastAsia="MS Mincho"/>
                <w:b/>
              </w:rPr>
              <w:t>Thời gian thực hiện</w:t>
            </w:r>
          </w:p>
        </w:tc>
        <w:tc>
          <w:tcPr>
            <w:tcW w:w="1134" w:type="dxa"/>
            <w:vAlign w:val="center"/>
          </w:tcPr>
          <w:p w:rsidR="003D711D" w:rsidRDefault="00AF2426">
            <w:pPr>
              <w:autoSpaceDE w:val="0"/>
              <w:autoSpaceDN w:val="0"/>
              <w:adjustRightInd w:val="0"/>
              <w:spacing w:before="120" w:after="120" w:line="276" w:lineRule="auto"/>
              <w:jc w:val="center"/>
              <w:rPr>
                <w:rFonts w:eastAsia="MS Mincho"/>
                <w:b/>
              </w:rPr>
            </w:pPr>
            <w:r>
              <w:rPr>
                <w:rFonts w:eastAsia="MS Mincho"/>
                <w:b/>
                <w:sz w:val="26"/>
              </w:rPr>
              <w:t>Dự kiến kinh phí</w:t>
            </w:r>
          </w:p>
        </w:tc>
      </w:tr>
      <w:tr w:rsidR="003D711D">
        <w:trPr>
          <w:trHeight w:val="335"/>
        </w:trPr>
        <w:tc>
          <w:tcPr>
            <w:tcW w:w="4111" w:type="dxa"/>
          </w:tcPr>
          <w:p w:rsidR="003D711D" w:rsidRDefault="00AF2426">
            <w:pPr>
              <w:widowControl w:val="0"/>
              <w:autoSpaceDE w:val="0"/>
              <w:autoSpaceDN w:val="0"/>
              <w:adjustRightInd w:val="0"/>
              <w:spacing w:before="120" w:after="120" w:line="276" w:lineRule="auto"/>
              <w:jc w:val="both"/>
              <w:rPr>
                <w:rFonts w:eastAsia="MS Mincho"/>
                <w:lang w:val="sv-SE"/>
              </w:rPr>
            </w:pPr>
            <w:r>
              <w:rPr>
                <w:lang w:val="vi-VN"/>
              </w:rPr>
              <w:t>Tăng cường sự lãnh đạo của Chi bộ Đảng; xây dựng quy chế hoạt động của các tổ chức, đoàn thể đảm bảo theo quy định</w:t>
            </w:r>
            <w:r>
              <w:rPr>
                <w:rFonts w:eastAsia="MS Mincho"/>
                <w:lang w:val="sv-SE"/>
              </w:rPr>
              <w:t xml:space="preserve">, các đoàn thể, tổ chức khác phối hợp thực hiện tốt các hoạt động của nhà trường. </w:t>
            </w:r>
          </w:p>
          <w:p w:rsidR="003D711D" w:rsidRDefault="00AF2426">
            <w:pPr>
              <w:widowControl w:val="0"/>
              <w:autoSpaceDE w:val="0"/>
              <w:autoSpaceDN w:val="0"/>
              <w:adjustRightInd w:val="0"/>
              <w:spacing w:before="120" w:after="120" w:line="276" w:lineRule="auto"/>
              <w:jc w:val="both"/>
              <w:rPr>
                <w:rFonts w:eastAsia="MS Mincho"/>
                <w:lang w:val="nl-NL" w:eastAsia="vi-VN"/>
              </w:rPr>
            </w:pPr>
            <w:r>
              <w:rPr>
                <w:rFonts w:eastAsia="MS Mincho"/>
                <w:lang w:val="sv-SE"/>
              </w:rPr>
              <w:t xml:space="preserve">Tích cực học tập trao đổi kinh nghiệm với các đơn vị bạn, đưa ra các giải pháp đổi mới hình thức tổ chức các hoạt động phù hợp, góp </w:t>
            </w:r>
            <w:r>
              <w:rPr>
                <w:rFonts w:eastAsia="MS Mincho"/>
                <w:lang w:val="sv-SE"/>
              </w:rPr>
              <w:lastRenderedPageBreak/>
              <w:t>phần nâng cao chất lượng về mọi mặt của nhà trường.</w:t>
            </w:r>
          </w:p>
        </w:tc>
        <w:tc>
          <w:tcPr>
            <w:tcW w:w="1417" w:type="dxa"/>
          </w:tcPr>
          <w:p w:rsidR="003D711D" w:rsidRDefault="00AF2426">
            <w:pPr>
              <w:autoSpaceDE w:val="0"/>
              <w:autoSpaceDN w:val="0"/>
              <w:adjustRightInd w:val="0"/>
              <w:spacing w:before="120" w:after="120" w:line="276" w:lineRule="auto"/>
              <w:jc w:val="both"/>
              <w:rPr>
                <w:rFonts w:eastAsia="MS Mincho"/>
                <w:lang w:val="nl-NL"/>
              </w:rPr>
            </w:pPr>
            <w:r>
              <w:rPr>
                <w:rFonts w:eastAsia="MS Mincho"/>
                <w:lang w:val="nl-NL"/>
              </w:rPr>
              <w:lastRenderedPageBreak/>
              <w:t>Chi bộ  trường mầm non Sư Lư, các tổ chức đoàn thể.</w:t>
            </w:r>
          </w:p>
        </w:tc>
        <w:tc>
          <w:tcPr>
            <w:tcW w:w="1418" w:type="dxa"/>
          </w:tcPr>
          <w:p w:rsidR="003D711D" w:rsidRDefault="00AF2426">
            <w:pPr>
              <w:autoSpaceDE w:val="0"/>
              <w:autoSpaceDN w:val="0"/>
              <w:adjustRightInd w:val="0"/>
              <w:spacing w:before="120" w:after="120" w:line="276" w:lineRule="auto"/>
              <w:jc w:val="both"/>
              <w:rPr>
                <w:rFonts w:eastAsia="MS Mincho"/>
                <w:lang w:val="nl-NL"/>
              </w:rPr>
            </w:pPr>
            <w:r>
              <w:rPr>
                <w:rFonts w:eastAsia="MS Mincho"/>
                <w:lang w:val="nl-NL"/>
              </w:rPr>
              <w:t>Phân công nhiệm vụ, quy chế hoạt động.</w:t>
            </w:r>
          </w:p>
        </w:tc>
        <w:tc>
          <w:tcPr>
            <w:tcW w:w="1559" w:type="dxa"/>
          </w:tcPr>
          <w:p w:rsidR="003D711D" w:rsidRDefault="00AF2426">
            <w:pPr>
              <w:autoSpaceDE w:val="0"/>
              <w:autoSpaceDN w:val="0"/>
              <w:adjustRightInd w:val="0"/>
              <w:spacing w:before="120" w:after="120" w:line="276" w:lineRule="auto"/>
              <w:jc w:val="both"/>
              <w:rPr>
                <w:rFonts w:eastAsia="MS Mincho"/>
              </w:rPr>
            </w:pPr>
            <w:r>
              <w:rPr>
                <w:rFonts w:eastAsia="MS Mincho"/>
              </w:rPr>
              <w:t>Trong các năm học 2023-2024 trong nhiệm kỳ.</w:t>
            </w:r>
          </w:p>
        </w:tc>
        <w:tc>
          <w:tcPr>
            <w:tcW w:w="1134" w:type="dxa"/>
          </w:tcPr>
          <w:p w:rsidR="003D711D" w:rsidRDefault="003D711D">
            <w:pPr>
              <w:autoSpaceDE w:val="0"/>
              <w:autoSpaceDN w:val="0"/>
              <w:adjustRightInd w:val="0"/>
              <w:spacing w:before="120" w:after="120" w:line="276" w:lineRule="auto"/>
              <w:jc w:val="center"/>
              <w:rPr>
                <w:rFonts w:eastAsia="MS Mincho"/>
              </w:rPr>
            </w:pPr>
          </w:p>
          <w:p w:rsidR="003D711D" w:rsidRDefault="003D711D">
            <w:pPr>
              <w:autoSpaceDE w:val="0"/>
              <w:autoSpaceDN w:val="0"/>
              <w:adjustRightInd w:val="0"/>
              <w:spacing w:before="120" w:after="120" w:line="276" w:lineRule="auto"/>
              <w:jc w:val="center"/>
              <w:rPr>
                <w:rFonts w:eastAsia="MS Mincho"/>
              </w:rPr>
            </w:pPr>
          </w:p>
          <w:p w:rsidR="003D711D" w:rsidRDefault="00AF2426">
            <w:pPr>
              <w:autoSpaceDE w:val="0"/>
              <w:autoSpaceDN w:val="0"/>
              <w:adjustRightInd w:val="0"/>
              <w:spacing w:before="120" w:after="120" w:line="276" w:lineRule="auto"/>
              <w:jc w:val="center"/>
              <w:rPr>
                <w:rFonts w:eastAsia="MS Mincho"/>
              </w:rPr>
            </w:pPr>
            <w:r>
              <w:rPr>
                <w:rFonts w:eastAsia="MS Mincho"/>
              </w:rPr>
              <w:t>Không</w:t>
            </w:r>
            <w:r>
              <w:rPr>
                <w:rFonts w:eastAsia="MS Mincho"/>
                <w:sz w:val="26"/>
              </w:rPr>
              <w:t xml:space="preserve"> dự kiến kinh phí</w:t>
            </w:r>
          </w:p>
        </w:tc>
      </w:tr>
      <w:tr w:rsidR="003D711D">
        <w:trPr>
          <w:trHeight w:val="335"/>
        </w:trPr>
        <w:tc>
          <w:tcPr>
            <w:tcW w:w="4111" w:type="dxa"/>
          </w:tcPr>
          <w:p w:rsidR="003D711D" w:rsidRDefault="00AF2426">
            <w:pPr>
              <w:widowControl w:val="0"/>
              <w:autoSpaceDE w:val="0"/>
              <w:autoSpaceDN w:val="0"/>
              <w:adjustRightInd w:val="0"/>
              <w:spacing w:before="120" w:after="120" w:line="276" w:lineRule="auto"/>
              <w:jc w:val="both"/>
              <w:rPr>
                <w:spacing w:val="-6"/>
                <w:lang w:val="vi-VN"/>
              </w:rPr>
            </w:pPr>
            <w:r>
              <w:lastRenderedPageBreak/>
              <w:t>Tổ chức các buổi chuyên đề, lấy ý kiến thảo luận, đề xuất các ý tưởng đổi mới của các thành viên</w:t>
            </w:r>
          </w:p>
        </w:tc>
        <w:tc>
          <w:tcPr>
            <w:tcW w:w="1417" w:type="dxa"/>
          </w:tcPr>
          <w:p w:rsidR="003D711D" w:rsidRDefault="00AF2426">
            <w:pPr>
              <w:autoSpaceDE w:val="0"/>
              <w:autoSpaceDN w:val="0"/>
              <w:adjustRightInd w:val="0"/>
              <w:spacing w:before="120" w:after="120" w:line="276" w:lineRule="auto"/>
              <w:jc w:val="both"/>
              <w:rPr>
                <w:rFonts w:eastAsia="MS Mincho"/>
              </w:rPr>
            </w:pPr>
            <w:r>
              <w:t>Bí thư</w:t>
            </w:r>
            <w:r>
              <w:rPr>
                <w:lang w:val="vi-VN"/>
              </w:rPr>
              <w:t xml:space="preserve"> chi bộ, </w:t>
            </w:r>
            <w:r>
              <w:t>Chủ tich Công đoàn</w:t>
            </w:r>
            <w:r>
              <w:rPr>
                <w:lang w:val="vi-VN"/>
              </w:rPr>
              <w:t xml:space="preserve">, bí thư </w:t>
            </w:r>
            <w:r>
              <w:t>Đoàn Thanh niên</w:t>
            </w:r>
          </w:p>
        </w:tc>
        <w:tc>
          <w:tcPr>
            <w:tcW w:w="1418" w:type="dxa"/>
          </w:tcPr>
          <w:p w:rsidR="003D711D" w:rsidRDefault="00AF2426">
            <w:pPr>
              <w:autoSpaceDE w:val="0"/>
              <w:autoSpaceDN w:val="0"/>
              <w:adjustRightInd w:val="0"/>
              <w:spacing w:before="120" w:after="120" w:line="276" w:lineRule="auto"/>
              <w:jc w:val="both"/>
              <w:rPr>
                <w:rFonts w:eastAsia="MS Mincho"/>
              </w:rPr>
            </w:pPr>
            <w:r>
              <w:rPr>
                <w:lang w:val="vi-VN"/>
              </w:rPr>
              <w:t>Các đảng viên, đoàn viên</w:t>
            </w:r>
            <w:r>
              <w:t>, Đoàn Thanh niên</w:t>
            </w:r>
          </w:p>
        </w:tc>
        <w:tc>
          <w:tcPr>
            <w:tcW w:w="1559" w:type="dxa"/>
          </w:tcPr>
          <w:p w:rsidR="003D711D" w:rsidRDefault="00AF2426">
            <w:pPr>
              <w:autoSpaceDE w:val="0"/>
              <w:autoSpaceDN w:val="0"/>
              <w:adjustRightInd w:val="0"/>
              <w:spacing w:before="120" w:after="120" w:line="276" w:lineRule="auto"/>
              <w:jc w:val="both"/>
              <w:rPr>
                <w:rFonts w:eastAsia="MS Mincho"/>
                <w:lang w:val="vi-VN"/>
              </w:rPr>
            </w:pPr>
            <w:r>
              <w:rPr>
                <w:rFonts w:eastAsia="MS Mincho"/>
              </w:rPr>
              <w:t>Năm học 2023-2024</w:t>
            </w:r>
          </w:p>
        </w:tc>
        <w:tc>
          <w:tcPr>
            <w:tcW w:w="1134" w:type="dxa"/>
          </w:tcPr>
          <w:p w:rsidR="003D711D" w:rsidRDefault="00AF2426">
            <w:pPr>
              <w:autoSpaceDE w:val="0"/>
              <w:autoSpaceDN w:val="0"/>
              <w:adjustRightInd w:val="0"/>
              <w:spacing w:before="120" w:after="120" w:line="276" w:lineRule="auto"/>
              <w:jc w:val="center"/>
              <w:rPr>
                <w:rFonts w:eastAsia="MS Mincho"/>
                <w:lang w:val="vi-VN"/>
              </w:rPr>
            </w:pPr>
            <w:r>
              <w:rPr>
                <w:rFonts w:eastAsia="MS Mincho"/>
              </w:rPr>
              <w:t>Không</w:t>
            </w:r>
            <w:r>
              <w:rPr>
                <w:rFonts w:eastAsia="MS Mincho"/>
                <w:sz w:val="26"/>
              </w:rPr>
              <w:t xml:space="preserve"> dự kiến kinh phí</w:t>
            </w:r>
          </w:p>
        </w:tc>
      </w:tr>
      <w:tr w:rsidR="003D711D">
        <w:trPr>
          <w:trHeight w:val="335"/>
        </w:trPr>
        <w:tc>
          <w:tcPr>
            <w:tcW w:w="4111" w:type="dxa"/>
          </w:tcPr>
          <w:p w:rsidR="003D711D" w:rsidRDefault="00AF2426">
            <w:pPr>
              <w:widowControl w:val="0"/>
              <w:autoSpaceDE w:val="0"/>
              <w:autoSpaceDN w:val="0"/>
              <w:adjustRightInd w:val="0"/>
              <w:spacing w:before="120" w:after="120" w:line="276" w:lineRule="auto"/>
              <w:jc w:val="both"/>
              <w:rPr>
                <w:lang w:val="vi-VN"/>
              </w:rPr>
            </w:pPr>
            <w:r>
              <w:rPr>
                <w:lang w:val="vi-VN"/>
              </w:rPr>
              <w:t>Phân công đảng viên giúp đỡ bồi dưỡng đoàn viên ưu tú để kết nạp Đảng</w:t>
            </w:r>
          </w:p>
        </w:tc>
        <w:tc>
          <w:tcPr>
            <w:tcW w:w="1417" w:type="dxa"/>
          </w:tcPr>
          <w:p w:rsidR="003D711D" w:rsidRDefault="00AF2426">
            <w:pPr>
              <w:autoSpaceDE w:val="0"/>
              <w:autoSpaceDN w:val="0"/>
              <w:adjustRightInd w:val="0"/>
              <w:spacing w:before="120" w:after="120" w:line="276" w:lineRule="auto"/>
              <w:jc w:val="both"/>
              <w:rPr>
                <w:lang w:val="vi-VN"/>
              </w:rPr>
            </w:pPr>
            <w:r>
              <w:t>Bí thư chi bộ</w:t>
            </w:r>
          </w:p>
        </w:tc>
        <w:tc>
          <w:tcPr>
            <w:tcW w:w="1418" w:type="dxa"/>
          </w:tcPr>
          <w:p w:rsidR="003D711D" w:rsidRDefault="00AF2426">
            <w:pPr>
              <w:autoSpaceDE w:val="0"/>
              <w:autoSpaceDN w:val="0"/>
              <w:adjustRightInd w:val="0"/>
              <w:spacing w:before="120" w:after="120" w:line="276" w:lineRule="auto"/>
              <w:jc w:val="both"/>
              <w:rPr>
                <w:lang w:val="vi-VN"/>
              </w:rPr>
            </w:pPr>
            <w:r>
              <w:rPr>
                <w:lang w:val="vi-VN"/>
              </w:rPr>
              <w:t>Các Đảng viên,  Đoàn viên ưu tú</w:t>
            </w:r>
          </w:p>
        </w:tc>
        <w:tc>
          <w:tcPr>
            <w:tcW w:w="1559" w:type="dxa"/>
          </w:tcPr>
          <w:p w:rsidR="003D711D" w:rsidRDefault="00AF2426">
            <w:pPr>
              <w:autoSpaceDE w:val="0"/>
              <w:autoSpaceDN w:val="0"/>
              <w:adjustRightInd w:val="0"/>
              <w:spacing w:before="120" w:after="120" w:line="276" w:lineRule="auto"/>
              <w:jc w:val="both"/>
              <w:rPr>
                <w:rFonts w:eastAsia="MS Mincho"/>
                <w:lang w:val="vi-VN"/>
              </w:rPr>
            </w:pPr>
            <w:r>
              <w:rPr>
                <w:rFonts w:eastAsia="MS Mincho"/>
              </w:rPr>
              <w:t>Năm học 2023-2024</w:t>
            </w:r>
          </w:p>
        </w:tc>
        <w:tc>
          <w:tcPr>
            <w:tcW w:w="1134" w:type="dxa"/>
          </w:tcPr>
          <w:p w:rsidR="003D711D" w:rsidRDefault="00AF2426">
            <w:pPr>
              <w:autoSpaceDE w:val="0"/>
              <w:autoSpaceDN w:val="0"/>
              <w:adjustRightInd w:val="0"/>
              <w:spacing w:before="120" w:after="120" w:line="276" w:lineRule="auto"/>
              <w:jc w:val="center"/>
              <w:rPr>
                <w:rFonts w:eastAsia="MS Mincho"/>
                <w:lang w:val="vi-VN"/>
              </w:rPr>
            </w:pPr>
            <w:r>
              <w:rPr>
                <w:rFonts w:eastAsia="MS Mincho"/>
              </w:rPr>
              <w:t>Không</w:t>
            </w:r>
            <w:r>
              <w:rPr>
                <w:rFonts w:eastAsia="MS Mincho"/>
                <w:sz w:val="26"/>
              </w:rPr>
              <w:t xml:space="preserve"> dự kiến kinh phí</w:t>
            </w:r>
          </w:p>
        </w:tc>
      </w:tr>
    </w:tbl>
    <w:p w:rsidR="003D711D" w:rsidRDefault="00B64841" w:rsidP="00B64841">
      <w:pPr>
        <w:widowControl w:val="0"/>
        <w:tabs>
          <w:tab w:val="left" w:pos="567"/>
        </w:tabs>
        <w:autoSpaceDE w:val="0"/>
        <w:autoSpaceDN w:val="0"/>
        <w:adjustRightInd w:val="0"/>
        <w:spacing w:before="120" w:after="120" w:line="276" w:lineRule="auto"/>
        <w:jc w:val="both"/>
        <w:rPr>
          <w:b/>
          <w:lang w:val="nl-NL"/>
        </w:rPr>
      </w:pPr>
      <w:r>
        <w:rPr>
          <w:b/>
          <w:bCs/>
          <w:lang w:val="nl-NL"/>
        </w:rPr>
        <w:t xml:space="preserve">        </w:t>
      </w:r>
      <w:r w:rsidR="00AF2426">
        <w:rPr>
          <w:b/>
          <w:bCs/>
          <w:lang w:val="nl-NL"/>
        </w:rPr>
        <w:t>5. Tự đánh giá:</w:t>
      </w:r>
      <w:r w:rsidR="00AF2426">
        <w:rPr>
          <w:b/>
          <w:lang w:val="nl-NL"/>
        </w:rPr>
        <w:t xml:space="preserve"> Đạt mức 2</w:t>
      </w:r>
    </w:p>
    <w:p w:rsidR="003D711D" w:rsidRDefault="00AF2426">
      <w:pPr>
        <w:spacing w:before="120" w:after="120" w:line="276" w:lineRule="auto"/>
        <w:ind w:firstLine="560"/>
        <w:jc w:val="both"/>
        <w:rPr>
          <w:b/>
          <w:spacing w:val="6"/>
        </w:rPr>
      </w:pPr>
      <w:r>
        <w:rPr>
          <w:b/>
          <w:spacing w:val="6"/>
        </w:rPr>
        <w:t xml:space="preserve">1.4. Tiêu chí 1.4: Hiệu trưởng, phó hiệu trưởng, </w:t>
      </w:r>
      <w:r>
        <w:rPr>
          <w:b/>
          <w:spacing w:val="6"/>
          <w:lang w:val="vi-VN"/>
        </w:rPr>
        <w:t>tổ chuyên môn</w:t>
      </w:r>
      <w:r>
        <w:rPr>
          <w:b/>
          <w:spacing w:val="6"/>
        </w:rPr>
        <w:t xml:space="preserve"> và tổ văn phòng</w:t>
      </w:r>
    </w:p>
    <w:p w:rsidR="003D711D" w:rsidRDefault="00AF2426" w:rsidP="00B64841">
      <w:pPr>
        <w:shd w:val="clear" w:color="auto" w:fill="FFFFFF"/>
        <w:tabs>
          <w:tab w:val="left" w:pos="567"/>
        </w:tabs>
        <w:spacing w:before="120" w:after="120" w:line="276" w:lineRule="auto"/>
        <w:ind w:firstLine="560"/>
        <w:jc w:val="both"/>
      </w:pPr>
      <w:r>
        <w:t>Mức 1:</w:t>
      </w:r>
    </w:p>
    <w:p w:rsidR="003D711D" w:rsidRDefault="00AF2426">
      <w:pPr>
        <w:spacing w:before="120" w:after="120" w:line="276" w:lineRule="auto"/>
        <w:ind w:firstLine="560"/>
        <w:jc w:val="both"/>
        <w:rPr>
          <w:i/>
        </w:rPr>
      </w:pPr>
      <w:r>
        <w:rPr>
          <w:i/>
        </w:rPr>
        <w:t xml:space="preserve">a) Có hiệu trưởng, số lượng phó hiệu trưởng theo quy định; </w:t>
      </w:r>
    </w:p>
    <w:p w:rsidR="003D711D" w:rsidRDefault="00AF2426">
      <w:pPr>
        <w:spacing w:before="120" w:after="120" w:line="276" w:lineRule="auto"/>
        <w:ind w:firstLine="560"/>
        <w:jc w:val="both"/>
        <w:rPr>
          <w:i/>
        </w:rPr>
      </w:pPr>
      <w:r>
        <w:rPr>
          <w:i/>
        </w:rPr>
        <w:t>b) T</w:t>
      </w:r>
      <w:r>
        <w:rPr>
          <w:i/>
          <w:lang w:val="vi-VN"/>
        </w:rPr>
        <w:t>ổ chuyên môn</w:t>
      </w:r>
      <w:r>
        <w:rPr>
          <w:i/>
        </w:rPr>
        <w:t xml:space="preserve"> và tổ văn phòng có cơ cấu tổ chức theo quy định;</w:t>
      </w:r>
    </w:p>
    <w:p w:rsidR="003D711D" w:rsidRDefault="00AF2426">
      <w:pPr>
        <w:spacing w:before="120" w:after="120" w:line="276" w:lineRule="auto"/>
        <w:ind w:firstLine="560"/>
        <w:jc w:val="both"/>
        <w:rPr>
          <w:i/>
        </w:rPr>
      </w:pPr>
      <w:r>
        <w:rPr>
          <w:i/>
        </w:rPr>
        <w:t>c) T</w:t>
      </w:r>
      <w:r>
        <w:rPr>
          <w:i/>
          <w:lang w:val="vi-VN"/>
        </w:rPr>
        <w:t>ổ chuyên môn</w:t>
      </w:r>
      <w:r>
        <w:rPr>
          <w:i/>
        </w:rPr>
        <w:t>, tổ văn phòng có kế hoạch hoạt động và thực hiện các nhiệm vụ theo quy định.</w:t>
      </w:r>
    </w:p>
    <w:p w:rsidR="003D711D" w:rsidRDefault="00AF2426">
      <w:pPr>
        <w:spacing w:before="120" w:after="120" w:line="276" w:lineRule="auto"/>
        <w:ind w:firstLine="560"/>
        <w:jc w:val="both"/>
      </w:pPr>
      <w:r>
        <w:t xml:space="preserve">Mức 2: </w:t>
      </w:r>
    </w:p>
    <w:p w:rsidR="00B64841" w:rsidRDefault="00AF2426" w:rsidP="00B64841">
      <w:pPr>
        <w:spacing w:before="120" w:after="120" w:line="276" w:lineRule="auto"/>
        <w:ind w:firstLine="560"/>
        <w:jc w:val="both"/>
        <w:rPr>
          <w:rFonts w:eastAsia="Calibri"/>
          <w:i/>
        </w:rPr>
      </w:pPr>
      <w:r>
        <w:rPr>
          <w:i/>
        </w:rPr>
        <w:t xml:space="preserve">a) </w:t>
      </w:r>
      <w:r>
        <w:rPr>
          <w:rFonts w:eastAsia="Calibri"/>
          <w:i/>
        </w:rPr>
        <w:t>Hằng năm, tổ chuyên môn đề xuất và thực hiện được ít nhất 01 (một) chuyên đề chuyên môn có tác dụng nâng cao chất lượng và hiệu quả giáo dục;</w:t>
      </w:r>
    </w:p>
    <w:p w:rsidR="003D711D" w:rsidRPr="00B64841" w:rsidRDefault="00AF2426" w:rsidP="00B64841">
      <w:pPr>
        <w:spacing w:before="120" w:after="120" w:line="276" w:lineRule="auto"/>
        <w:ind w:firstLine="560"/>
        <w:jc w:val="both"/>
        <w:rPr>
          <w:rFonts w:eastAsia="Calibri"/>
          <w:i/>
        </w:rPr>
      </w:pPr>
      <w:r>
        <w:rPr>
          <w:i/>
        </w:rPr>
        <w:t>b) Hoạt động của tổ chuyên môn và tổ văn phòng được định kỳ rà soát, đánh giá, điều chỉnh.</w:t>
      </w:r>
    </w:p>
    <w:p w:rsidR="003D711D" w:rsidRDefault="00AF2426">
      <w:pPr>
        <w:spacing w:before="120" w:after="120" w:line="276" w:lineRule="auto"/>
        <w:ind w:firstLine="560"/>
        <w:jc w:val="both"/>
      </w:pPr>
      <w:r>
        <w:t>Mức 3:</w:t>
      </w:r>
    </w:p>
    <w:p w:rsidR="00B64841" w:rsidRDefault="00B64841" w:rsidP="00B64841">
      <w:pPr>
        <w:spacing w:before="120" w:after="120" w:line="276" w:lineRule="auto"/>
        <w:jc w:val="both"/>
        <w:rPr>
          <w:i/>
        </w:rPr>
      </w:pPr>
      <w:r>
        <w:rPr>
          <w:i/>
        </w:rPr>
        <w:t xml:space="preserve">       </w:t>
      </w:r>
      <w:r w:rsidR="00AF2426">
        <w:rPr>
          <w:i/>
        </w:rPr>
        <w:t xml:space="preserve">a) Hoạt động của tổ chuyên môn và tổ văn phòng có đóng góp hiệu quả trong </w:t>
      </w:r>
      <w:r w:rsidR="00AF2426">
        <w:rPr>
          <w:rFonts w:eastAsia="Calibri"/>
          <w:i/>
          <w:lang w:val="vi-VN"/>
        </w:rPr>
        <w:t xml:space="preserve">việc nâng cao chất lượng các hoạt động </w:t>
      </w:r>
      <w:r w:rsidR="00AF2426">
        <w:rPr>
          <w:rFonts w:eastAsia="Calibri"/>
          <w:i/>
        </w:rPr>
        <w:t xml:space="preserve">của </w:t>
      </w:r>
      <w:r w:rsidR="00AF2426">
        <w:rPr>
          <w:rFonts w:eastAsia="Calibri"/>
          <w:i/>
          <w:lang w:val="vi-VN"/>
        </w:rPr>
        <w:t>nhà trường</w:t>
      </w:r>
      <w:r w:rsidR="00AF2426">
        <w:rPr>
          <w:rFonts w:eastAsia="Calibri"/>
          <w:i/>
        </w:rPr>
        <w:t>;</w:t>
      </w:r>
    </w:p>
    <w:p w:rsidR="00B64841" w:rsidRDefault="00B64841" w:rsidP="00B64841">
      <w:pPr>
        <w:spacing w:before="120" w:after="120" w:line="276" w:lineRule="auto"/>
        <w:jc w:val="both"/>
        <w:rPr>
          <w:i/>
        </w:rPr>
      </w:pPr>
      <w:r>
        <w:rPr>
          <w:i/>
        </w:rPr>
        <w:t xml:space="preserve">       </w:t>
      </w:r>
      <w:r w:rsidR="00AF2426">
        <w:rPr>
          <w:rFonts w:eastAsia="Calibri"/>
          <w:i/>
        </w:rPr>
        <w:t>b) Tổ chuyên môn thực hiện hiệu quả các chuyên đề chuyên môn góp phần nâng cao chất lượng nuôi dưỡng, chăm sóc và giáo dục trẻ.</w:t>
      </w:r>
    </w:p>
    <w:p w:rsidR="003D711D" w:rsidRPr="00B64841" w:rsidRDefault="00B64841" w:rsidP="00B64841">
      <w:pPr>
        <w:tabs>
          <w:tab w:val="left" w:pos="567"/>
        </w:tabs>
        <w:spacing w:before="120" w:after="120" w:line="276" w:lineRule="auto"/>
        <w:jc w:val="both"/>
        <w:rPr>
          <w:i/>
        </w:rPr>
      </w:pPr>
      <w:r>
        <w:rPr>
          <w:i/>
        </w:rPr>
        <w:t xml:space="preserve">       </w:t>
      </w:r>
      <w:r w:rsidR="00AF2426">
        <w:rPr>
          <w:b/>
          <w:lang w:val="vi-VN"/>
        </w:rPr>
        <w:t xml:space="preserve">1. </w:t>
      </w:r>
      <w:r w:rsidR="00AF2426">
        <w:rPr>
          <w:b/>
          <w:bCs/>
          <w:lang w:val="vi-VN"/>
        </w:rPr>
        <w:t>Mô tả hiện trạng</w:t>
      </w:r>
    </w:p>
    <w:p w:rsidR="003D711D" w:rsidRDefault="00B64841" w:rsidP="00B64841">
      <w:pPr>
        <w:tabs>
          <w:tab w:val="left" w:pos="567"/>
        </w:tabs>
        <w:spacing w:before="120" w:after="120" w:line="276" w:lineRule="auto"/>
        <w:jc w:val="both"/>
        <w:rPr>
          <w:b/>
          <w:bCs/>
          <w:lang w:val="vi-VN"/>
        </w:rPr>
      </w:pPr>
      <w:r>
        <w:rPr>
          <w:b/>
          <w:bCs/>
        </w:rPr>
        <w:t xml:space="preserve">       </w:t>
      </w:r>
      <w:r w:rsidR="00AF2426">
        <w:rPr>
          <w:b/>
          <w:bCs/>
          <w:lang w:val="vi-VN"/>
        </w:rPr>
        <w:t xml:space="preserve">Mức 1: </w:t>
      </w:r>
    </w:p>
    <w:p w:rsidR="003D711D" w:rsidRDefault="00B64841" w:rsidP="00B64841">
      <w:pPr>
        <w:tabs>
          <w:tab w:val="left" w:pos="567"/>
        </w:tabs>
        <w:spacing w:before="120" w:after="120" w:line="276" w:lineRule="auto"/>
        <w:jc w:val="both"/>
        <w:rPr>
          <w:iCs/>
          <w:spacing w:val="-6"/>
          <w:lang w:val="vi-VN"/>
        </w:rPr>
      </w:pPr>
      <w:r>
        <w:rPr>
          <w:bCs/>
          <w:spacing w:val="-6"/>
        </w:rPr>
        <w:lastRenderedPageBreak/>
        <w:t xml:space="preserve">        </w:t>
      </w:r>
      <w:r w:rsidR="00AF2426">
        <w:rPr>
          <w:lang w:val="nb-NO"/>
        </w:rPr>
        <w:t>Nhà trường có 0</w:t>
      </w:r>
      <w:r w:rsidR="00AF2426">
        <w:rPr>
          <w:lang w:val="vi-VN"/>
        </w:rPr>
        <w:t xml:space="preserve">1 Hiệu trưởng và </w:t>
      </w:r>
      <w:r w:rsidR="00AF2426">
        <w:t>01</w:t>
      </w:r>
      <w:r w:rsidR="00AF2426">
        <w:rPr>
          <w:lang w:val="vi-VN"/>
        </w:rPr>
        <w:t xml:space="preserve"> </w:t>
      </w:r>
      <w:r w:rsidR="00AF2426">
        <w:t>p</w:t>
      </w:r>
      <w:r w:rsidR="00AF2426">
        <w:rPr>
          <w:lang w:val="vi-VN"/>
        </w:rPr>
        <w:t xml:space="preserve">hó </w:t>
      </w:r>
      <w:r w:rsidR="00AF2426">
        <w:t>h</w:t>
      </w:r>
      <w:r w:rsidR="00AF2426">
        <w:rPr>
          <w:lang w:val="vi-VN"/>
        </w:rPr>
        <w:t>iệu trưởng</w:t>
      </w:r>
      <w:r w:rsidR="00AF2426">
        <w:t xml:space="preserve"> </w:t>
      </w:r>
      <w:r w:rsidR="00AF2426">
        <w:rPr>
          <w:bCs/>
          <w:lang w:val="vi-VN"/>
        </w:rPr>
        <w:t xml:space="preserve"> </w:t>
      </w:r>
      <w:r w:rsidR="00AF2426">
        <w:rPr>
          <w:spacing w:val="-6"/>
          <w:lang w:val="vi-VN" w:eastAsia="vi-VN"/>
        </w:rPr>
        <w:t>[H1-1.4-01]; [H1-1.4-02]</w:t>
      </w:r>
      <w:r w:rsidR="00AF2426">
        <w:rPr>
          <w:spacing w:val="-6"/>
          <w:lang w:eastAsia="vi-VN"/>
        </w:rPr>
        <w:t>.</w:t>
      </w:r>
    </w:p>
    <w:p w:rsidR="003D711D" w:rsidRDefault="00B64841" w:rsidP="00773680">
      <w:pPr>
        <w:shd w:val="clear" w:color="auto" w:fill="FFFFFF"/>
        <w:tabs>
          <w:tab w:val="left" w:pos="567"/>
        </w:tabs>
        <w:spacing w:before="120" w:after="120" w:line="276" w:lineRule="auto"/>
        <w:jc w:val="both"/>
        <w:rPr>
          <w:spacing w:val="-6"/>
        </w:rPr>
      </w:pPr>
      <w:r>
        <w:rPr>
          <w:spacing w:val="-6"/>
        </w:rPr>
        <w:t xml:space="preserve">        </w:t>
      </w:r>
      <w:r w:rsidR="00AF2426">
        <w:rPr>
          <w:lang w:val="vi-VN"/>
        </w:rPr>
        <w:t xml:space="preserve">Nhà trường có 02 tổ chuyên môn gồm: </w:t>
      </w:r>
      <w:r w:rsidR="00AF2426">
        <w:t xml:space="preserve">tổ chuyên môn trung tâm với 07 GV, tổ chuyên môn cụm bản với 08 GV và 01 tổ văn phòng với 03 đồng chí </w:t>
      </w:r>
      <w:r w:rsidR="00AF2426">
        <w:rPr>
          <w:spacing w:val="-6"/>
          <w:lang w:val="vi-VN" w:eastAsia="vi-VN"/>
        </w:rPr>
        <w:t>[H1-1.4-03]</w:t>
      </w:r>
      <w:r w:rsidR="00AF2426">
        <w:t>. Các tổ chuyên môn và tổ văn phòng đều có tổ trưởng theo quy định tại Điều lệ trường mầm non</w:t>
      </w:r>
      <w:r w:rsidR="00AF2426">
        <w:rPr>
          <w:spacing w:val="-6"/>
        </w:rPr>
        <w:t xml:space="preserve"> </w:t>
      </w:r>
      <w:r w:rsidR="00AF2426">
        <w:rPr>
          <w:spacing w:val="-6"/>
          <w:lang w:val="vi-VN" w:eastAsia="vi-VN"/>
        </w:rPr>
        <w:t>[H1-1.4-0</w:t>
      </w:r>
      <w:r w:rsidR="00AF2426">
        <w:rPr>
          <w:spacing w:val="-6"/>
          <w:lang w:eastAsia="vi-VN"/>
        </w:rPr>
        <w:t>4</w:t>
      </w:r>
      <w:r w:rsidR="00AF2426">
        <w:rPr>
          <w:spacing w:val="-6"/>
          <w:lang w:val="vi-VN" w:eastAsia="vi-VN"/>
        </w:rPr>
        <w:t xml:space="preserve">]. </w:t>
      </w:r>
    </w:p>
    <w:p w:rsidR="003D711D" w:rsidRDefault="00B64841" w:rsidP="00773680">
      <w:pPr>
        <w:shd w:val="clear" w:color="auto" w:fill="FFFFFF"/>
        <w:tabs>
          <w:tab w:val="left" w:pos="567"/>
        </w:tabs>
        <w:spacing w:before="120" w:after="120" w:line="276" w:lineRule="auto"/>
        <w:jc w:val="both"/>
        <w:rPr>
          <w:spacing w:val="-2"/>
          <w:lang w:val="vi-VN" w:eastAsia="vi-VN"/>
        </w:rPr>
      </w:pPr>
      <w:r>
        <w:rPr>
          <w:spacing w:val="-2"/>
          <w:position w:val="-2"/>
        </w:rPr>
        <w:t xml:space="preserve">    </w:t>
      </w:r>
      <w:r w:rsidR="00773680">
        <w:rPr>
          <w:spacing w:val="-2"/>
          <w:position w:val="-2"/>
        </w:rPr>
        <w:t xml:space="preserve">   </w:t>
      </w:r>
      <w:r w:rsidR="00AF2426">
        <w:rPr>
          <w:lang w:val="vi-VN" w:eastAsia="vi-VN"/>
        </w:rPr>
        <w:t xml:space="preserve">Hằng năm 02 tổ chuyên môn, </w:t>
      </w:r>
      <w:r w:rsidR="00AF2426">
        <w:rPr>
          <w:lang w:eastAsia="vi-VN"/>
        </w:rPr>
        <w:t xml:space="preserve">01 </w:t>
      </w:r>
      <w:r w:rsidR="00AF2426">
        <w:rPr>
          <w:lang w:val="vi-VN" w:eastAsia="vi-VN"/>
        </w:rPr>
        <w:t xml:space="preserve">tổ văn phòng xây dựng </w:t>
      </w:r>
      <w:r w:rsidR="00AF2426">
        <w:t>kế hoạch</w:t>
      </w:r>
      <w:r w:rsidR="00AF2426">
        <w:rPr>
          <w:lang w:val="vi-VN"/>
        </w:rPr>
        <w:t xml:space="preserve"> </w:t>
      </w:r>
      <w:r w:rsidR="00AF2426">
        <w:rPr>
          <w:lang w:val="vi-VN" w:eastAsia="vi-VN"/>
        </w:rPr>
        <w:t xml:space="preserve">hoạt động theo năm học, tháng, tuần. Tổ chuyên môn, tổ văn phòng thực hiện đầy đủ các nhiệm vụ như: </w:t>
      </w:r>
      <w:r w:rsidR="00AF2426">
        <w:rPr>
          <w:lang w:val="vi-VN"/>
        </w:rPr>
        <w:t>Bồi dưỡng chuyên môn, nghiệp vụ cho các tổ viên; kiểm tra, đánh giá chất lượng, hiệu quả công tác nuôi dưỡng, chăm sóc, giáo dục trẻ; quản lý việc sử dụng tài liệu, đồ dùng, đồ chơi, thiết bị giáo dục, hồ sơ sổ sách</w:t>
      </w:r>
      <w:r w:rsidR="00AF2426">
        <w:rPr>
          <w:spacing w:val="-2"/>
          <w:lang w:val="vi-VN"/>
        </w:rPr>
        <w:t>; việc thực hiện quy chế chuyên môn</w:t>
      </w:r>
      <w:r w:rsidR="00AF2426">
        <w:rPr>
          <w:spacing w:val="-2"/>
        </w:rPr>
        <w:t xml:space="preserve"> </w:t>
      </w:r>
      <w:r w:rsidR="00AF2426">
        <w:rPr>
          <w:spacing w:val="-2"/>
          <w:lang w:val="vi-VN"/>
        </w:rPr>
        <w:t>tổ chức sinh hoạt chuyên môn định kỳ 2 lần/tháng theo quy</w:t>
      </w:r>
      <w:r w:rsidR="00AF2426">
        <w:rPr>
          <w:spacing w:val="-2"/>
          <w:lang w:val="vi-VN" w:eastAsia="vi-VN"/>
        </w:rPr>
        <w:t xml:space="preserve"> định [H1-1.4-0</w:t>
      </w:r>
      <w:r w:rsidR="00AF2426">
        <w:rPr>
          <w:spacing w:val="-2"/>
          <w:lang w:eastAsia="vi-VN"/>
        </w:rPr>
        <w:t>7</w:t>
      </w:r>
      <w:r w:rsidR="00AF2426">
        <w:rPr>
          <w:spacing w:val="-2"/>
          <w:lang w:val="vi-VN" w:eastAsia="vi-VN"/>
        </w:rPr>
        <w:t>];</w:t>
      </w:r>
      <w:r w:rsidR="00AF2426">
        <w:rPr>
          <w:spacing w:val="-2"/>
          <w:lang w:val="vi-VN"/>
        </w:rPr>
        <w:t xml:space="preserve"> tham gia đánh giá xếp loại </w:t>
      </w:r>
      <w:r w:rsidR="00AF2426">
        <w:rPr>
          <w:spacing w:val="-2"/>
        </w:rPr>
        <w:t>viên chức quản lý</w:t>
      </w:r>
      <w:r w:rsidR="00AF2426">
        <w:rPr>
          <w:spacing w:val="-2"/>
          <w:lang w:val="vi-VN"/>
        </w:rPr>
        <w:t xml:space="preserve">, </w:t>
      </w:r>
      <w:r w:rsidR="00AF2426">
        <w:rPr>
          <w:spacing w:val="-2"/>
        </w:rPr>
        <w:t>GV</w:t>
      </w:r>
      <w:r w:rsidR="00AF2426">
        <w:rPr>
          <w:spacing w:val="-2"/>
          <w:lang w:val="vi-VN"/>
        </w:rPr>
        <w:t xml:space="preserve"> theo Chuẩn nghề nghiệp GV mầm non, đánh giá viên chức </w:t>
      </w:r>
      <w:r w:rsidR="00AF2426">
        <w:rPr>
          <w:spacing w:val="-2"/>
          <w:lang w:val="vi-VN" w:eastAsia="vi-VN"/>
        </w:rPr>
        <w:t>[H1-1.4-06].</w:t>
      </w:r>
    </w:p>
    <w:p w:rsidR="003D711D" w:rsidRDefault="00773680" w:rsidP="00773680">
      <w:pPr>
        <w:shd w:val="clear" w:color="auto" w:fill="FFFFFF"/>
        <w:spacing w:before="120" w:after="120" w:line="276" w:lineRule="auto"/>
        <w:jc w:val="both"/>
        <w:rPr>
          <w:b/>
          <w:spacing w:val="4"/>
          <w:lang w:val="vi-VN" w:eastAsia="vi-VN"/>
        </w:rPr>
      </w:pPr>
      <w:r>
        <w:rPr>
          <w:b/>
          <w:spacing w:val="4"/>
          <w:lang w:eastAsia="vi-VN"/>
        </w:rPr>
        <w:t xml:space="preserve">       </w:t>
      </w:r>
      <w:r w:rsidR="00AF2426">
        <w:rPr>
          <w:b/>
          <w:spacing w:val="4"/>
          <w:lang w:val="vi-VN" w:eastAsia="vi-VN"/>
        </w:rPr>
        <w:t>Mức 2:</w:t>
      </w:r>
    </w:p>
    <w:p w:rsidR="00773680" w:rsidRDefault="00773680" w:rsidP="00773680">
      <w:pPr>
        <w:shd w:val="clear" w:color="auto" w:fill="FFFFFF"/>
        <w:tabs>
          <w:tab w:val="left" w:pos="560"/>
        </w:tabs>
        <w:spacing w:before="120" w:after="120" w:line="276" w:lineRule="auto"/>
        <w:jc w:val="both"/>
        <w:rPr>
          <w:lang w:val="vi-VN"/>
        </w:rPr>
      </w:pPr>
      <w:r>
        <w:t xml:space="preserve">        </w:t>
      </w:r>
      <w:r w:rsidR="00AF2426">
        <w:t>Hằng năm t</w:t>
      </w:r>
      <w:r w:rsidR="00AF2426">
        <w:rPr>
          <w:lang w:val="vi-VN"/>
        </w:rPr>
        <w:t xml:space="preserve">ổ chuyên môn căn cứ vào </w:t>
      </w:r>
      <w:r w:rsidR="00AF2426">
        <w:t>kế hoạch</w:t>
      </w:r>
      <w:r w:rsidR="00AF2426">
        <w:rPr>
          <w:lang w:val="vi-VN"/>
        </w:rPr>
        <w:t xml:space="preserve"> thực hiện nhiệm vụ năm học của nhà trường và tình hình thực tế của tổ</w:t>
      </w:r>
      <w:r w:rsidR="00AF2426">
        <w:t>,</w:t>
      </w:r>
      <w:r w:rsidR="00AF2426">
        <w:rPr>
          <w:lang w:val="vi-VN"/>
        </w:rPr>
        <w:t xml:space="preserve"> đề xuất các chuyên đề </w:t>
      </w:r>
      <w:r w:rsidR="00AF2426">
        <w:t xml:space="preserve">thực hiện </w:t>
      </w:r>
      <w:r w:rsidR="00AF2426">
        <w:rPr>
          <w:lang w:val="vi-VN"/>
        </w:rPr>
        <w:t xml:space="preserve">với </w:t>
      </w:r>
      <w:r w:rsidR="00AF2426">
        <w:t xml:space="preserve">ban giám hiệu </w:t>
      </w:r>
      <w:r w:rsidR="00AF2426">
        <w:rPr>
          <w:lang w:val="vi-VN"/>
        </w:rPr>
        <w:t>nhà trường. Trong 5 năm tổ chuyên môn đã đề xuất xây dựng được nhiều chuyên đề, các tiết chuyên đề được xây dựng từ những đề xuất thực tế của GV, qua việc tổ chức các tiết chuyên đề để tháo gỡ khó khăn, vướng mắc cho đội ngũ GV. Các chuyên đề tổ đã đề xuất trong năm học 202</w:t>
      </w:r>
      <w:r w:rsidR="00AF2426">
        <w:t>3</w:t>
      </w:r>
      <w:r w:rsidR="00AF2426">
        <w:rPr>
          <w:lang w:val="vi-VN"/>
        </w:rPr>
        <w:t>-202</w:t>
      </w:r>
      <w:r w:rsidR="00AF2426">
        <w:t>4</w:t>
      </w:r>
      <w:r w:rsidR="00AF2426">
        <w:rPr>
          <w:lang w:val="vi-VN"/>
        </w:rPr>
        <w:t xml:space="preserve"> như: </w:t>
      </w:r>
      <w:r w:rsidR="00AF2426">
        <w:t>S</w:t>
      </w:r>
      <w:r w:rsidR="00AF2426">
        <w:rPr>
          <w:lang w:val="vi-VN"/>
        </w:rPr>
        <w:t xml:space="preserve">inh hoạt chuyên môn theo nghiên cứu bài học; học tập cộng đồng dựa trên sinh hoạt chuyên môn theo nghiên cứu bài học; </w:t>
      </w:r>
      <w:r w:rsidR="00AF2426">
        <w:rPr>
          <w:spacing w:val="-4"/>
          <w:lang w:val="vi-VN"/>
        </w:rPr>
        <w:t>chuyên đề giáo dục kỹ năng sống, chuyên đề giáo dục về giới; kỹ năng phòng chống thiên tai và tai nạn thương tích cho trẻ trong trường mầm non, tiếp tục thực hiện chuyên đề "Học tập và làm theo tư tưởng đạo đức phong cách Hồ Chí Minh"; chuyên đề tăng cường tiếng Việt</w:t>
      </w:r>
      <w:r w:rsidR="00AF2426">
        <w:rPr>
          <w:spacing w:val="-4"/>
        </w:rPr>
        <w:t>…</w:t>
      </w:r>
      <w:r w:rsidR="00AF2426">
        <w:rPr>
          <w:lang w:val="vi-VN"/>
        </w:rPr>
        <w:t xml:space="preserve"> Các chuyên đề được tổ chức thiết thực góp phần nâng cao chất lượng hiệu quả giáo dục trong nhà trường [H1-1.4-0</w:t>
      </w:r>
      <w:r w:rsidR="00AF2426">
        <w:t>5</w:t>
      </w:r>
      <w:r w:rsidR="00AF2426">
        <w:rPr>
          <w:lang w:val="vi-VN"/>
        </w:rPr>
        <w:t>]</w:t>
      </w:r>
      <w:r w:rsidR="00AF2426">
        <w:rPr>
          <w:spacing w:val="6"/>
          <w:lang w:val="vi-VN" w:eastAsia="vi-VN"/>
        </w:rPr>
        <w:t>.</w:t>
      </w:r>
    </w:p>
    <w:p w:rsidR="003D711D" w:rsidRPr="00773680" w:rsidRDefault="00773680" w:rsidP="00773680">
      <w:pPr>
        <w:shd w:val="clear" w:color="auto" w:fill="FFFFFF"/>
        <w:tabs>
          <w:tab w:val="left" w:pos="560"/>
        </w:tabs>
        <w:spacing w:before="120" w:after="120" w:line="276" w:lineRule="auto"/>
        <w:jc w:val="both"/>
        <w:rPr>
          <w:lang w:val="vi-VN"/>
        </w:rPr>
      </w:pPr>
      <w:r>
        <w:t xml:space="preserve">       </w:t>
      </w:r>
      <w:r w:rsidR="00AF2426">
        <w:rPr>
          <w:spacing w:val="-6"/>
        </w:rPr>
        <w:t>C</w:t>
      </w:r>
      <w:r w:rsidR="00AF2426">
        <w:rPr>
          <w:spacing w:val="-6"/>
          <w:lang w:val="vi-VN"/>
        </w:rPr>
        <w:t>ác tổ chuyên môn, tổ văn phòng tổ chức hoạt động theo đúng kế hoạch, được hiệu trưởng, phó hiệu trưởng định kỳ rà soát, kiểm tra theo từng tháng từ đó có sự điều chỉnh bổ sung kế hoạch các tháng tiếp theo cho phù hợp với điều kiện thực tế của tổ.</w:t>
      </w:r>
      <w:r w:rsidR="00AF2426">
        <w:rPr>
          <w:spacing w:val="-6"/>
          <w:lang w:val="vi-VN" w:eastAsia="vi-VN"/>
        </w:rPr>
        <w:t xml:space="preserve"> Các tổ chuyên môn, tổ văn phòng được kiểm tra và đánh giá có hiệu quả trong thực hiện các nhiệm vụ được giao [H1-1.4-0</w:t>
      </w:r>
      <w:r w:rsidR="00AF2426">
        <w:rPr>
          <w:spacing w:val="-6"/>
          <w:lang w:eastAsia="vi-VN"/>
        </w:rPr>
        <w:t>7</w:t>
      </w:r>
      <w:r w:rsidR="00AF2426">
        <w:rPr>
          <w:spacing w:val="-6"/>
          <w:lang w:val="vi-VN" w:eastAsia="vi-VN"/>
        </w:rPr>
        <w:t>].</w:t>
      </w:r>
    </w:p>
    <w:p w:rsidR="003D711D" w:rsidRDefault="00773680" w:rsidP="00773680">
      <w:pPr>
        <w:widowControl w:val="0"/>
        <w:tabs>
          <w:tab w:val="left" w:pos="560"/>
        </w:tabs>
        <w:spacing w:before="120" w:after="120" w:line="276" w:lineRule="auto"/>
        <w:jc w:val="both"/>
        <w:rPr>
          <w:b/>
          <w:lang w:val="vi-VN"/>
        </w:rPr>
      </w:pPr>
      <w:r>
        <w:rPr>
          <w:b/>
          <w:spacing w:val="-10"/>
          <w:lang w:eastAsia="vi-VN"/>
        </w:rPr>
        <w:t xml:space="preserve">        </w:t>
      </w:r>
      <w:r w:rsidR="00AF2426">
        <w:rPr>
          <w:b/>
          <w:spacing w:val="-10"/>
          <w:lang w:val="vi-VN" w:eastAsia="vi-VN"/>
        </w:rPr>
        <w:t>Mức 3:</w:t>
      </w:r>
    </w:p>
    <w:p w:rsidR="003D711D" w:rsidRDefault="00773680" w:rsidP="00773680">
      <w:pPr>
        <w:widowControl w:val="0"/>
        <w:tabs>
          <w:tab w:val="left" w:pos="560"/>
        </w:tabs>
        <w:spacing w:before="120" w:after="120" w:line="276" w:lineRule="auto"/>
        <w:jc w:val="both"/>
        <w:rPr>
          <w:spacing w:val="-11"/>
          <w:w w:val="101"/>
        </w:rPr>
      </w:pPr>
      <w:r>
        <w:rPr>
          <w:rFonts w:eastAsia="Calibri"/>
        </w:rPr>
        <w:t xml:space="preserve">       </w:t>
      </w:r>
      <w:r w:rsidR="00AF2426">
        <w:rPr>
          <w:rFonts w:eastAsia="Calibri"/>
          <w:lang w:val="vi-VN"/>
        </w:rPr>
        <w:t>Hoạt động của tổ chuyên môn và tổ văn phòng góp phần nâng cao chất</w:t>
      </w:r>
      <w:r w:rsidR="00AF2426">
        <w:rPr>
          <w:rFonts w:eastAsia="Calibri"/>
        </w:rPr>
        <w:t xml:space="preserve"> </w:t>
      </w:r>
      <w:r w:rsidR="00AF2426">
        <w:rPr>
          <w:rFonts w:eastAsia="Calibri"/>
          <w:lang w:val="vi-VN"/>
        </w:rPr>
        <w:t>lượng các hoạt động của nhà trường</w:t>
      </w:r>
      <w:r w:rsidR="00AF2426">
        <w:rPr>
          <w:lang w:val="vi-VN"/>
        </w:rPr>
        <w:t xml:space="preserve"> như: </w:t>
      </w:r>
      <w:r w:rsidR="00AF2426">
        <w:rPr>
          <w:w w:val="101"/>
          <w:lang w:val="vi-VN"/>
        </w:rPr>
        <w:t>Tổ chức các chuyên đề, xây dựng khẩu phần, thực đơn đảm bảo dinh dưỡng cho trẻ, phối hợp tổ chức các hội thi, các hoạt động tham quan, lễ hội;</w:t>
      </w:r>
      <w:r w:rsidR="00AF2426">
        <w:rPr>
          <w:lang w:val="vi-VN"/>
        </w:rPr>
        <w:t xml:space="preserve"> </w:t>
      </w:r>
      <w:r w:rsidR="00AF2426">
        <w:rPr>
          <w:spacing w:val="-2"/>
        </w:rPr>
        <w:t>t</w:t>
      </w:r>
      <w:r w:rsidR="00AF2426">
        <w:rPr>
          <w:spacing w:val="-2"/>
          <w:lang w:val="vi-VN"/>
        </w:rPr>
        <w:t>hực hiện bồi dưỡng chuyên môn</w:t>
      </w:r>
      <w:r w:rsidR="00AF2426">
        <w:rPr>
          <w:spacing w:val="-2"/>
        </w:rPr>
        <w:t xml:space="preserve">, </w:t>
      </w:r>
      <w:r w:rsidR="00AF2426">
        <w:rPr>
          <w:spacing w:val="-2"/>
          <w:lang w:val="vi-VN"/>
        </w:rPr>
        <w:t xml:space="preserve">nghiệp vụ 2 lần/tháng theo quy định, kiểm tra, đánh giá chất lượng, hiệu quả công tác nuôi dưỡng, chăm sóc, giáo dục trẻ và </w:t>
      </w:r>
      <w:r w:rsidR="00AF2426">
        <w:rPr>
          <w:spacing w:val="-2"/>
          <w:lang w:val="vi-VN"/>
        </w:rPr>
        <w:lastRenderedPageBreak/>
        <w:t xml:space="preserve">quản lý sử dụng tài liệu, đồ dùng, đồ chơi, thiết bị dạy học của tổ, </w:t>
      </w:r>
      <w:r w:rsidR="00AF2426">
        <w:rPr>
          <w:w w:val="101"/>
          <w:lang w:val="vi-VN"/>
        </w:rPr>
        <w:t xml:space="preserve">tham gia đánh giá chuẩn nghề nghiệp GV, đánh giá </w:t>
      </w:r>
      <w:r w:rsidR="00AF2426">
        <w:rPr>
          <w:w w:val="101"/>
        </w:rPr>
        <w:t>nhân viên</w:t>
      </w:r>
      <w:r w:rsidR="00AF2426">
        <w:rPr>
          <w:w w:val="101"/>
          <w:lang w:val="vi-VN"/>
        </w:rPr>
        <w:t xml:space="preserve"> theo quy định</w:t>
      </w:r>
      <w:r w:rsidR="00AF2426">
        <w:rPr>
          <w:spacing w:val="-2"/>
          <w:lang w:val="vi-VN"/>
        </w:rPr>
        <w:t xml:space="preserve">; </w:t>
      </w:r>
      <w:r w:rsidR="00AF2426">
        <w:rPr>
          <w:spacing w:val="-11"/>
          <w:lang w:val="vi-VN"/>
        </w:rPr>
        <w:t>góp phần nâng cao chất lượng các hoạt động chuyên môn, nghiệp vụ của nhà trường</w:t>
      </w:r>
      <w:r w:rsidR="00DF5BD5">
        <w:rPr>
          <w:spacing w:val="-11"/>
        </w:rPr>
        <w:t xml:space="preserve"> </w:t>
      </w:r>
      <w:r w:rsidR="00AF2426">
        <w:rPr>
          <w:color w:val="000000"/>
          <w:spacing w:val="-11"/>
          <w:lang w:val="vi-VN"/>
        </w:rPr>
        <w:t>[H1-1.4-0</w:t>
      </w:r>
      <w:r w:rsidR="00AF2426">
        <w:rPr>
          <w:color w:val="000000"/>
          <w:spacing w:val="-11"/>
        </w:rPr>
        <w:t>6</w:t>
      </w:r>
      <w:r w:rsidR="00AF2426">
        <w:rPr>
          <w:color w:val="000000"/>
          <w:spacing w:val="-11"/>
          <w:lang w:val="vi-VN"/>
        </w:rPr>
        <w:t>]</w:t>
      </w:r>
      <w:r w:rsidR="00DF5BD5">
        <w:rPr>
          <w:color w:val="000000"/>
          <w:spacing w:val="-11"/>
          <w:lang w:eastAsia="vi-VN"/>
        </w:rPr>
        <w:t>;</w:t>
      </w:r>
      <w:r w:rsidR="00AF2426">
        <w:rPr>
          <w:spacing w:val="-11"/>
          <w:lang w:val="vi-VN"/>
        </w:rPr>
        <w:t xml:space="preserve"> </w:t>
      </w:r>
      <w:r w:rsidR="00AF2426">
        <w:rPr>
          <w:spacing w:val="-11"/>
          <w:lang w:val="vi-VN" w:eastAsia="vi-VN"/>
        </w:rPr>
        <w:t>[H1-1.4-0</w:t>
      </w:r>
      <w:r w:rsidR="00AF2426">
        <w:rPr>
          <w:spacing w:val="-11"/>
          <w:lang w:eastAsia="vi-VN"/>
        </w:rPr>
        <w:t>7</w:t>
      </w:r>
      <w:r w:rsidR="00AF2426">
        <w:rPr>
          <w:spacing w:val="-11"/>
          <w:lang w:val="vi-VN" w:eastAsia="vi-VN"/>
        </w:rPr>
        <w:t>].</w:t>
      </w:r>
    </w:p>
    <w:p w:rsidR="003D711D" w:rsidRDefault="00773680" w:rsidP="00773680">
      <w:pPr>
        <w:tabs>
          <w:tab w:val="left" w:pos="567"/>
        </w:tabs>
        <w:spacing w:before="120" w:after="120" w:line="276" w:lineRule="auto"/>
        <w:jc w:val="both"/>
        <w:rPr>
          <w:lang w:val="vi-VN" w:eastAsia="vi-VN"/>
        </w:rPr>
      </w:pPr>
      <w:r>
        <w:t xml:space="preserve">       </w:t>
      </w:r>
      <w:r w:rsidR="00AF2426">
        <w:rPr>
          <w:lang w:val="vi-VN"/>
        </w:rPr>
        <w:t xml:space="preserve">Hằng năm các tổ chuyên môn </w:t>
      </w:r>
      <w:r w:rsidR="00AF2426">
        <w:t xml:space="preserve">thực hiện đầy đủ các chuyên đề chuyên môn theo kế hoạch, </w:t>
      </w:r>
      <w:r w:rsidR="00AF2426">
        <w:rPr>
          <w:rFonts w:eastAsia="Calibri"/>
          <w:lang w:val="vi-VN"/>
        </w:rPr>
        <w:t>triển khai thực hiện hiệu quả các chuyên đề đã đề xuất với nhà trường được hiệu trưởng, phó hiệu trưởng đánh giá có hiệu quả góp phần nâng cao chất lượng nuôi dưỡng, chăm sóc và giáo dục trẻ</w:t>
      </w:r>
      <w:r w:rsidR="00AF2426">
        <w:rPr>
          <w:lang w:val="vi-VN"/>
        </w:rPr>
        <w:t xml:space="preserve"> </w:t>
      </w:r>
      <w:r w:rsidR="00AF2426">
        <w:rPr>
          <w:lang w:val="vi-VN" w:eastAsia="vi-VN"/>
        </w:rPr>
        <w:t>[H1-1.</w:t>
      </w:r>
      <w:r w:rsidR="00AF2426">
        <w:rPr>
          <w:lang w:eastAsia="vi-VN"/>
        </w:rPr>
        <w:t>2</w:t>
      </w:r>
      <w:r w:rsidR="00AF2426">
        <w:rPr>
          <w:lang w:val="vi-VN" w:eastAsia="vi-VN"/>
        </w:rPr>
        <w:t>-0</w:t>
      </w:r>
      <w:r w:rsidR="00AF2426">
        <w:rPr>
          <w:lang w:eastAsia="vi-VN"/>
        </w:rPr>
        <w:t>5</w:t>
      </w:r>
      <w:r w:rsidR="00AF2426">
        <w:rPr>
          <w:lang w:val="vi-VN" w:eastAsia="vi-VN"/>
        </w:rPr>
        <w:t>]; [H1-1.</w:t>
      </w:r>
      <w:r w:rsidR="00AF2426">
        <w:rPr>
          <w:lang w:eastAsia="vi-VN"/>
        </w:rPr>
        <w:t>4</w:t>
      </w:r>
      <w:r w:rsidR="00AF2426">
        <w:rPr>
          <w:lang w:val="vi-VN" w:eastAsia="vi-VN"/>
        </w:rPr>
        <w:t>-0</w:t>
      </w:r>
      <w:r w:rsidR="00AF2426">
        <w:rPr>
          <w:lang w:eastAsia="vi-VN"/>
        </w:rPr>
        <w:t>8</w:t>
      </w:r>
      <w:r w:rsidR="00AF2426">
        <w:rPr>
          <w:lang w:val="vi-VN" w:eastAsia="vi-VN"/>
        </w:rPr>
        <w:t xml:space="preserve">]. </w:t>
      </w:r>
    </w:p>
    <w:p w:rsidR="00773680" w:rsidRDefault="00773680" w:rsidP="00773680">
      <w:pPr>
        <w:tabs>
          <w:tab w:val="left" w:pos="567"/>
        </w:tabs>
        <w:spacing w:before="120" w:after="120" w:line="276" w:lineRule="auto"/>
        <w:jc w:val="both"/>
        <w:rPr>
          <w:b/>
          <w:lang w:val="vi-VN"/>
        </w:rPr>
      </w:pPr>
      <w:r>
        <w:rPr>
          <w:b/>
        </w:rPr>
        <w:t xml:space="preserve">       </w:t>
      </w:r>
      <w:r w:rsidR="00AF2426">
        <w:rPr>
          <w:b/>
          <w:lang w:val="vi-VN"/>
        </w:rPr>
        <w:t xml:space="preserve">2. Điểm mạnh </w:t>
      </w:r>
    </w:p>
    <w:p w:rsidR="003D711D" w:rsidRPr="00773680" w:rsidRDefault="00773680" w:rsidP="00773680">
      <w:pPr>
        <w:tabs>
          <w:tab w:val="left" w:pos="567"/>
        </w:tabs>
        <w:spacing w:before="120" w:after="120" w:line="276" w:lineRule="auto"/>
        <w:jc w:val="both"/>
        <w:rPr>
          <w:b/>
          <w:lang w:val="vi-VN"/>
        </w:rPr>
      </w:pPr>
      <w:r>
        <w:rPr>
          <w:b/>
        </w:rPr>
        <w:t xml:space="preserve">       </w:t>
      </w:r>
      <w:r w:rsidR="00AF2426">
        <w:rPr>
          <w:spacing w:val="-4"/>
        </w:rPr>
        <w:t>Hiện tại n</w:t>
      </w:r>
      <w:r w:rsidR="00AF2426">
        <w:rPr>
          <w:spacing w:val="-4"/>
          <w:lang w:val="vi-VN"/>
        </w:rPr>
        <w:t xml:space="preserve">hà trường có </w:t>
      </w:r>
      <w:r w:rsidR="00AF2426">
        <w:rPr>
          <w:spacing w:val="-4"/>
        </w:rPr>
        <w:t>01</w:t>
      </w:r>
      <w:r w:rsidR="00AF2426">
        <w:rPr>
          <w:spacing w:val="-4"/>
          <w:lang w:val="vi-VN"/>
        </w:rPr>
        <w:t xml:space="preserve"> </w:t>
      </w:r>
      <w:r w:rsidR="00AF2426">
        <w:rPr>
          <w:spacing w:val="-4"/>
        </w:rPr>
        <w:t>hiệu trưởng, 01 phó hiệu và trưở</w:t>
      </w:r>
      <w:r w:rsidR="00AF2426">
        <w:rPr>
          <w:spacing w:val="-4"/>
          <w:lang w:val="vi-VN"/>
        </w:rPr>
        <w:t>ng</w:t>
      </w:r>
      <w:r w:rsidR="00AF2426">
        <w:rPr>
          <w:spacing w:val="-4"/>
        </w:rPr>
        <w:t>,</w:t>
      </w:r>
      <w:r w:rsidR="00AF2426">
        <w:rPr>
          <w:spacing w:val="-4"/>
          <w:lang w:val="vi-VN"/>
        </w:rPr>
        <w:t xml:space="preserve"> có 02 tổ chuyên môn và  01 tổ văn phòng có </w:t>
      </w:r>
      <w:r w:rsidR="00AF2426">
        <w:rPr>
          <w:spacing w:val="-4"/>
        </w:rPr>
        <w:t>kế hoạch</w:t>
      </w:r>
      <w:r w:rsidR="00AF2426">
        <w:rPr>
          <w:spacing w:val="-4"/>
          <w:lang w:val="vi-VN"/>
        </w:rPr>
        <w:t xml:space="preserve"> hoạt động thực hiện các nhiệm vụ đảm bảo tính khoa học, phù hợp với tình hình thực tế của từng tổ. Các </w:t>
      </w:r>
      <w:r w:rsidR="00AF2426">
        <w:rPr>
          <w:lang w:val="vi-VN"/>
        </w:rPr>
        <w:t>tổ chuyên môn đề xuất và tổ chức thực hiện các chuyên đề</w:t>
      </w:r>
      <w:r w:rsidR="00AF2426">
        <w:t xml:space="preserve">, </w:t>
      </w:r>
      <w:r w:rsidR="00AF2426">
        <w:rPr>
          <w:lang w:val="vi-VN"/>
        </w:rPr>
        <w:t>định kỳ sinh hoạt chuyên môn 2 lần/tháng theo quy định của Điều lệ trường mầm non, tổ chức các hoạt động góp phần nâng cao chất lượng nuôi dưỡng, chăm sóc và giáo dục trẻ</w:t>
      </w:r>
      <w:r w:rsidR="00AF2426">
        <w:rPr>
          <w:i/>
          <w:iCs/>
          <w:lang w:val="vi-VN"/>
        </w:rPr>
        <w:t>.</w:t>
      </w:r>
      <w:r w:rsidR="00AF2426">
        <w:rPr>
          <w:lang w:val="vi-VN" w:eastAsia="vi-VN"/>
        </w:rPr>
        <w:t xml:space="preserve"> </w:t>
      </w:r>
      <w:r w:rsidR="00AF2426">
        <w:rPr>
          <w:lang w:val="vi-VN"/>
        </w:rPr>
        <w:t>Hằng tháng, các tổ thực hiện</w:t>
      </w:r>
      <w:r w:rsidR="00AF2426">
        <w:rPr>
          <w:spacing w:val="-4"/>
          <w:lang w:val="vi-VN"/>
        </w:rPr>
        <w:t xml:space="preserve"> </w:t>
      </w:r>
      <w:r w:rsidR="00AF2426">
        <w:rPr>
          <w:lang w:val="vi-VN"/>
        </w:rPr>
        <w:t>rà soát, đánh giá, điều chỉnh bổ sung các hoạt động phù hợp với tình hình thực tế của từng tổ</w:t>
      </w:r>
      <w:r w:rsidR="00AF2426">
        <w:rPr>
          <w:spacing w:val="-4"/>
          <w:lang w:val="vi-VN"/>
        </w:rPr>
        <w:t>.</w:t>
      </w:r>
    </w:p>
    <w:p w:rsidR="003D711D" w:rsidRDefault="00773680" w:rsidP="00773680">
      <w:pPr>
        <w:tabs>
          <w:tab w:val="left" w:pos="980"/>
        </w:tabs>
        <w:spacing w:before="120" w:after="120" w:line="276" w:lineRule="auto"/>
        <w:jc w:val="both"/>
      </w:pPr>
      <w:r>
        <w:rPr>
          <w:b/>
        </w:rPr>
        <w:t xml:space="preserve">       </w:t>
      </w:r>
      <w:r w:rsidR="00AF2426">
        <w:rPr>
          <w:b/>
          <w:lang w:val="vi-VN"/>
        </w:rPr>
        <w:t>3. Điểm yếu:</w:t>
      </w:r>
      <w:r w:rsidR="00AF2426">
        <w:rPr>
          <w:b/>
        </w:rPr>
        <w:t xml:space="preserve"> </w:t>
      </w:r>
      <w:r w:rsidR="00AF2426">
        <w:t>Không</w:t>
      </w:r>
    </w:p>
    <w:p w:rsidR="003D711D" w:rsidRDefault="00773680" w:rsidP="00773680">
      <w:pPr>
        <w:tabs>
          <w:tab w:val="left" w:pos="980"/>
        </w:tabs>
        <w:spacing w:before="120" w:after="120" w:line="276" w:lineRule="auto"/>
        <w:jc w:val="both"/>
        <w:rPr>
          <w:rStyle w:val="SubtleEmphasis1"/>
          <w:b/>
          <w:i w:val="0"/>
          <w:iCs w:val="0"/>
          <w:color w:val="FF0000"/>
          <w14:textFill>
            <w14:solidFill>
              <w14:srgbClr w14:val="FF0000">
                <w14:lumMod w14:val="50000"/>
                <w14:lumOff w14:val="50000"/>
              </w14:srgbClr>
            </w14:solidFill>
          </w14:textFill>
        </w:rPr>
      </w:pPr>
      <w:r>
        <w:rPr>
          <w:b/>
        </w:rPr>
        <w:t xml:space="preserve">       </w:t>
      </w:r>
      <w:r w:rsidR="00AF2426">
        <w:rPr>
          <w:b/>
        </w:rPr>
        <w:t>4. Kế hoạch cải tến chất lượng</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984"/>
        <w:gridCol w:w="1418"/>
        <w:gridCol w:w="1275"/>
        <w:gridCol w:w="1275"/>
      </w:tblGrid>
      <w:tr w:rsidR="003D711D" w:rsidTr="00930640">
        <w:trPr>
          <w:trHeight w:val="998"/>
        </w:trPr>
        <w:tc>
          <w:tcPr>
            <w:tcW w:w="3828" w:type="dxa"/>
          </w:tcPr>
          <w:p w:rsidR="003D711D" w:rsidRDefault="00AF2426">
            <w:pPr>
              <w:autoSpaceDE w:val="0"/>
              <w:autoSpaceDN w:val="0"/>
              <w:adjustRightInd w:val="0"/>
              <w:spacing w:before="120" w:after="120" w:line="276" w:lineRule="auto"/>
              <w:jc w:val="center"/>
              <w:rPr>
                <w:rFonts w:eastAsia="MS Mincho"/>
                <w:b/>
                <w:lang w:val="vi-VN"/>
              </w:rPr>
            </w:pPr>
            <w:r>
              <w:rPr>
                <w:rFonts w:eastAsia="MS Mincho"/>
                <w:b/>
                <w:lang w:val="vi-VN"/>
              </w:rPr>
              <w:t>Giải pháp/Công việc cần thực hiện</w:t>
            </w:r>
          </w:p>
        </w:tc>
        <w:tc>
          <w:tcPr>
            <w:tcW w:w="1984" w:type="dxa"/>
          </w:tcPr>
          <w:p w:rsidR="003D711D" w:rsidRDefault="00AF2426">
            <w:pPr>
              <w:autoSpaceDE w:val="0"/>
              <w:autoSpaceDN w:val="0"/>
              <w:adjustRightInd w:val="0"/>
              <w:spacing w:before="120" w:after="120" w:line="276" w:lineRule="auto"/>
              <w:jc w:val="center"/>
              <w:rPr>
                <w:rFonts w:eastAsia="MS Mincho"/>
                <w:b/>
              </w:rPr>
            </w:pPr>
            <w:r>
              <w:rPr>
                <w:rFonts w:eastAsia="MS Mincho"/>
                <w:b/>
              </w:rPr>
              <w:t>Nhân lực thực hiện</w:t>
            </w:r>
          </w:p>
        </w:tc>
        <w:tc>
          <w:tcPr>
            <w:tcW w:w="1418" w:type="dxa"/>
          </w:tcPr>
          <w:p w:rsidR="003D711D" w:rsidRDefault="00AF2426">
            <w:pPr>
              <w:autoSpaceDE w:val="0"/>
              <w:autoSpaceDN w:val="0"/>
              <w:adjustRightInd w:val="0"/>
              <w:spacing w:before="120" w:after="120" w:line="276" w:lineRule="auto"/>
              <w:jc w:val="center"/>
              <w:rPr>
                <w:rFonts w:eastAsia="MS Mincho"/>
                <w:b/>
              </w:rPr>
            </w:pPr>
            <w:r>
              <w:rPr>
                <w:rFonts w:eastAsia="MS Mincho"/>
                <w:b/>
              </w:rPr>
              <w:t>ĐK để thực hiện</w:t>
            </w:r>
          </w:p>
        </w:tc>
        <w:tc>
          <w:tcPr>
            <w:tcW w:w="1275" w:type="dxa"/>
          </w:tcPr>
          <w:p w:rsidR="003D711D" w:rsidRDefault="00AF2426">
            <w:pPr>
              <w:autoSpaceDE w:val="0"/>
              <w:autoSpaceDN w:val="0"/>
              <w:adjustRightInd w:val="0"/>
              <w:spacing w:before="120" w:after="120" w:line="276" w:lineRule="auto"/>
              <w:jc w:val="center"/>
              <w:rPr>
                <w:rFonts w:eastAsia="MS Mincho"/>
                <w:b/>
              </w:rPr>
            </w:pPr>
            <w:r>
              <w:rPr>
                <w:rFonts w:eastAsia="MS Mincho"/>
                <w:b/>
              </w:rPr>
              <w:t>Thời gian thực hiện</w:t>
            </w:r>
          </w:p>
        </w:tc>
        <w:tc>
          <w:tcPr>
            <w:tcW w:w="1275" w:type="dxa"/>
          </w:tcPr>
          <w:p w:rsidR="003D711D" w:rsidRDefault="00AF2426">
            <w:pPr>
              <w:autoSpaceDE w:val="0"/>
              <w:autoSpaceDN w:val="0"/>
              <w:adjustRightInd w:val="0"/>
              <w:spacing w:before="120" w:after="120" w:line="276" w:lineRule="auto"/>
              <w:jc w:val="center"/>
              <w:rPr>
                <w:rFonts w:eastAsia="MS Mincho"/>
                <w:b/>
              </w:rPr>
            </w:pPr>
            <w:r>
              <w:rPr>
                <w:rFonts w:eastAsia="MS Mincho"/>
                <w:b/>
              </w:rPr>
              <w:t>Dự kiến kinh phí</w:t>
            </w:r>
          </w:p>
        </w:tc>
      </w:tr>
      <w:tr w:rsidR="003D711D" w:rsidTr="00930640">
        <w:trPr>
          <w:trHeight w:val="998"/>
        </w:trPr>
        <w:tc>
          <w:tcPr>
            <w:tcW w:w="3828" w:type="dxa"/>
          </w:tcPr>
          <w:p w:rsidR="003D711D" w:rsidRDefault="00AF2426" w:rsidP="00930640">
            <w:pPr>
              <w:autoSpaceDE w:val="0"/>
              <w:autoSpaceDN w:val="0"/>
              <w:adjustRightInd w:val="0"/>
              <w:spacing w:before="120" w:after="120" w:line="276" w:lineRule="auto"/>
              <w:jc w:val="both"/>
              <w:rPr>
                <w:rFonts w:eastAsia="MS Mincho"/>
                <w:spacing w:val="-6"/>
              </w:rPr>
            </w:pPr>
            <w:r>
              <w:rPr>
                <w:rFonts w:eastAsia="MS Mincho"/>
                <w:spacing w:val="-6"/>
              </w:rPr>
              <w:t xml:space="preserve">Nhà trường tiếp tục tham mưu với các cấp lãnh đạo có thẩm quyền để </w:t>
            </w:r>
            <w:r w:rsidR="00930640">
              <w:rPr>
                <w:rFonts w:eastAsia="MS Mincho"/>
                <w:spacing w:val="-6"/>
              </w:rPr>
              <w:t>bổ xung</w:t>
            </w:r>
            <w:r>
              <w:rPr>
                <w:rFonts w:eastAsia="MS Mincho"/>
                <w:spacing w:val="-6"/>
              </w:rPr>
              <w:t xml:space="preserve"> 01 đồng </w:t>
            </w:r>
            <w:r w:rsidRPr="00930640">
              <w:rPr>
                <w:rFonts w:eastAsia="MS Mincho"/>
                <w:spacing w:val="-6"/>
              </w:rPr>
              <w:t>chí phó hiệu trưởng</w:t>
            </w:r>
            <w:r w:rsidRPr="00930640">
              <w:rPr>
                <w:rFonts w:eastAsia="MS Mincho"/>
                <w:spacing w:val="-6"/>
                <w:sz w:val="24"/>
              </w:rPr>
              <w:t>.</w:t>
            </w:r>
          </w:p>
        </w:tc>
        <w:tc>
          <w:tcPr>
            <w:tcW w:w="1984" w:type="dxa"/>
          </w:tcPr>
          <w:p w:rsidR="003D711D" w:rsidRDefault="00AF2426">
            <w:pPr>
              <w:autoSpaceDE w:val="0"/>
              <w:autoSpaceDN w:val="0"/>
              <w:adjustRightInd w:val="0"/>
              <w:spacing w:before="120" w:after="120" w:line="276" w:lineRule="auto"/>
              <w:jc w:val="both"/>
              <w:rPr>
                <w:rFonts w:eastAsia="MS Mincho"/>
              </w:rPr>
            </w:pPr>
            <w:r>
              <w:rPr>
                <w:rFonts w:eastAsia="MS Mincho"/>
              </w:rPr>
              <w:t>Hiệu trưởng</w:t>
            </w:r>
          </w:p>
        </w:tc>
        <w:tc>
          <w:tcPr>
            <w:tcW w:w="1418" w:type="dxa"/>
          </w:tcPr>
          <w:p w:rsidR="003D711D" w:rsidRDefault="00AF2426">
            <w:pPr>
              <w:autoSpaceDE w:val="0"/>
              <w:autoSpaceDN w:val="0"/>
              <w:adjustRightInd w:val="0"/>
              <w:spacing w:before="120" w:after="120" w:line="276" w:lineRule="auto"/>
              <w:jc w:val="both"/>
              <w:rPr>
                <w:rFonts w:eastAsia="MS Mincho"/>
              </w:rPr>
            </w:pPr>
            <w:r>
              <w:rPr>
                <w:rFonts w:eastAsia="MS Mincho"/>
              </w:rPr>
              <w:t>Hồ sơ quy trình bổ nhiệm</w:t>
            </w:r>
          </w:p>
        </w:tc>
        <w:tc>
          <w:tcPr>
            <w:tcW w:w="1275" w:type="dxa"/>
          </w:tcPr>
          <w:p w:rsidR="003D711D" w:rsidRDefault="003D711D">
            <w:pPr>
              <w:autoSpaceDE w:val="0"/>
              <w:autoSpaceDN w:val="0"/>
              <w:adjustRightInd w:val="0"/>
              <w:spacing w:before="120" w:after="120" w:line="276" w:lineRule="auto"/>
              <w:jc w:val="both"/>
              <w:rPr>
                <w:rFonts w:eastAsia="MS Mincho"/>
                <w:color w:val="FF0000"/>
              </w:rPr>
            </w:pPr>
          </w:p>
        </w:tc>
        <w:tc>
          <w:tcPr>
            <w:tcW w:w="1275" w:type="dxa"/>
          </w:tcPr>
          <w:p w:rsidR="003D711D" w:rsidRDefault="00AF2426">
            <w:pPr>
              <w:autoSpaceDE w:val="0"/>
              <w:autoSpaceDN w:val="0"/>
              <w:adjustRightInd w:val="0"/>
              <w:spacing w:before="120" w:after="120" w:line="276" w:lineRule="auto"/>
              <w:jc w:val="center"/>
              <w:rPr>
                <w:rFonts w:eastAsia="MS Mincho"/>
                <w:b/>
                <w:color w:val="FF0000"/>
              </w:rPr>
            </w:pPr>
            <w:r>
              <w:rPr>
                <w:rFonts w:eastAsia="MS Mincho"/>
              </w:rPr>
              <w:t>Không</w:t>
            </w:r>
            <w:r>
              <w:rPr>
                <w:rFonts w:eastAsia="MS Mincho"/>
                <w:sz w:val="26"/>
              </w:rPr>
              <w:t xml:space="preserve"> dự kiến kinh phí</w:t>
            </w:r>
          </w:p>
        </w:tc>
      </w:tr>
      <w:tr w:rsidR="003D711D" w:rsidTr="00930640">
        <w:trPr>
          <w:trHeight w:val="998"/>
        </w:trPr>
        <w:tc>
          <w:tcPr>
            <w:tcW w:w="3828" w:type="dxa"/>
          </w:tcPr>
          <w:p w:rsidR="003D711D" w:rsidRDefault="00AF2426">
            <w:pPr>
              <w:tabs>
                <w:tab w:val="left" w:pos="980"/>
              </w:tabs>
              <w:spacing w:before="120" w:after="120" w:line="276" w:lineRule="auto"/>
              <w:jc w:val="both"/>
            </w:pPr>
            <w:r>
              <w:t>Tiếp tục tổ chức có hiệu quả sinh hoạt chuyên môn, chuyên đề tổ theo nghiên cứu bài học.</w:t>
            </w:r>
          </w:p>
          <w:p w:rsidR="003D711D" w:rsidRDefault="00AF2426">
            <w:pPr>
              <w:tabs>
                <w:tab w:val="left" w:pos="980"/>
              </w:tabs>
              <w:spacing w:before="120" w:after="120" w:line="276" w:lineRule="auto"/>
              <w:jc w:val="both"/>
              <w:rPr>
                <w:rFonts w:eastAsia="MS Mincho"/>
                <w:b/>
                <w:lang w:val="vi-VN"/>
              </w:rPr>
            </w:pPr>
            <w:r>
              <w:rPr>
                <w:spacing w:val="-6"/>
              </w:rPr>
              <w:t>Tiếp tục chỉ đạo đ</w:t>
            </w:r>
            <w:r>
              <w:t>ổi mới nội dung sinh hoạt tổ chuyên môn: Dành thời gian để trao đổi thảo luận về đổi mới phương pháp giảng dạy lấy trẻ làm trung tâm, ứng dụng công nghệ thông tin trong các hoạt động...</w:t>
            </w:r>
          </w:p>
        </w:tc>
        <w:tc>
          <w:tcPr>
            <w:tcW w:w="1984" w:type="dxa"/>
          </w:tcPr>
          <w:p w:rsidR="003D711D" w:rsidRDefault="00AF2426">
            <w:pPr>
              <w:autoSpaceDE w:val="0"/>
              <w:autoSpaceDN w:val="0"/>
              <w:adjustRightInd w:val="0"/>
              <w:spacing w:before="120" w:after="120" w:line="276" w:lineRule="auto"/>
              <w:jc w:val="both"/>
              <w:rPr>
                <w:rFonts w:eastAsia="MS Mincho"/>
                <w:b/>
                <w:lang w:val="vi-VN"/>
              </w:rPr>
            </w:pPr>
            <w:r>
              <w:rPr>
                <w:lang w:val="vi-VN"/>
              </w:rPr>
              <w:t xml:space="preserve">Phó hiệu trưởng, </w:t>
            </w:r>
            <w:r>
              <w:t>TTTCM</w:t>
            </w:r>
            <w:r>
              <w:rPr>
                <w:lang w:val="vi-VN"/>
              </w:rPr>
              <w:t>, GV.</w:t>
            </w:r>
          </w:p>
        </w:tc>
        <w:tc>
          <w:tcPr>
            <w:tcW w:w="1418" w:type="dxa"/>
          </w:tcPr>
          <w:p w:rsidR="003D711D" w:rsidRDefault="00AF2426">
            <w:pPr>
              <w:autoSpaceDE w:val="0"/>
              <w:autoSpaceDN w:val="0"/>
              <w:adjustRightInd w:val="0"/>
              <w:spacing w:before="120" w:after="120" w:line="276" w:lineRule="auto"/>
              <w:jc w:val="both"/>
              <w:rPr>
                <w:rFonts w:eastAsia="MS Mincho"/>
                <w:lang w:val="vi-VN"/>
              </w:rPr>
            </w:pPr>
            <w:r>
              <w:rPr>
                <w:rFonts w:eastAsia="MS Mincho"/>
                <w:lang w:val="vi-VN"/>
              </w:rPr>
              <w:t>Kế hoạch bồi dưỡng chuyên môn.</w:t>
            </w:r>
          </w:p>
        </w:tc>
        <w:tc>
          <w:tcPr>
            <w:tcW w:w="1275" w:type="dxa"/>
          </w:tcPr>
          <w:p w:rsidR="003D711D" w:rsidRDefault="00AF2426">
            <w:pPr>
              <w:autoSpaceDE w:val="0"/>
              <w:autoSpaceDN w:val="0"/>
              <w:adjustRightInd w:val="0"/>
              <w:spacing w:before="120" w:after="120" w:line="276" w:lineRule="auto"/>
              <w:jc w:val="both"/>
              <w:rPr>
                <w:rFonts w:eastAsia="MS Mincho"/>
                <w:lang w:val="vi-VN"/>
              </w:rPr>
            </w:pPr>
            <w:r>
              <w:rPr>
                <w:rFonts w:eastAsia="MS Mincho"/>
              </w:rPr>
              <w:t>Năm học 2023-2024 và các năm tiếp theo</w:t>
            </w:r>
          </w:p>
        </w:tc>
        <w:tc>
          <w:tcPr>
            <w:tcW w:w="1275" w:type="dxa"/>
          </w:tcPr>
          <w:p w:rsidR="003D711D" w:rsidRDefault="00AF2426">
            <w:pPr>
              <w:autoSpaceDE w:val="0"/>
              <w:autoSpaceDN w:val="0"/>
              <w:adjustRightInd w:val="0"/>
              <w:spacing w:before="120" w:after="120" w:line="276" w:lineRule="auto"/>
              <w:jc w:val="center"/>
              <w:rPr>
                <w:rFonts w:eastAsia="MS Mincho"/>
                <w:b/>
                <w:lang w:val="vi-VN"/>
              </w:rPr>
            </w:pPr>
            <w:r>
              <w:rPr>
                <w:rFonts w:eastAsia="MS Mincho"/>
              </w:rPr>
              <w:t>Không</w:t>
            </w:r>
            <w:r>
              <w:rPr>
                <w:rFonts w:eastAsia="MS Mincho"/>
                <w:sz w:val="26"/>
              </w:rPr>
              <w:t xml:space="preserve"> dự kiến kinh phí</w:t>
            </w:r>
          </w:p>
        </w:tc>
      </w:tr>
      <w:tr w:rsidR="003D711D" w:rsidTr="00930640">
        <w:trPr>
          <w:trHeight w:val="416"/>
        </w:trPr>
        <w:tc>
          <w:tcPr>
            <w:tcW w:w="3828" w:type="dxa"/>
          </w:tcPr>
          <w:p w:rsidR="003D711D" w:rsidRDefault="00AF2426">
            <w:pPr>
              <w:tabs>
                <w:tab w:val="left" w:pos="980"/>
              </w:tabs>
              <w:spacing w:before="120" w:after="120" w:line="276" w:lineRule="auto"/>
              <w:jc w:val="both"/>
              <w:rPr>
                <w:lang w:val="vi-VN"/>
              </w:rPr>
            </w:pPr>
            <w:r>
              <w:rPr>
                <w:rFonts w:eastAsia="MS Mincho"/>
                <w:lang w:val="nb-NO" w:eastAsia="vi-VN"/>
              </w:rPr>
              <w:lastRenderedPageBreak/>
              <w:t>Các tổ chuyên môn chủ động tích cực hơn trong v</w:t>
            </w:r>
            <w:r>
              <w:rPr>
                <w:rFonts w:eastAsia="MS Mincho"/>
                <w:spacing w:val="1"/>
                <w:w w:val="101"/>
                <w:lang w:val="nb-NO"/>
              </w:rPr>
              <w:t>iệc đề xuất nội dung sinh hoạt chuyên đề để nâng cao chất lượng chăm sóc, giáo dục trong nhà trường.</w:t>
            </w:r>
          </w:p>
        </w:tc>
        <w:tc>
          <w:tcPr>
            <w:tcW w:w="1984" w:type="dxa"/>
          </w:tcPr>
          <w:p w:rsidR="003D711D" w:rsidRDefault="00AF2426">
            <w:pPr>
              <w:autoSpaceDE w:val="0"/>
              <w:autoSpaceDN w:val="0"/>
              <w:adjustRightInd w:val="0"/>
              <w:spacing w:before="120" w:after="120" w:line="276" w:lineRule="auto"/>
              <w:jc w:val="both"/>
              <w:rPr>
                <w:spacing w:val="-10"/>
                <w:lang w:val="vi-VN"/>
              </w:rPr>
            </w:pPr>
            <w:r>
              <w:rPr>
                <w:rFonts w:eastAsia="MS Mincho"/>
                <w:spacing w:val="-10"/>
                <w:lang w:val="nb-NO"/>
              </w:rPr>
              <w:t>CBQL, tổ trưởng, các thành viên tổ chuyên môn, văn phòng.</w:t>
            </w:r>
          </w:p>
        </w:tc>
        <w:tc>
          <w:tcPr>
            <w:tcW w:w="1418" w:type="dxa"/>
          </w:tcPr>
          <w:p w:rsidR="003D711D" w:rsidRDefault="00AF2426">
            <w:pPr>
              <w:autoSpaceDE w:val="0"/>
              <w:autoSpaceDN w:val="0"/>
              <w:adjustRightInd w:val="0"/>
              <w:spacing w:before="120" w:after="120" w:line="276" w:lineRule="auto"/>
              <w:jc w:val="both"/>
              <w:rPr>
                <w:rFonts w:eastAsia="MS Mincho"/>
                <w:b/>
                <w:lang w:val="vi-VN"/>
              </w:rPr>
            </w:pPr>
            <w:r>
              <w:rPr>
                <w:rFonts w:eastAsia="MS Mincho"/>
                <w:lang w:val="nb-NO"/>
              </w:rPr>
              <w:t xml:space="preserve">Kế hoạch </w:t>
            </w:r>
            <w:r w:rsidRPr="00930640">
              <w:rPr>
                <w:rFonts w:eastAsia="MS Mincho"/>
                <w:spacing w:val="-8"/>
                <w:lang w:val="nb-NO"/>
              </w:rPr>
              <w:t>bồi dưỡng chuyên môn.</w:t>
            </w:r>
          </w:p>
        </w:tc>
        <w:tc>
          <w:tcPr>
            <w:tcW w:w="1275" w:type="dxa"/>
          </w:tcPr>
          <w:p w:rsidR="003D711D" w:rsidRDefault="00AF2426">
            <w:pPr>
              <w:autoSpaceDE w:val="0"/>
              <w:autoSpaceDN w:val="0"/>
              <w:adjustRightInd w:val="0"/>
              <w:spacing w:before="120" w:after="120" w:line="276" w:lineRule="auto"/>
              <w:jc w:val="both"/>
              <w:rPr>
                <w:rFonts w:eastAsia="MS Mincho"/>
                <w:b/>
                <w:lang w:val="vi-VN"/>
              </w:rPr>
            </w:pPr>
            <w:r>
              <w:rPr>
                <w:rFonts w:eastAsia="MS Mincho"/>
              </w:rPr>
              <w:t>Năm học 2023-2024</w:t>
            </w:r>
          </w:p>
        </w:tc>
        <w:tc>
          <w:tcPr>
            <w:tcW w:w="1275" w:type="dxa"/>
          </w:tcPr>
          <w:p w:rsidR="003D711D" w:rsidRDefault="00AF2426">
            <w:pPr>
              <w:autoSpaceDE w:val="0"/>
              <w:autoSpaceDN w:val="0"/>
              <w:adjustRightInd w:val="0"/>
              <w:spacing w:before="120" w:after="120" w:line="276" w:lineRule="auto"/>
              <w:jc w:val="center"/>
              <w:rPr>
                <w:rFonts w:eastAsia="MS Mincho"/>
                <w:b/>
                <w:lang w:val="vi-VN"/>
              </w:rPr>
            </w:pPr>
            <w:r>
              <w:rPr>
                <w:rFonts w:eastAsia="MS Mincho"/>
              </w:rPr>
              <w:t>Không</w:t>
            </w:r>
            <w:r>
              <w:rPr>
                <w:rFonts w:eastAsia="MS Mincho"/>
                <w:sz w:val="26"/>
              </w:rPr>
              <w:t xml:space="preserve"> dự kiến kinh phí</w:t>
            </w:r>
          </w:p>
        </w:tc>
      </w:tr>
      <w:tr w:rsidR="003D711D" w:rsidTr="00930640">
        <w:trPr>
          <w:trHeight w:val="998"/>
        </w:trPr>
        <w:tc>
          <w:tcPr>
            <w:tcW w:w="3828" w:type="dxa"/>
          </w:tcPr>
          <w:p w:rsidR="003D711D" w:rsidRDefault="00AF2426">
            <w:pPr>
              <w:tabs>
                <w:tab w:val="left" w:pos="980"/>
              </w:tabs>
              <w:spacing w:before="120" w:after="120" w:line="276" w:lineRule="auto"/>
              <w:jc w:val="both"/>
              <w:rPr>
                <w:rFonts w:eastAsia="MS Mincho"/>
                <w:spacing w:val="-4"/>
                <w:lang w:val="vi-VN" w:eastAsia="vi-VN"/>
              </w:rPr>
            </w:pPr>
            <w:r>
              <w:rPr>
                <w:lang w:val="vi-VN"/>
              </w:rPr>
              <w:t>Kiểm tra đột xuất và định kỳ về thực hiện nhiệm vụ chuyên môn của GV.</w:t>
            </w:r>
          </w:p>
        </w:tc>
        <w:tc>
          <w:tcPr>
            <w:tcW w:w="1984" w:type="dxa"/>
          </w:tcPr>
          <w:p w:rsidR="003D711D" w:rsidRDefault="00AF2426">
            <w:pPr>
              <w:autoSpaceDE w:val="0"/>
              <w:autoSpaceDN w:val="0"/>
              <w:adjustRightInd w:val="0"/>
              <w:spacing w:before="120" w:after="120" w:line="276" w:lineRule="auto"/>
              <w:jc w:val="both"/>
              <w:rPr>
                <w:spacing w:val="-12"/>
                <w:lang w:val="vi-VN"/>
              </w:rPr>
            </w:pPr>
            <w:r>
              <w:rPr>
                <w:spacing w:val="-12"/>
              </w:rPr>
              <w:t>Hiệu trưởng, phó hiệu trưởng</w:t>
            </w:r>
            <w:r>
              <w:rPr>
                <w:rFonts w:eastAsia="MS Mincho"/>
                <w:spacing w:val="-12"/>
                <w:lang w:val="nb-NO"/>
              </w:rPr>
              <w:t>, Ban thanh tra nhân dân.</w:t>
            </w:r>
          </w:p>
        </w:tc>
        <w:tc>
          <w:tcPr>
            <w:tcW w:w="1418" w:type="dxa"/>
          </w:tcPr>
          <w:p w:rsidR="003D711D" w:rsidRDefault="00AF2426">
            <w:pPr>
              <w:autoSpaceDE w:val="0"/>
              <w:autoSpaceDN w:val="0"/>
              <w:adjustRightInd w:val="0"/>
              <w:spacing w:before="120" w:after="120" w:line="276" w:lineRule="auto"/>
              <w:jc w:val="both"/>
              <w:rPr>
                <w:rFonts w:eastAsia="MS Mincho"/>
                <w:lang w:val="vi-VN"/>
              </w:rPr>
            </w:pPr>
            <w:r>
              <w:rPr>
                <w:rFonts w:eastAsia="MS Mincho"/>
                <w:lang w:val="vi-VN"/>
              </w:rPr>
              <w:t>Kế hoạch kiểm tra nội bộ.</w:t>
            </w:r>
          </w:p>
        </w:tc>
        <w:tc>
          <w:tcPr>
            <w:tcW w:w="1275" w:type="dxa"/>
          </w:tcPr>
          <w:p w:rsidR="003D711D" w:rsidRDefault="00AF2426">
            <w:pPr>
              <w:autoSpaceDE w:val="0"/>
              <w:autoSpaceDN w:val="0"/>
              <w:adjustRightInd w:val="0"/>
              <w:spacing w:before="120" w:after="120" w:line="276" w:lineRule="auto"/>
              <w:jc w:val="both"/>
              <w:rPr>
                <w:rFonts w:eastAsia="MS Mincho"/>
                <w:b/>
                <w:lang w:val="vi-VN"/>
              </w:rPr>
            </w:pPr>
            <w:r>
              <w:rPr>
                <w:rFonts w:eastAsia="MS Mincho"/>
              </w:rPr>
              <w:t>Năm học 2023-2024</w:t>
            </w:r>
          </w:p>
        </w:tc>
        <w:tc>
          <w:tcPr>
            <w:tcW w:w="1275" w:type="dxa"/>
          </w:tcPr>
          <w:p w:rsidR="003D711D" w:rsidRDefault="00AF2426">
            <w:pPr>
              <w:autoSpaceDE w:val="0"/>
              <w:autoSpaceDN w:val="0"/>
              <w:adjustRightInd w:val="0"/>
              <w:spacing w:before="120" w:after="120" w:line="276" w:lineRule="auto"/>
              <w:jc w:val="center"/>
              <w:rPr>
                <w:rFonts w:eastAsia="MS Mincho"/>
                <w:b/>
                <w:lang w:val="vi-VN"/>
              </w:rPr>
            </w:pPr>
            <w:r>
              <w:rPr>
                <w:rFonts w:eastAsia="MS Mincho"/>
              </w:rPr>
              <w:t>Không</w:t>
            </w:r>
            <w:r>
              <w:rPr>
                <w:rFonts w:eastAsia="MS Mincho"/>
                <w:sz w:val="26"/>
              </w:rPr>
              <w:t xml:space="preserve"> dự kiến kinh phí</w:t>
            </w:r>
          </w:p>
        </w:tc>
      </w:tr>
    </w:tbl>
    <w:p w:rsidR="003D711D" w:rsidRDefault="00AF2426" w:rsidP="00773680">
      <w:pPr>
        <w:spacing w:before="120" w:after="120" w:line="276" w:lineRule="auto"/>
        <w:ind w:firstLine="567"/>
        <w:jc w:val="both"/>
        <w:rPr>
          <w:b/>
          <w:lang w:val="nl-NL"/>
        </w:rPr>
      </w:pPr>
      <w:r>
        <w:rPr>
          <w:b/>
          <w:bCs/>
          <w:lang w:val="nl-NL"/>
        </w:rPr>
        <w:t>5. Tự đánh giá:</w:t>
      </w:r>
      <w:r>
        <w:rPr>
          <w:b/>
          <w:lang w:val="nl-NL"/>
        </w:rPr>
        <w:t xml:space="preserve"> Đạt mức 2</w:t>
      </w:r>
    </w:p>
    <w:p w:rsidR="003D711D" w:rsidRDefault="00773680">
      <w:pPr>
        <w:tabs>
          <w:tab w:val="left" w:pos="980"/>
        </w:tabs>
        <w:spacing w:before="120" w:after="120" w:line="276" w:lineRule="auto"/>
        <w:jc w:val="both"/>
        <w:rPr>
          <w:b/>
        </w:rPr>
      </w:pPr>
      <w:r>
        <w:rPr>
          <w:b/>
        </w:rPr>
        <w:t xml:space="preserve">        </w:t>
      </w:r>
      <w:r w:rsidR="00AF2426">
        <w:rPr>
          <w:b/>
        </w:rPr>
        <w:t>1.5. Tiêu chí 1.5: Tổ chức nhóm trẻ và lớp mẫu giáo</w:t>
      </w:r>
    </w:p>
    <w:p w:rsidR="003D711D" w:rsidRDefault="00AF2426">
      <w:pPr>
        <w:shd w:val="clear" w:color="auto" w:fill="FFFFFF"/>
        <w:spacing w:before="120" w:after="120" w:line="276" w:lineRule="auto"/>
        <w:ind w:firstLine="560"/>
        <w:jc w:val="both"/>
      </w:pPr>
      <w:r>
        <w:t>Mức 1:</w:t>
      </w:r>
    </w:p>
    <w:p w:rsidR="003D711D" w:rsidRDefault="00AF2426">
      <w:pPr>
        <w:spacing w:before="120" w:after="120" w:line="276" w:lineRule="auto"/>
        <w:ind w:firstLine="560"/>
        <w:jc w:val="both"/>
        <w:rPr>
          <w:i/>
          <w:spacing w:val="-4"/>
        </w:rPr>
      </w:pPr>
      <w:r>
        <w:rPr>
          <w:i/>
          <w:spacing w:val="-4"/>
        </w:rPr>
        <w:t xml:space="preserve">a) Các nhóm trẻ, lớp mẫu giáo được phân chia theo độ tuổi; trong trường hợp số lượng trẻ trong mỗi nhóm, lớp không đủ 50% so với số trẻ tối đa quy định tại Điều lệ trường mầm non thì được tổ chức thành nhóm trẻ ghép hoặc lớp mẫu giáo ghép; </w:t>
      </w:r>
    </w:p>
    <w:p w:rsidR="003D711D" w:rsidRDefault="00AF2426">
      <w:pPr>
        <w:spacing w:before="120" w:after="120" w:line="276" w:lineRule="auto"/>
        <w:ind w:firstLine="560"/>
        <w:jc w:val="both"/>
        <w:rPr>
          <w:i/>
        </w:rPr>
      </w:pPr>
      <w:r>
        <w:rPr>
          <w:i/>
        </w:rPr>
        <w:t>b) Các nhóm trẻ, lớp mẫu giáo được tổ chức học 02 buổi trên ngày;</w:t>
      </w:r>
    </w:p>
    <w:p w:rsidR="003D711D" w:rsidRDefault="00AF2426">
      <w:pPr>
        <w:spacing w:before="120" w:after="120" w:line="276" w:lineRule="auto"/>
        <w:ind w:firstLine="560"/>
        <w:jc w:val="both"/>
        <w:rPr>
          <w:i/>
        </w:rPr>
      </w:pPr>
      <w:r>
        <w:rPr>
          <w:i/>
        </w:rPr>
        <w:t xml:space="preserve">c) </w:t>
      </w:r>
      <w:r>
        <w:rPr>
          <w:i/>
          <w:lang w:val="vi-VN"/>
        </w:rPr>
        <w:t xml:space="preserve">Mỗi nhóm trẻ, lớp mẫu giáo có không quá </w:t>
      </w:r>
      <w:r>
        <w:rPr>
          <w:i/>
        </w:rPr>
        <w:t>0</w:t>
      </w:r>
      <w:r>
        <w:rPr>
          <w:i/>
          <w:lang w:val="vi-VN"/>
        </w:rPr>
        <w:t xml:space="preserve">2 </w:t>
      </w:r>
      <w:r>
        <w:rPr>
          <w:i/>
        </w:rPr>
        <w:t xml:space="preserve">(hai) </w:t>
      </w:r>
      <w:r>
        <w:rPr>
          <w:i/>
          <w:lang w:val="vi-VN"/>
        </w:rPr>
        <w:t xml:space="preserve">trẻ cùng một </w:t>
      </w:r>
      <w:r>
        <w:rPr>
          <w:i/>
        </w:rPr>
        <w:t xml:space="preserve">dạng </w:t>
      </w:r>
      <w:r>
        <w:rPr>
          <w:i/>
          <w:lang w:val="vi-VN"/>
        </w:rPr>
        <w:t>khuyết tật</w:t>
      </w:r>
      <w:r>
        <w:rPr>
          <w:i/>
        </w:rPr>
        <w:t>.</w:t>
      </w:r>
    </w:p>
    <w:p w:rsidR="003D711D" w:rsidRDefault="00AF2426">
      <w:pPr>
        <w:spacing w:before="120" w:after="120" w:line="276" w:lineRule="auto"/>
        <w:ind w:firstLine="560"/>
        <w:jc w:val="both"/>
      </w:pPr>
      <w:r>
        <w:t xml:space="preserve">Mức 2: </w:t>
      </w:r>
    </w:p>
    <w:p w:rsidR="003D711D" w:rsidRDefault="00AF2426">
      <w:pPr>
        <w:spacing w:before="120" w:after="120" w:line="276" w:lineRule="auto"/>
        <w:ind w:firstLine="560"/>
        <w:jc w:val="both"/>
        <w:rPr>
          <w:i/>
        </w:rPr>
      </w:pPr>
      <w:r>
        <w:rPr>
          <w:i/>
        </w:rPr>
        <w:t>Số trẻ trong các nhóm trẻ và lớp mẫu giáo không vượt quá quy định và được phân chia theo độ tuổi.</w:t>
      </w:r>
    </w:p>
    <w:p w:rsidR="003D711D" w:rsidRDefault="00AF2426">
      <w:pPr>
        <w:spacing w:before="120" w:after="120" w:line="276" w:lineRule="auto"/>
        <w:ind w:firstLine="560"/>
        <w:jc w:val="both"/>
      </w:pPr>
      <w:r>
        <w:t>Mức 3:</w:t>
      </w:r>
    </w:p>
    <w:p w:rsidR="003D711D" w:rsidRDefault="00AF2426">
      <w:pPr>
        <w:spacing w:before="120" w:after="120" w:line="276" w:lineRule="auto"/>
        <w:ind w:firstLine="560"/>
        <w:jc w:val="both"/>
        <w:rPr>
          <w:rFonts w:eastAsia="Calibri"/>
          <w:i/>
        </w:rPr>
      </w:pPr>
      <w:r>
        <w:rPr>
          <w:rFonts w:eastAsia="Calibri"/>
          <w:i/>
        </w:rPr>
        <w:t xml:space="preserve">Nhà trường có không quá 20 (hai mươi) </w:t>
      </w:r>
      <w:r>
        <w:rPr>
          <w:i/>
        </w:rPr>
        <w:t>nhóm trẻ, lớp mẫu giáo.</w:t>
      </w:r>
    </w:p>
    <w:p w:rsidR="003D711D" w:rsidRDefault="00773680" w:rsidP="00773680">
      <w:pPr>
        <w:widowControl w:val="0"/>
        <w:spacing w:before="120" w:after="120" w:line="276" w:lineRule="auto"/>
        <w:jc w:val="both"/>
        <w:rPr>
          <w:b/>
          <w:bCs/>
          <w:lang w:val="vi-VN"/>
        </w:rPr>
      </w:pPr>
      <w:r>
        <w:rPr>
          <w:b/>
        </w:rPr>
        <w:t xml:space="preserve">       </w:t>
      </w:r>
      <w:r w:rsidR="00AF2426">
        <w:rPr>
          <w:b/>
          <w:lang w:val="vi-VN"/>
        </w:rPr>
        <w:t xml:space="preserve">1. </w:t>
      </w:r>
      <w:r w:rsidR="00AF2426">
        <w:rPr>
          <w:b/>
          <w:bCs/>
          <w:lang w:val="vi-VN"/>
        </w:rPr>
        <w:t>Mô tả hiện trạng</w:t>
      </w:r>
    </w:p>
    <w:p w:rsidR="003D711D" w:rsidRDefault="00AF2426">
      <w:pPr>
        <w:autoSpaceDE w:val="0"/>
        <w:autoSpaceDN w:val="0"/>
        <w:adjustRightInd w:val="0"/>
        <w:spacing w:before="120" w:after="120" w:line="276" w:lineRule="auto"/>
        <w:ind w:firstLine="567"/>
        <w:jc w:val="both"/>
        <w:rPr>
          <w:b/>
          <w:lang w:val="vi-VN"/>
        </w:rPr>
      </w:pPr>
      <w:r>
        <w:rPr>
          <w:b/>
          <w:lang w:val="vi-VN"/>
        </w:rPr>
        <w:t xml:space="preserve">Mức 1: </w:t>
      </w:r>
    </w:p>
    <w:p w:rsidR="003D711D" w:rsidRDefault="00AF2426">
      <w:pPr>
        <w:widowControl w:val="0"/>
        <w:autoSpaceDE w:val="0"/>
        <w:autoSpaceDN w:val="0"/>
        <w:adjustRightInd w:val="0"/>
        <w:spacing w:before="120" w:after="120" w:line="276" w:lineRule="auto"/>
        <w:ind w:firstLine="510"/>
        <w:jc w:val="both"/>
        <w:rPr>
          <w:color w:val="000000" w:themeColor="text1"/>
          <w:spacing w:val="-6"/>
        </w:rPr>
      </w:pPr>
      <w:r>
        <w:rPr>
          <w:spacing w:val="-6"/>
          <w:lang w:val="vi-VN"/>
        </w:rPr>
        <w:t>Tr</w:t>
      </w:r>
      <w:r>
        <w:rPr>
          <w:lang w:val="vi-VN"/>
        </w:rPr>
        <w:t>ong các năm học vừa qua nhà trường có số lượng trẻ</w:t>
      </w:r>
      <w:r>
        <w:rPr>
          <w:spacing w:val="-6"/>
          <w:lang w:val="vi-VN"/>
        </w:rPr>
        <w:t xml:space="preserve">/lớp và trong mỗi lớp </w:t>
      </w:r>
      <w:r>
        <w:rPr>
          <w:lang w:val="vi-VN"/>
        </w:rPr>
        <w:t>mẫu giáo, nhóm trẻ được phân chia theo độ tuổi đảm bảo theo quy định của Điều lệ trường mầm non</w:t>
      </w:r>
      <w:r>
        <w:rPr>
          <w:spacing w:val="-6"/>
          <w:lang w:val="vi-VN" w:eastAsia="vi-VN"/>
        </w:rPr>
        <w:t>.</w:t>
      </w:r>
      <w:r>
        <w:rPr>
          <w:spacing w:val="-6"/>
        </w:rPr>
        <w:t xml:space="preserve"> </w:t>
      </w:r>
      <w:r>
        <w:rPr>
          <w:spacing w:val="-6"/>
          <w:lang w:eastAsia="vi-VN"/>
        </w:rPr>
        <w:t xml:space="preserve">Trong đó: </w:t>
      </w:r>
      <w:r>
        <w:rPr>
          <w:color w:val="000000" w:themeColor="text1"/>
          <w:spacing w:val="-6"/>
          <w:lang w:val="nb-NO"/>
        </w:rPr>
        <w:t xml:space="preserve">Năm học 2019-2020 nhà trẻ: </w:t>
      </w:r>
      <w:r>
        <w:rPr>
          <w:spacing w:val="-6"/>
          <w:lang w:val="nb-NO"/>
        </w:rPr>
        <w:t>0</w:t>
      </w:r>
      <w:r>
        <w:rPr>
          <w:spacing w:val="-6"/>
          <w:lang w:val="vi-VN"/>
        </w:rPr>
        <w:t>2</w:t>
      </w:r>
      <w:r>
        <w:rPr>
          <w:spacing w:val="-6"/>
          <w:lang w:val="nb-NO"/>
        </w:rPr>
        <w:t xml:space="preserve"> nhóm/</w:t>
      </w:r>
      <w:r>
        <w:rPr>
          <w:spacing w:val="-6"/>
          <w:lang w:val="vi-VN"/>
        </w:rPr>
        <w:t>51</w:t>
      </w:r>
      <w:r>
        <w:rPr>
          <w:spacing w:val="-6"/>
          <w:lang w:val="nb-NO"/>
        </w:rPr>
        <w:t xml:space="preserve"> trẻ. Lớp mẫu giáo 3 đến 4 tuổi tổng số 01 lớp/</w:t>
      </w:r>
      <w:r>
        <w:rPr>
          <w:spacing w:val="-6"/>
          <w:lang w:val="vi-VN"/>
        </w:rPr>
        <w:t>14</w:t>
      </w:r>
      <w:r>
        <w:rPr>
          <w:spacing w:val="-6"/>
          <w:lang w:val="nb-NO"/>
        </w:rPr>
        <w:t>. Lớp mẫu giáo 3-5 tuổi tổng số 08 lớp/</w:t>
      </w:r>
      <w:r>
        <w:rPr>
          <w:spacing w:val="-6"/>
        </w:rPr>
        <w:t>154</w:t>
      </w:r>
      <w:r>
        <w:rPr>
          <w:spacing w:val="-6"/>
          <w:lang w:val="nb-NO"/>
        </w:rPr>
        <w:t xml:space="preserve"> trẻ </w:t>
      </w:r>
      <w:r>
        <w:rPr>
          <w:spacing w:val="-6"/>
          <w:lang w:eastAsia="vi-VN"/>
        </w:rPr>
        <w:t xml:space="preserve">; </w:t>
      </w:r>
      <w:r>
        <w:rPr>
          <w:spacing w:val="-6"/>
          <w:lang w:val="nb-NO"/>
        </w:rPr>
        <w:t>Năm học 2020-2021 nhà trẻ: 0</w:t>
      </w:r>
      <w:r>
        <w:rPr>
          <w:spacing w:val="-6"/>
        </w:rPr>
        <w:t>3</w:t>
      </w:r>
      <w:r>
        <w:rPr>
          <w:spacing w:val="-6"/>
          <w:lang w:val="nb-NO"/>
        </w:rPr>
        <w:t xml:space="preserve"> nhóm/</w:t>
      </w:r>
      <w:r>
        <w:rPr>
          <w:spacing w:val="-6"/>
        </w:rPr>
        <w:t>53</w:t>
      </w:r>
      <w:r>
        <w:rPr>
          <w:spacing w:val="-6"/>
          <w:lang w:val="nb-NO"/>
        </w:rPr>
        <w:t xml:space="preserve"> trẻ. Lớp mẫu giáo 3 đến 4 tuổi tổng số </w:t>
      </w:r>
      <w:r>
        <w:rPr>
          <w:spacing w:val="-6"/>
          <w:lang w:val="vi-VN"/>
        </w:rPr>
        <w:t>1</w:t>
      </w:r>
      <w:r>
        <w:rPr>
          <w:spacing w:val="-6"/>
          <w:lang w:val="nb-NO"/>
        </w:rPr>
        <w:t xml:space="preserve"> lớp/</w:t>
      </w:r>
      <w:r>
        <w:rPr>
          <w:spacing w:val="-6"/>
          <w:lang w:val="vi-VN"/>
        </w:rPr>
        <w:t>20 tr</w:t>
      </w:r>
      <w:r>
        <w:rPr>
          <w:spacing w:val="-6"/>
          <w:u w:val="dotted"/>
          <w:lang w:val="vi-VN"/>
        </w:rPr>
        <w:t>ẻ</w:t>
      </w:r>
      <w:r>
        <w:rPr>
          <w:spacing w:val="-6"/>
          <w:lang w:val="nb-NO"/>
        </w:rPr>
        <w:t xml:space="preserve">. Lớp mẫu giáo 5 tuổi tổng số </w:t>
      </w:r>
      <w:r>
        <w:rPr>
          <w:spacing w:val="-6"/>
        </w:rPr>
        <w:t>1</w:t>
      </w:r>
      <w:r>
        <w:rPr>
          <w:spacing w:val="-6"/>
          <w:lang w:val="nb-NO"/>
        </w:rPr>
        <w:t xml:space="preserve"> lớp/</w:t>
      </w:r>
      <w:r>
        <w:rPr>
          <w:spacing w:val="-6"/>
        </w:rPr>
        <w:t>19</w:t>
      </w:r>
      <w:r>
        <w:rPr>
          <w:spacing w:val="-6"/>
          <w:lang w:val="nb-NO"/>
        </w:rPr>
        <w:t xml:space="preserve"> trẻ. Lớp mẫu giáo ghép 3-5 tuổi tổng số </w:t>
      </w:r>
      <w:r>
        <w:rPr>
          <w:spacing w:val="-6"/>
        </w:rPr>
        <w:t>7</w:t>
      </w:r>
      <w:r>
        <w:rPr>
          <w:spacing w:val="-6"/>
          <w:lang w:val="nb-NO"/>
        </w:rPr>
        <w:t xml:space="preserve"> lớp/</w:t>
      </w:r>
      <w:r>
        <w:rPr>
          <w:spacing w:val="-6"/>
        </w:rPr>
        <w:t>126</w:t>
      </w:r>
      <w:r>
        <w:rPr>
          <w:spacing w:val="-6"/>
          <w:lang w:val="nb-NO"/>
        </w:rPr>
        <w:t xml:space="preserve"> trẻ; Năm học 2021-2022 nhà trẻ: 03 nhóm/</w:t>
      </w:r>
      <w:r>
        <w:rPr>
          <w:spacing w:val="-6"/>
        </w:rPr>
        <w:t>47</w:t>
      </w:r>
      <w:r>
        <w:rPr>
          <w:spacing w:val="-6"/>
          <w:lang w:val="nb-NO"/>
        </w:rPr>
        <w:t xml:space="preserve"> trẻ. Lớp mẫu giáo 3 đến 4 tuổi tổng số 01 lớp/26 trẻ</w:t>
      </w:r>
      <w:r>
        <w:rPr>
          <w:spacing w:val="-6"/>
        </w:rPr>
        <w:t xml:space="preserve"> </w:t>
      </w:r>
      <w:r>
        <w:rPr>
          <w:spacing w:val="-6"/>
          <w:lang w:val="nb-NO"/>
        </w:rPr>
        <w:t>. Lớp mẫu giáo 5 tuổi tổng số 01 lớp/</w:t>
      </w:r>
      <w:r>
        <w:rPr>
          <w:spacing w:val="-6"/>
        </w:rPr>
        <w:t xml:space="preserve">14 </w:t>
      </w:r>
      <w:r>
        <w:rPr>
          <w:spacing w:val="-6"/>
          <w:lang w:val="nb-NO"/>
        </w:rPr>
        <w:t xml:space="preserve">trẻ, Lớp mẫu giáo ghép 3-5 tuổi tổng số </w:t>
      </w:r>
      <w:r>
        <w:rPr>
          <w:spacing w:val="-6"/>
        </w:rPr>
        <w:t>7</w:t>
      </w:r>
      <w:r>
        <w:rPr>
          <w:spacing w:val="-6"/>
          <w:lang w:val="nb-NO"/>
        </w:rPr>
        <w:t xml:space="preserve"> lớp/ 117 </w:t>
      </w:r>
      <w:r>
        <w:rPr>
          <w:spacing w:val="-6"/>
          <w:lang w:val="nb-NO"/>
        </w:rPr>
        <w:lastRenderedPageBreak/>
        <w:t>trẻ; Năm học 2022-2023 nhà trẻ: 0</w:t>
      </w:r>
      <w:r>
        <w:rPr>
          <w:spacing w:val="-6"/>
          <w:lang w:val="vi-VN"/>
        </w:rPr>
        <w:t>3</w:t>
      </w:r>
      <w:r>
        <w:rPr>
          <w:spacing w:val="-6"/>
          <w:lang w:val="nb-NO"/>
        </w:rPr>
        <w:t xml:space="preserve"> nhóm/</w:t>
      </w:r>
      <w:r>
        <w:rPr>
          <w:spacing w:val="-6"/>
        </w:rPr>
        <w:t>52</w:t>
      </w:r>
      <w:r>
        <w:rPr>
          <w:spacing w:val="-6"/>
          <w:lang w:val="nb-NO"/>
        </w:rPr>
        <w:t xml:space="preserve"> trẻ. Lớp mẫu giáo ghép 3 - 4 tuổi tổng số </w:t>
      </w:r>
      <w:r>
        <w:rPr>
          <w:spacing w:val="-6"/>
          <w:lang w:val="vi-VN"/>
        </w:rPr>
        <w:t>01</w:t>
      </w:r>
      <w:r>
        <w:rPr>
          <w:spacing w:val="-6"/>
          <w:lang w:val="nb-NO"/>
        </w:rPr>
        <w:t xml:space="preserve"> lớp/</w:t>
      </w:r>
      <w:r>
        <w:rPr>
          <w:spacing w:val="-6"/>
          <w:lang w:val="vi-VN"/>
        </w:rPr>
        <w:t>20</w:t>
      </w:r>
      <w:r>
        <w:rPr>
          <w:spacing w:val="-6"/>
          <w:lang w:val="nb-NO"/>
        </w:rPr>
        <w:t xml:space="preserve">. Lớp mẫu giáo 5 tuổi tổng </w:t>
      </w:r>
      <w:r>
        <w:rPr>
          <w:spacing w:val="-6"/>
          <w:lang w:val="vi-VN"/>
        </w:rPr>
        <w:t>1</w:t>
      </w:r>
      <w:r>
        <w:rPr>
          <w:spacing w:val="-6"/>
          <w:lang w:val="nb-NO"/>
        </w:rPr>
        <w:t xml:space="preserve"> lớp/</w:t>
      </w:r>
      <w:r>
        <w:rPr>
          <w:spacing w:val="-6"/>
          <w:lang w:val="vi-VN"/>
        </w:rPr>
        <w:t>15</w:t>
      </w:r>
      <w:r>
        <w:rPr>
          <w:spacing w:val="-6"/>
          <w:lang w:val="nb-NO"/>
        </w:rPr>
        <w:t xml:space="preserve">. Lớp mẫu giáo ghép 3-5 tuổi tổng số </w:t>
      </w:r>
      <w:r>
        <w:rPr>
          <w:spacing w:val="-6"/>
          <w:lang w:val="vi-VN"/>
        </w:rPr>
        <w:t>0</w:t>
      </w:r>
      <w:r>
        <w:rPr>
          <w:spacing w:val="-6"/>
        </w:rPr>
        <w:t>7</w:t>
      </w:r>
      <w:r>
        <w:rPr>
          <w:spacing w:val="-6"/>
          <w:lang w:val="vi-VN"/>
        </w:rPr>
        <w:t xml:space="preserve"> </w:t>
      </w:r>
      <w:r>
        <w:rPr>
          <w:spacing w:val="-6"/>
          <w:lang w:val="nb-NO"/>
        </w:rPr>
        <w:t xml:space="preserve"> lớp/ </w:t>
      </w:r>
      <w:r>
        <w:rPr>
          <w:spacing w:val="-6"/>
          <w:lang w:val="vi-VN"/>
        </w:rPr>
        <w:t>85</w:t>
      </w:r>
      <w:r>
        <w:rPr>
          <w:spacing w:val="-6"/>
          <w:lang w:val="nb-NO"/>
        </w:rPr>
        <w:t xml:space="preserve"> trẻ </w:t>
      </w:r>
      <w:r>
        <w:rPr>
          <w:spacing w:val="-6"/>
          <w:lang w:eastAsia="vi-VN"/>
        </w:rPr>
        <w:t xml:space="preserve">; </w:t>
      </w:r>
      <w:r>
        <w:rPr>
          <w:color w:val="000000" w:themeColor="text1"/>
          <w:spacing w:val="-6"/>
          <w:lang w:val="nb-NO"/>
        </w:rPr>
        <w:t>Năm học 2023-2024 nhà trẻ: 0</w:t>
      </w:r>
      <w:r>
        <w:rPr>
          <w:color w:val="000000" w:themeColor="text1"/>
          <w:spacing w:val="-6"/>
          <w:lang w:val="vi-VN"/>
        </w:rPr>
        <w:t>3</w:t>
      </w:r>
      <w:r>
        <w:rPr>
          <w:color w:val="000000" w:themeColor="text1"/>
          <w:spacing w:val="-6"/>
          <w:lang w:val="nb-NO"/>
        </w:rPr>
        <w:t xml:space="preserve"> nhóm/</w:t>
      </w:r>
      <w:r>
        <w:rPr>
          <w:color w:val="000000" w:themeColor="text1"/>
          <w:spacing w:val="-6"/>
          <w:lang w:val="vi-VN"/>
        </w:rPr>
        <w:t>66</w:t>
      </w:r>
      <w:r>
        <w:rPr>
          <w:color w:val="000000" w:themeColor="text1"/>
          <w:spacing w:val="-6"/>
          <w:lang w:val="nb-NO"/>
        </w:rPr>
        <w:t xml:space="preserve"> trẻ. Lớp mẫu giáo ghép 3-5 tuổi tổng số </w:t>
      </w:r>
      <w:r>
        <w:rPr>
          <w:color w:val="000000" w:themeColor="text1"/>
          <w:spacing w:val="-6"/>
          <w:lang w:val="vi-VN"/>
        </w:rPr>
        <w:t>0</w:t>
      </w:r>
      <w:r>
        <w:rPr>
          <w:color w:val="000000" w:themeColor="text1"/>
          <w:spacing w:val="-6"/>
        </w:rPr>
        <w:t>7</w:t>
      </w:r>
      <w:r>
        <w:rPr>
          <w:color w:val="000000" w:themeColor="text1"/>
          <w:spacing w:val="-6"/>
          <w:lang w:val="vi-VN"/>
        </w:rPr>
        <w:t xml:space="preserve"> </w:t>
      </w:r>
      <w:r>
        <w:rPr>
          <w:color w:val="000000" w:themeColor="text1"/>
          <w:spacing w:val="-6"/>
          <w:lang w:val="nb-NO"/>
        </w:rPr>
        <w:t>lớp/</w:t>
      </w:r>
      <w:r>
        <w:rPr>
          <w:color w:val="000000" w:themeColor="text1"/>
          <w:spacing w:val="-6"/>
        </w:rPr>
        <w:t>104</w:t>
      </w:r>
      <w:r>
        <w:rPr>
          <w:color w:val="000000" w:themeColor="text1"/>
          <w:spacing w:val="-6"/>
          <w:lang w:val="nb-NO"/>
        </w:rPr>
        <w:t xml:space="preserve"> trẻ </w:t>
      </w:r>
      <w:r>
        <w:rPr>
          <w:color w:val="000000" w:themeColor="text1"/>
          <w:spacing w:val="-6"/>
          <w:lang w:val="vi-VN" w:eastAsia="vi-VN"/>
        </w:rPr>
        <w:t>[H1-1.5-0</w:t>
      </w:r>
      <w:r>
        <w:rPr>
          <w:color w:val="000000" w:themeColor="text1"/>
          <w:spacing w:val="-6"/>
          <w:lang w:eastAsia="vi-VN"/>
        </w:rPr>
        <w:t>1</w:t>
      </w:r>
      <w:r>
        <w:rPr>
          <w:color w:val="000000" w:themeColor="text1"/>
          <w:spacing w:val="-6"/>
          <w:lang w:val="vi-VN" w:eastAsia="vi-VN"/>
        </w:rPr>
        <w:t>].</w:t>
      </w:r>
    </w:p>
    <w:p w:rsidR="003D711D" w:rsidRDefault="00AF2426" w:rsidP="00773680">
      <w:pPr>
        <w:widowControl w:val="0"/>
        <w:autoSpaceDE w:val="0"/>
        <w:autoSpaceDN w:val="0"/>
        <w:adjustRightInd w:val="0"/>
        <w:spacing w:before="120" w:after="120" w:line="276" w:lineRule="auto"/>
        <w:ind w:firstLine="510"/>
        <w:jc w:val="both"/>
        <w:rPr>
          <w:color w:val="000000" w:themeColor="text1"/>
          <w:spacing w:val="-6"/>
          <w:lang w:val="nb-NO"/>
        </w:rPr>
      </w:pPr>
      <w:r>
        <w:rPr>
          <w:bCs/>
          <w:color w:val="000000" w:themeColor="text1"/>
          <w:spacing w:val="-4"/>
          <w:lang w:val="da-DK"/>
        </w:rPr>
        <w:t xml:space="preserve">100% nhóm trẻ, lớp mẫu giáo được tổ chức học 2 buổi trên ngày đảm bảo theo quy định </w:t>
      </w:r>
      <w:r>
        <w:rPr>
          <w:color w:val="000000" w:themeColor="text1"/>
          <w:spacing w:val="-6"/>
          <w:lang w:val="vi-VN" w:eastAsia="vi-VN"/>
        </w:rPr>
        <w:t>[H1-1.5-0</w:t>
      </w:r>
      <w:r>
        <w:rPr>
          <w:color w:val="000000" w:themeColor="text1"/>
          <w:spacing w:val="-6"/>
          <w:lang w:eastAsia="vi-VN"/>
        </w:rPr>
        <w:t>2</w:t>
      </w:r>
      <w:r>
        <w:rPr>
          <w:color w:val="000000" w:themeColor="text1"/>
          <w:spacing w:val="-6"/>
          <w:lang w:val="vi-VN" w:eastAsia="vi-VN"/>
        </w:rPr>
        <w:t>].</w:t>
      </w:r>
    </w:p>
    <w:p w:rsidR="003D711D" w:rsidRDefault="00AF2426" w:rsidP="00773680">
      <w:pPr>
        <w:widowControl w:val="0"/>
        <w:autoSpaceDE w:val="0"/>
        <w:autoSpaceDN w:val="0"/>
        <w:adjustRightInd w:val="0"/>
        <w:spacing w:before="120" w:after="120" w:line="276" w:lineRule="auto"/>
        <w:ind w:firstLine="510"/>
        <w:jc w:val="both"/>
        <w:rPr>
          <w:color w:val="000000" w:themeColor="text1"/>
          <w:spacing w:val="-6"/>
          <w:lang w:val="vi-VN"/>
        </w:rPr>
      </w:pPr>
      <w:r>
        <w:rPr>
          <w:color w:val="000000" w:themeColor="text1"/>
          <w:lang w:eastAsia="vi-VN"/>
        </w:rPr>
        <w:t>Trong 5 năm Các nhóm, lớp mẫu giáo của nhà trường không có quá 02 trẻ em cùng một dạng khuyết tật: trong 5 năm gần đây năm học 2019-2020 nhà trường có 1 trẻ khuyết tật học hoà nhập tại trường</w:t>
      </w:r>
      <w:r>
        <w:rPr>
          <w:color w:val="000000" w:themeColor="text1"/>
          <w:spacing w:val="-6"/>
          <w:lang w:eastAsia="vi-VN"/>
        </w:rPr>
        <w:t xml:space="preserve"> </w:t>
      </w:r>
      <w:r>
        <w:rPr>
          <w:color w:val="000000" w:themeColor="text1"/>
          <w:spacing w:val="-6"/>
          <w:lang w:val="vi-VN" w:eastAsia="vi-VN"/>
        </w:rPr>
        <w:t>[H1-1.5-03].</w:t>
      </w:r>
    </w:p>
    <w:p w:rsidR="003D711D" w:rsidRDefault="00AF2426" w:rsidP="00773680">
      <w:pPr>
        <w:widowControl w:val="0"/>
        <w:spacing w:before="120" w:after="120" w:line="276" w:lineRule="auto"/>
        <w:ind w:firstLine="510"/>
        <w:jc w:val="both"/>
        <w:rPr>
          <w:color w:val="000000" w:themeColor="text1"/>
          <w:spacing w:val="-6"/>
          <w:lang w:val="nb-NO" w:eastAsia="vi-VN"/>
        </w:rPr>
      </w:pPr>
      <w:r>
        <w:rPr>
          <w:b/>
          <w:bCs/>
          <w:color w:val="000000" w:themeColor="text1"/>
          <w:spacing w:val="-6"/>
          <w:lang w:val="nb-NO" w:eastAsia="vi-VN"/>
        </w:rPr>
        <w:t>Mức 2</w:t>
      </w:r>
      <w:r>
        <w:rPr>
          <w:color w:val="000000" w:themeColor="text1"/>
          <w:spacing w:val="-6"/>
          <w:lang w:val="nb-NO" w:eastAsia="vi-VN"/>
        </w:rPr>
        <w:t>:</w:t>
      </w:r>
    </w:p>
    <w:p w:rsidR="003D711D" w:rsidRDefault="00AF2426" w:rsidP="00773680">
      <w:pPr>
        <w:autoSpaceDE w:val="0"/>
        <w:autoSpaceDN w:val="0"/>
        <w:adjustRightInd w:val="0"/>
        <w:spacing w:before="120" w:after="120" w:line="276" w:lineRule="auto"/>
        <w:ind w:firstLine="510"/>
        <w:jc w:val="both"/>
        <w:rPr>
          <w:spacing w:val="-4"/>
        </w:rPr>
      </w:pPr>
      <w:r>
        <w:rPr>
          <w:color w:val="000000" w:themeColor="text1"/>
          <w:lang w:val="vi-VN"/>
        </w:rPr>
        <w:t xml:space="preserve">Hằng năm </w:t>
      </w:r>
      <w:r>
        <w:rPr>
          <w:color w:val="000000" w:themeColor="text1"/>
        </w:rPr>
        <w:t xml:space="preserve">số trẻ trong các nhóm trẻ và lớp mẫu giáo không vượt quá quy định và được phân chia theo độ tuổi: </w:t>
      </w:r>
      <w:r>
        <w:rPr>
          <w:color w:val="000000" w:themeColor="text1"/>
          <w:spacing w:val="-4"/>
          <w:lang w:val="nb-NO" w:eastAsia="vi-VN"/>
        </w:rPr>
        <w:t xml:space="preserve">Năm học 2019-2020 có </w:t>
      </w:r>
      <w:r>
        <w:rPr>
          <w:color w:val="000000" w:themeColor="text1"/>
          <w:spacing w:val="-4"/>
          <w:lang w:eastAsia="vi-VN"/>
        </w:rPr>
        <w:t>11</w:t>
      </w:r>
      <w:r>
        <w:rPr>
          <w:color w:val="000000" w:themeColor="text1"/>
          <w:spacing w:val="-4"/>
          <w:lang w:val="nb-NO" w:eastAsia="vi-VN"/>
        </w:rPr>
        <w:t xml:space="preserve"> nhóm lớp/</w:t>
      </w:r>
      <w:r>
        <w:rPr>
          <w:color w:val="000000" w:themeColor="text1"/>
          <w:spacing w:val="-4"/>
          <w:lang w:eastAsia="vi-VN"/>
        </w:rPr>
        <w:t>219</w:t>
      </w:r>
      <w:r>
        <w:rPr>
          <w:color w:val="000000" w:themeColor="text1"/>
          <w:spacing w:val="-4"/>
          <w:lang w:val="nb-NO" w:eastAsia="vi-VN"/>
        </w:rPr>
        <w:t xml:space="preserve"> trẻ; </w:t>
      </w:r>
      <w:r>
        <w:rPr>
          <w:spacing w:val="-4"/>
          <w:lang w:val="nb-NO" w:eastAsia="vi-VN"/>
        </w:rPr>
        <w:t xml:space="preserve">Năm học 2020-2021 có </w:t>
      </w:r>
      <w:r>
        <w:rPr>
          <w:spacing w:val="-4"/>
          <w:lang w:eastAsia="vi-VN"/>
        </w:rPr>
        <w:t>12</w:t>
      </w:r>
      <w:r>
        <w:rPr>
          <w:spacing w:val="-4"/>
          <w:lang w:val="nb-NO" w:eastAsia="vi-VN"/>
        </w:rPr>
        <w:t xml:space="preserve"> nhóm lớp/</w:t>
      </w:r>
      <w:r>
        <w:rPr>
          <w:spacing w:val="-4"/>
          <w:lang w:eastAsia="vi-VN"/>
        </w:rPr>
        <w:t>218</w:t>
      </w:r>
      <w:r>
        <w:rPr>
          <w:spacing w:val="-4"/>
          <w:lang w:val="nb-NO" w:eastAsia="vi-VN"/>
        </w:rPr>
        <w:t xml:space="preserve"> trẻ</w:t>
      </w:r>
      <w:r>
        <w:rPr>
          <w:color w:val="000000" w:themeColor="text1"/>
          <w:spacing w:val="-4"/>
          <w:lang w:val="nb-NO" w:eastAsia="vi-VN"/>
        </w:rPr>
        <w:t xml:space="preserve">;  Năm học 2021-2022 có </w:t>
      </w:r>
      <w:r>
        <w:rPr>
          <w:color w:val="000000" w:themeColor="text1"/>
          <w:spacing w:val="-4"/>
          <w:lang w:eastAsia="vi-VN"/>
        </w:rPr>
        <w:t>12</w:t>
      </w:r>
      <w:r>
        <w:rPr>
          <w:color w:val="000000" w:themeColor="text1"/>
          <w:spacing w:val="-4"/>
          <w:lang w:val="nb-NO" w:eastAsia="vi-VN"/>
        </w:rPr>
        <w:t xml:space="preserve"> nhóm lớp/</w:t>
      </w:r>
      <w:r>
        <w:rPr>
          <w:color w:val="000000" w:themeColor="text1"/>
          <w:spacing w:val="-4"/>
          <w:lang w:eastAsia="vi-VN"/>
        </w:rPr>
        <w:t>204</w:t>
      </w:r>
      <w:r>
        <w:rPr>
          <w:color w:val="000000" w:themeColor="text1"/>
          <w:spacing w:val="-4"/>
          <w:lang w:val="nb-NO" w:eastAsia="vi-VN"/>
        </w:rPr>
        <w:t xml:space="preserve"> trẻ; Năm học 2022-2023 có </w:t>
      </w:r>
      <w:r>
        <w:rPr>
          <w:color w:val="000000" w:themeColor="text1"/>
          <w:spacing w:val="-4"/>
          <w:lang w:eastAsia="vi-VN"/>
        </w:rPr>
        <w:t xml:space="preserve">12 </w:t>
      </w:r>
      <w:r>
        <w:rPr>
          <w:color w:val="000000" w:themeColor="text1"/>
          <w:spacing w:val="-4"/>
          <w:lang w:val="nb-NO" w:eastAsia="vi-VN"/>
        </w:rPr>
        <w:t>nhóm lớp/1</w:t>
      </w:r>
      <w:r>
        <w:rPr>
          <w:color w:val="000000" w:themeColor="text1"/>
          <w:spacing w:val="-4"/>
          <w:lang w:eastAsia="vi-VN"/>
        </w:rPr>
        <w:t>86</w:t>
      </w:r>
      <w:r>
        <w:rPr>
          <w:color w:val="000000" w:themeColor="text1"/>
          <w:spacing w:val="-4"/>
          <w:lang w:val="nb-NO" w:eastAsia="vi-VN"/>
        </w:rPr>
        <w:t xml:space="preserve"> trẻ; Năm học 2023-2024 có </w:t>
      </w:r>
      <w:r>
        <w:rPr>
          <w:color w:val="000000" w:themeColor="text1"/>
          <w:spacing w:val="-4"/>
          <w:lang w:eastAsia="vi-VN"/>
        </w:rPr>
        <w:t xml:space="preserve">10 </w:t>
      </w:r>
      <w:r>
        <w:rPr>
          <w:color w:val="000000" w:themeColor="text1"/>
          <w:spacing w:val="-4"/>
          <w:lang w:val="nb-NO" w:eastAsia="vi-VN"/>
        </w:rPr>
        <w:t>nhóm lớp/1</w:t>
      </w:r>
      <w:r>
        <w:rPr>
          <w:color w:val="000000" w:themeColor="text1"/>
          <w:spacing w:val="-4"/>
          <w:lang w:eastAsia="vi-VN"/>
        </w:rPr>
        <w:t>70</w:t>
      </w:r>
      <w:r>
        <w:rPr>
          <w:color w:val="000000" w:themeColor="text1"/>
          <w:spacing w:val="-4"/>
          <w:lang w:val="nb-NO" w:eastAsia="vi-VN"/>
        </w:rPr>
        <w:t xml:space="preserve"> trẻ, trong đó có 07 lớp ghép </w:t>
      </w:r>
      <w:r>
        <w:rPr>
          <w:color w:val="000000" w:themeColor="text1"/>
          <w:spacing w:val="-4"/>
          <w:lang w:val="vi-VN"/>
        </w:rPr>
        <w:t>[H1-1.5-01]</w:t>
      </w:r>
      <w:r>
        <w:rPr>
          <w:color w:val="000000" w:themeColor="text1"/>
          <w:spacing w:val="-4"/>
        </w:rPr>
        <w:t>;</w:t>
      </w:r>
      <w:r>
        <w:rPr>
          <w:color w:val="FF0000"/>
          <w:lang w:val="vi-VN"/>
        </w:rPr>
        <w:t xml:space="preserve"> </w:t>
      </w:r>
      <w:r>
        <w:rPr>
          <w:lang w:val="vi-VN"/>
        </w:rPr>
        <w:t>[H1-1.2-0</w:t>
      </w:r>
      <w:r>
        <w:t>5</w:t>
      </w:r>
      <w:r>
        <w:rPr>
          <w:lang w:val="vi-VN"/>
        </w:rPr>
        <w:t>].</w:t>
      </w:r>
    </w:p>
    <w:p w:rsidR="003D711D" w:rsidRDefault="00AF2426" w:rsidP="00773680">
      <w:pPr>
        <w:autoSpaceDE w:val="0"/>
        <w:autoSpaceDN w:val="0"/>
        <w:adjustRightInd w:val="0"/>
        <w:spacing w:before="120" w:after="120" w:line="276" w:lineRule="auto"/>
        <w:ind w:firstLine="510"/>
        <w:jc w:val="both"/>
        <w:rPr>
          <w:b/>
          <w:lang w:val="vi-VN"/>
        </w:rPr>
      </w:pPr>
      <w:r>
        <w:rPr>
          <w:b/>
          <w:lang w:val="vi-VN"/>
        </w:rPr>
        <w:t xml:space="preserve">Mức 3: </w:t>
      </w:r>
    </w:p>
    <w:p w:rsidR="003D711D" w:rsidRDefault="00AF2426" w:rsidP="00773680">
      <w:pPr>
        <w:spacing w:before="120" w:after="120" w:line="276" w:lineRule="auto"/>
        <w:ind w:firstLine="510"/>
        <w:jc w:val="both"/>
        <w:rPr>
          <w:spacing w:val="-6"/>
          <w:lang w:val="vi-VN"/>
        </w:rPr>
      </w:pPr>
      <w:r>
        <w:rPr>
          <w:spacing w:val="-10"/>
          <w:lang w:val="vi-VN"/>
        </w:rPr>
        <w:t xml:space="preserve">Trong 5 năm </w:t>
      </w:r>
      <w:r>
        <w:rPr>
          <w:spacing w:val="-10"/>
        </w:rPr>
        <w:t>tính đến thời điểm đánh giá nhà trường</w:t>
      </w:r>
      <w:r>
        <w:rPr>
          <w:spacing w:val="-10"/>
          <w:lang w:val="vi-VN"/>
        </w:rPr>
        <w:t xml:space="preserve"> không có </w:t>
      </w:r>
      <w:r>
        <w:rPr>
          <w:spacing w:val="-10"/>
        </w:rPr>
        <w:t>nhóm trẻ, lớp mẫu giáo</w:t>
      </w:r>
      <w:r>
        <w:rPr>
          <w:spacing w:val="-10"/>
          <w:lang w:val="vi-VN"/>
        </w:rPr>
        <w:t xml:space="preserve"> vượt quá </w:t>
      </w:r>
      <w:r>
        <w:rPr>
          <w:spacing w:val="-10"/>
        </w:rPr>
        <w:t xml:space="preserve">theo quy định cụ thể: </w:t>
      </w:r>
      <w:r>
        <w:rPr>
          <w:color w:val="000000" w:themeColor="text1"/>
          <w:spacing w:val="-4"/>
          <w:lang w:val="nb-NO" w:eastAsia="vi-VN"/>
        </w:rPr>
        <w:t xml:space="preserve">Năm học 2019-2020 có </w:t>
      </w:r>
      <w:r>
        <w:rPr>
          <w:color w:val="000000" w:themeColor="text1"/>
          <w:spacing w:val="-4"/>
          <w:lang w:eastAsia="vi-VN"/>
        </w:rPr>
        <w:t>11</w:t>
      </w:r>
      <w:r>
        <w:rPr>
          <w:color w:val="000000" w:themeColor="text1"/>
          <w:spacing w:val="-4"/>
          <w:lang w:val="nb-NO" w:eastAsia="vi-VN"/>
        </w:rPr>
        <w:t xml:space="preserve"> nhóm lớp/</w:t>
      </w:r>
      <w:r>
        <w:rPr>
          <w:color w:val="000000" w:themeColor="text1"/>
          <w:spacing w:val="-4"/>
          <w:lang w:eastAsia="vi-VN"/>
        </w:rPr>
        <w:t>219</w:t>
      </w:r>
      <w:r>
        <w:rPr>
          <w:color w:val="000000" w:themeColor="text1"/>
          <w:spacing w:val="-4"/>
          <w:lang w:val="nb-NO" w:eastAsia="vi-VN"/>
        </w:rPr>
        <w:t xml:space="preserve"> trẻ; </w:t>
      </w:r>
      <w:r>
        <w:rPr>
          <w:spacing w:val="-4"/>
          <w:lang w:val="nb-NO" w:eastAsia="vi-VN"/>
        </w:rPr>
        <w:t xml:space="preserve">Năm học 2020-2021 có </w:t>
      </w:r>
      <w:r>
        <w:rPr>
          <w:spacing w:val="-4"/>
          <w:lang w:eastAsia="vi-VN"/>
        </w:rPr>
        <w:t>12</w:t>
      </w:r>
      <w:r>
        <w:rPr>
          <w:spacing w:val="-4"/>
          <w:lang w:val="nb-NO" w:eastAsia="vi-VN"/>
        </w:rPr>
        <w:t xml:space="preserve"> nhóm lớp/</w:t>
      </w:r>
      <w:r>
        <w:rPr>
          <w:spacing w:val="-4"/>
          <w:lang w:eastAsia="vi-VN"/>
        </w:rPr>
        <w:t>218</w:t>
      </w:r>
      <w:r>
        <w:rPr>
          <w:spacing w:val="-4"/>
          <w:lang w:val="nb-NO" w:eastAsia="vi-VN"/>
        </w:rPr>
        <w:t xml:space="preserve"> trẻ</w:t>
      </w:r>
      <w:r>
        <w:rPr>
          <w:color w:val="000000" w:themeColor="text1"/>
          <w:spacing w:val="-4"/>
          <w:lang w:val="nb-NO" w:eastAsia="vi-VN"/>
        </w:rPr>
        <w:t xml:space="preserve">;  Năm học 2021-2022 có </w:t>
      </w:r>
      <w:r>
        <w:rPr>
          <w:color w:val="000000" w:themeColor="text1"/>
          <w:spacing w:val="-4"/>
          <w:lang w:eastAsia="vi-VN"/>
        </w:rPr>
        <w:t>12</w:t>
      </w:r>
      <w:r>
        <w:rPr>
          <w:color w:val="000000" w:themeColor="text1"/>
          <w:spacing w:val="-4"/>
          <w:lang w:val="nb-NO" w:eastAsia="vi-VN"/>
        </w:rPr>
        <w:t xml:space="preserve"> nhóm lớp/</w:t>
      </w:r>
      <w:r>
        <w:rPr>
          <w:color w:val="000000" w:themeColor="text1"/>
          <w:spacing w:val="-4"/>
          <w:lang w:eastAsia="vi-VN"/>
        </w:rPr>
        <w:t>204</w:t>
      </w:r>
      <w:r>
        <w:rPr>
          <w:color w:val="000000" w:themeColor="text1"/>
          <w:spacing w:val="-4"/>
          <w:lang w:val="nb-NO" w:eastAsia="vi-VN"/>
        </w:rPr>
        <w:t xml:space="preserve"> trẻ; Năm học 2022-2023 có </w:t>
      </w:r>
      <w:r>
        <w:rPr>
          <w:color w:val="000000" w:themeColor="text1"/>
          <w:spacing w:val="-4"/>
          <w:lang w:eastAsia="vi-VN"/>
        </w:rPr>
        <w:t xml:space="preserve">12 </w:t>
      </w:r>
      <w:r>
        <w:rPr>
          <w:color w:val="000000" w:themeColor="text1"/>
          <w:spacing w:val="-4"/>
          <w:lang w:val="nb-NO" w:eastAsia="vi-VN"/>
        </w:rPr>
        <w:t>nhóm lớp/1</w:t>
      </w:r>
      <w:r>
        <w:rPr>
          <w:color w:val="000000" w:themeColor="text1"/>
          <w:spacing w:val="-4"/>
          <w:lang w:eastAsia="vi-VN"/>
        </w:rPr>
        <w:t>86</w:t>
      </w:r>
      <w:r>
        <w:rPr>
          <w:color w:val="000000" w:themeColor="text1"/>
          <w:spacing w:val="-4"/>
          <w:lang w:val="nb-NO" w:eastAsia="vi-VN"/>
        </w:rPr>
        <w:t xml:space="preserve"> trẻ; Năm học 2023-2024 có </w:t>
      </w:r>
      <w:r>
        <w:rPr>
          <w:color w:val="000000" w:themeColor="text1"/>
          <w:spacing w:val="-4"/>
          <w:lang w:eastAsia="vi-VN"/>
        </w:rPr>
        <w:t xml:space="preserve">10 </w:t>
      </w:r>
      <w:r>
        <w:rPr>
          <w:color w:val="000000" w:themeColor="text1"/>
          <w:spacing w:val="-4"/>
          <w:lang w:val="nb-NO" w:eastAsia="vi-VN"/>
        </w:rPr>
        <w:t>nhóm lớp/1</w:t>
      </w:r>
      <w:r>
        <w:rPr>
          <w:color w:val="000000" w:themeColor="text1"/>
          <w:spacing w:val="-4"/>
          <w:lang w:eastAsia="vi-VN"/>
        </w:rPr>
        <w:t>70</w:t>
      </w:r>
      <w:r>
        <w:rPr>
          <w:color w:val="000000" w:themeColor="text1"/>
          <w:spacing w:val="-4"/>
          <w:lang w:val="nb-NO" w:eastAsia="vi-VN"/>
        </w:rPr>
        <w:t xml:space="preserve"> trẻ, trong đó có 07 lớp ghép</w:t>
      </w:r>
      <w:r>
        <w:rPr>
          <w:color w:val="000000" w:themeColor="text1"/>
          <w:spacing w:val="-4"/>
          <w:lang w:eastAsia="vi-VN"/>
        </w:rPr>
        <w:t>, số trẻ được tổ chức theo nhóm, lớp đảm bảo theo quy định tại Điều lệ trường mầm non</w:t>
      </w:r>
      <w:r>
        <w:rPr>
          <w:spacing w:val="-10"/>
        </w:rPr>
        <w:t xml:space="preserve"> </w:t>
      </w:r>
      <w:r>
        <w:rPr>
          <w:spacing w:val="-10"/>
          <w:lang w:val="vi-VN"/>
        </w:rPr>
        <w:t xml:space="preserve"> </w:t>
      </w:r>
      <w:r>
        <w:rPr>
          <w:spacing w:val="-10"/>
          <w:lang w:val="vi-VN" w:eastAsia="vi-VN"/>
        </w:rPr>
        <w:t>[H1-1.5-01]</w:t>
      </w:r>
      <w:r>
        <w:rPr>
          <w:spacing w:val="-6"/>
          <w:lang w:val="vi-VN" w:eastAsia="vi-VN"/>
        </w:rPr>
        <w:t xml:space="preserve">. </w:t>
      </w:r>
    </w:p>
    <w:p w:rsidR="003D711D" w:rsidRDefault="00AF2426" w:rsidP="00773680">
      <w:pPr>
        <w:widowControl w:val="0"/>
        <w:spacing w:before="120" w:after="120" w:line="276" w:lineRule="auto"/>
        <w:ind w:firstLine="510"/>
        <w:jc w:val="both"/>
        <w:rPr>
          <w:b/>
          <w:lang w:val="vi-VN"/>
        </w:rPr>
      </w:pPr>
      <w:r>
        <w:rPr>
          <w:b/>
          <w:lang w:val="vi-VN"/>
        </w:rPr>
        <w:t xml:space="preserve">2. Điểm mạnh </w:t>
      </w:r>
    </w:p>
    <w:p w:rsidR="003D711D" w:rsidRDefault="00AF2426" w:rsidP="00773680">
      <w:pPr>
        <w:spacing w:before="120" w:after="120" w:line="276" w:lineRule="auto"/>
        <w:ind w:firstLine="510"/>
        <w:jc w:val="both"/>
        <w:rPr>
          <w:b/>
          <w:spacing w:val="-2"/>
        </w:rPr>
      </w:pPr>
      <w:r>
        <w:rPr>
          <w:lang w:val="vi-VN"/>
        </w:rPr>
        <w:t xml:space="preserve">Hằng năm </w:t>
      </w:r>
      <w:r>
        <w:t>nhà trường có số lượng trẻ em trong các nhóm trẻ và lớp mẫu giáo không vượt quá quy định.</w:t>
      </w:r>
      <w:r>
        <w:rPr>
          <w:spacing w:val="-2"/>
        </w:rPr>
        <w:t xml:space="preserve"> </w:t>
      </w:r>
      <w:r>
        <w:rPr>
          <w:spacing w:val="-2"/>
          <w:lang w:val="vi-VN"/>
        </w:rPr>
        <w:t>100%</w:t>
      </w:r>
      <w:r>
        <w:rPr>
          <w:spacing w:val="-2"/>
        </w:rPr>
        <w:t xml:space="preserve"> trẻ </w:t>
      </w:r>
      <w:r>
        <w:rPr>
          <w:spacing w:val="-2"/>
          <w:lang w:val="vi-VN"/>
        </w:rPr>
        <w:t xml:space="preserve">các </w:t>
      </w:r>
      <w:r>
        <w:rPr>
          <w:spacing w:val="-2"/>
        </w:rPr>
        <w:t xml:space="preserve">nhóm, </w:t>
      </w:r>
      <w:r>
        <w:rPr>
          <w:spacing w:val="-2"/>
          <w:lang w:val="vi-VN"/>
        </w:rPr>
        <w:t xml:space="preserve">lớp được học 2 buổi/ngày và ăn bán trú tại trường. </w:t>
      </w:r>
      <w:r>
        <w:rPr>
          <w:spacing w:val="-2"/>
        </w:rPr>
        <w:t>Năm học 2019-2020 nhà trường huy động được 100% t</w:t>
      </w:r>
      <w:r>
        <w:rPr>
          <w:spacing w:val="-2"/>
          <w:lang w:val="vi-VN"/>
        </w:rPr>
        <w:t>rẻ khuyết tật</w:t>
      </w:r>
      <w:r>
        <w:rPr>
          <w:spacing w:val="-2"/>
        </w:rPr>
        <w:t xml:space="preserve"> tham gia </w:t>
      </w:r>
      <w:r>
        <w:rPr>
          <w:spacing w:val="-2"/>
          <w:lang w:val="vi-VN"/>
        </w:rPr>
        <w:t xml:space="preserve">học hòa nhập </w:t>
      </w:r>
      <w:r>
        <w:rPr>
          <w:spacing w:val="-2"/>
        </w:rPr>
        <w:t xml:space="preserve">và  </w:t>
      </w:r>
      <w:r>
        <w:rPr>
          <w:spacing w:val="-2"/>
          <w:lang w:val="vi-VN"/>
        </w:rPr>
        <w:t>được bố trí hợp lý, được chăm sóc, giáo dục theo kế hoạch</w:t>
      </w:r>
      <w:r>
        <w:rPr>
          <w:spacing w:val="-2"/>
        </w:rPr>
        <w:t>,</w:t>
      </w:r>
      <w:r>
        <w:rPr>
          <w:spacing w:val="-2"/>
          <w:lang w:val="vi-VN"/>
        </w:rPr>
        <w:t xml:space="preserve"> có sự tiến bộ trong quá trình học hòa nhập tại trường.</w:t>
      </w:r>
      <w:r>
        <w:rPr>
          <w:spacing w:val="-2"/>
        </w:rPr>
        <w:t xml:space="preserve"> Nhà trường</w:t>
      </w:r>
      <w:r>
        <w:rPr>
          <w:spacing w:val="-2"/>
          <w:lang w:val="vi-VN"/>
        </w:rPr>
        <w:t xml:space="preserve"> không có năm nào vượt quá 20 (hai mươi) nhóm trẻ, lớp mẫu giáo. </w:t>
      </w:r>
    </w:p>
    <w:p w:rsidR="003D711D" w:rsidRDefault="00AF2426" w:rsidP="00773680">
      <w:pPr>
        <w:autoSpaceDE w:val="0"/>
        <w:autoSpaceDN w:val="0"/>
        <w:adjustRightInd w:val="0"/>
        <w:spacing w:before="120" w:after="120" w:line="276" w:lineRule="auto"/>
        <w:ind w:firstLine="510"/>
        <w:jc w:val="both"/>
        <w:rPr>
          <w:b/>
        </w:rPr>
      </w:pPr>
      <w:r>
        <w:rPr>
          <w:b/>
          <w:lang w:val="vi-VN"/>
        </w:rPr>
        <w:t xml:space="preserve">3. Điểm yếu: </w:t>
      </w:r>
      <w:r w:rsidR="00F2646A" w:rsidRPr="00F2646A">
        <w:rPr>
          <w:bCs/>
          <w:color w:val="000000" w:themeColor="text1"/>
          <w:spacing w:val="2"/>
          <w:lang w:val="nl-NL"/>
        </w:rPr>
        <w:t>Do đặc điểm p</w:t>
      </w:r>
      <w:r w:rsidR="00453F5B">
        <w:rPr>
          <w:bCs/>
          <w:color w:val="000000" w:themeColor="text1"/>
          <w:spacing w:val="2"/>
          <w:lang w:val="nl-NL"/>
        </w:rPr>
        <w:t>h</w:t>
      </w:r>
      <w:r w:rsidR="00F2646A" w:rsidRPr="00F2646A">
        <w:rPr>
          <w:bCs/>
          <w:color w:val="000000" w:themeColor="text1"/>
          <w:spacing w:val="2"/>
          <w:lang w:val="nl-NL"/>
        </w:rPr>
        <w:t>ân bố của dân cư ở địa phương tính đến thời điểm hiện tại nhà trường có 7 lớp mẫu giáo ghép</w:t>
      </w:r>
    </w:p>
    <w:p w:rsidR="003D711D" w:rsidRDefault="00AF2426" w:rsidP="00773680">
      <w:pPr>
        <w:autoSpaceDE w:val="0"/>
        <w:autoSpaceDN w:val="0"/>
        <w:adjustRightInd w:val="0"/>
        <w:spacing w:before="120" w:after="120" w:line="276" w:lineRule="auto"/>
        <w:ind w:firstLine="510"/>
        <w:jc w:val="both"/>
        <w:rPr>
          <w:b/>
          <w:lang w:val="vi-VN"/>
        </w:rPr>
      </w:pPr>
      <w:r>
        <w:rPr>
          <w:b/>
          <w:lang w:val="vi-VN"/>
        </w:rPr>
        <w:t>4. Kế hoạch cải tiến chất lượng</w:t>
      </w:r>
    </w:p>
    <w:tbl>
      <w:tblPr>
        <w:tblW w:w="97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411"/>
        <w:gridCol w:w="1991"/>
        <w:gridCol w:w="1520"/>
        <w:gridCol w:w="1240"/>
      </w:tblGrid>
      <w:tr w:rsidR="003D711D">
        <w:trPr>
          <w:trHeight w:val="953"/>
        </w:trPr>
        <w:tc>
          <w:tcPr>
            <w:tcW w:w="3544" w:type="dxa"/>
            <w:vAlign w:val="center"/>
          </w:tcPr>
          <w:p w:rsidR="003D711D" w:rsidRDefault="00AF2426">
            <w:pPr>
              <w:autoSpaceDE w:val="0"/>
              <w:autoSpaceDN w:val="0"/>
              <w:adjustRightInd w:val="0"/>
              <w:spacing w:before="120" w:after="120" w:line="276" w:lineRule="auto"/>
              <w:jc w:val="center"/>
              <w:rPr>
                <w:rFonts w:eastAsia="MS Mincho"/>
                <w:b/>
                <w:lang w:val="nl-NL"/>
              </w:rPr>
            </w:pPr>
            <w:r>
              <w:rPr>
                <w:rFonts w:eastAsia="MS Mincho"/>
                <w:b/>
                <w:lang w:val="nl-NL"/>
              </w:rPr>
              <w:t>Giải pháp/Công việc cần thực hiện</w:t>
            </w:r>
          </w:p>
        </w:tc>
        <w:tc>
          <w:tcPr>
            <w:tcW w:w="1411" w:type="dxa"/>
            <w:vAlign w:val="center"/>
          </w:tcPr>
          <w:p w:rsidR="003D711D" w:rsidRDefault="00AF2426">
            <w:pPr>
              <w:autoSpaceDE w:val="0"/>
              <w:autoSpaceDN w:val="0"/>
              <w:adjustRightInd w:val="0"/>
              <w:spacing w:before="120" w:after="120" w:line="276" w:lineRule="auto"/>
              <w:jc w:val="center"/>
              <w:rPr>
                <w:rFonts w:eastAsia="MS Mincho"/>
                <w:b/>
              </w:rPr>
            </w:pPr>
            <w:r>
              <w:rPr>
                <w:rFonts w:eastAsia="MS Mincho"/>
                <w:b/>
              </w:rPr>
              <w:t>Nhân lực thực hiện</w:t>
            </w:r>
          </w:p>
        </w:tc>
        <w:tc>
          <w:tcPr>
            <w:tcW w:w="1991" w:type="dxa"/>
            <w:vAlign w:val="center"/>
          </w:tcPr>
          <w:p w:rsidR="003D711D" w:rsidRDefault="00AF2426">
            <w:pPr>
              <w:autoSpaceDE w:val="0"/>
              <w:autoSpaceDN w:val="0"/>
              <w:adjustRightInd w:val="0"/>
              <w:spacing w:before="120" w:after="120" w:line="276" w:lineRule="auto"/>
              <w:jc w:val="center"/>
              <w:rPr>
                <w:rFonts w:eastAsia="MS Mincho"/>
                <w:b/>
              </w:rPr>
            </w:pPr>
            <w:r>
              <w:rPr>
                <w:rFonts w:eastAsia="MS Mincho"/>
                <w:b/>
              </w:rPr>
              <w:t>Điều kiện để thực hiện</w:t>
            </w:r>
          </w:p>
        </w:tc>
        <w:tc>
          <w:tcPr>
            <w:tcW w:w="1520" w:type="dxa"/>
            <w:vAlign w:val="center"/>
          </w:tcPr>
          <w:p w:rsidR="003D711D" w:rsidRDefault="00AF2426">
            <w:pPr>
              <w:autoSpaceDE w:val="0"/>
              <w:autoSpaceDN w:val="0"/>
              <w:adjustRightInd w:val="0"/>
              <w:spacing w:before="120" w:after="120" w:line="276" w:lineRule="auto"/>
              <w:jc w:val="center"/>
              <w:rPr>
                <w:rFonts w:eastAsia="MS Mincho"/>
                <w:b/>
              </w:rPr>
            </w:pPr>
            <w:r>
              <w:rPr>
                <w:rFonts w:eastAsia="MS Mincho"/>
                <w:b/>
              </w:rPr>
              <w:t>Thời gian thực hiện</w:t>
            </w:r>
          </w:p>
        </w:tc>
        <w:tc>
          <w:tcPr>
            <w:tcW w:w="1240" w:type="dxa"/>
            <w:vAlign w:val="center"/>
          </w:tcPr>
          <w:p w:rsidR="003D711D" w:rsidRDefault="00AF2426">
            <w:pPr>
              <w:autoSpaceDE w:val="0"/>
              <w:autoSpaceDN w:val="0"/>
              <w:adjustRightInd w:val="0"/>
              <w:spacing w:before="120" w:after="120" w:line="276" w:lineRule="auto"/>
              <w:jc w:val="center"/>
              <w:rPr>
                <w:rFonts w:eastAsia="MS Mincho"/>
                <w:b/>
              </w:rPr>
            </w:pPr>
            <w:r>
              <w:rPr>
                <w:rFonts w:eastAsia="MS Mincho"/>
                <w:b/>
              </w:rPr>
              <w:t>Dự kiến kinh phí</w:t>
            </w:r>
          </w:p>
        </w:tc>
      </w:tr>
      <w:tr w:rsidR="003D711D">
        <w:trPr>
          <w:trHeight w:val="416"/>
        </w:trPr>
        <w:tc>
          <w:tcPr>
            <w:tcW w:w="3544" w:type="dxa"/>
          </w:tcPr>
          <w:p w:rsidR="003D711D" w:rsidRDefault="00AF2426">
            <w:pPr>
              <w:autoSpaceDE w:val="0"/>
              <w:autoSpaceDN w:val="0"/>
              <w:adjustRightInd w:val="0"/>
              <w:spacing w:before="120" w:after="120" w:line="276" w:lineRule="auto"/>
              <w:jc w:val="both"/>
              <w:rPr>
                <w:rFonts w:eastAsia="MS Mincho"/>
                <w:b/>
                <w:lang w:val="nl-NL"/>
              </w:rPr>
            </w:pPr>
            <w:r>
              <w:lastRenderedPageBreak/>
              <w:t>Xây dựng kế hoạch phương hướng chiến lược</w:t>
            </w:r>
            <w:r>
              <w:rPr>
                <w:lang w:val="vi-VN"/>
              </w:rPr>
              <w:t xml:space="preserve"> </w:t>
            </w:r>
            <w:r>
              <w:t>phát triển nhà trường và giao chỉ tiêu huy động trẻ cho từng GV đảm bảo số trẻ em/lớp mẫu giáo đơn theo quy định.</w:t>
            </w:r>
            <w:r>
              <w:rPr>
                <w:rFonts w:eastAsia="MS Mincho"/>
                <w:sz w:val="26"/>
                <w:szCs w:val="26"/>
                <w:lang w:val="nl-NL"/>
              </w:rPr>
              <w:t xml:space="preserve"> </w:t>
            </w:r>
            <w:r>
              <w:rPr>
                <w:rFonts w:eastAsia="MS Mincho"/>
                <w:lang w:val="nl-NL"/>
              </w:rPr>
              <w:t>Tích cực hơn nữa trong công tác tham mưu, sắp xếp trường lớp đảm bảo các nhóm trẻ, lớp mẫu giáo được phân chia theo độ tuổi.</w:t>
            </w:r>
          </w:p>
        </w:tc>
        <w:tc>
          <w:tcPr>
            <w:tcW w:w="1411" w:type="dxa"/>
          </w:tcPr>
          <w:p w:rsidR="003D711D" w:rsidRDefault="00AF2426">
            <w:pPr>
              <w:autoSpaceDE w:val="0"/>
              <w:autoSpaceDN w:val="0"/>
              <w:adjustRightInd w:val="0"/>
              <w:spacing w:before="120" w:after="120" w:line="276" w:lineRule="auto"/>
              <w:rPr>
                <w:rFonts w:eastAsia="MS Mincho"/>
              </w:rPr>
            </w:pPr>
            <w:r>
              <w:rPr>
                <w:rFonts w:eastAsia="MS Mincho"/>
              </w:rPr>
              <w:t>Hiệu trưởng</w:t>
            </w:r>
          </w:p>
        </w:tc>
        <w:tc>
          <w:tcPr>
            <w:tcW w:w="1991" w:type="dxa"/>
          </w:tcPr>
          <w:p w:rsidR="003D711D" w:rsidRDefault="00AF2426">
            <w:pPr>
              <w:autoSpaceDE w:val="0"/>
              <w:autoSpaceDN w:val="0"/>
              <w:adjustRightInd w:val="0"/>
              <w:spacing w:before="120" w:after="120" w:line="276" w:lineRule="auto"/>
              <w:jc w:val="both"/>
              <w:rPr>
                <w:rFonts w:eastAsia="MS Mincho"/>
              </w:rPr>
            </w:pPr>
            <w:r>
              <w:rPr>
                <w:rFonts w:eastAsia="MS Mincho"/>
              </w:rPr>
              <w:t>Dân số trẻ trên địa bàn; cơ sở vật chất, đội ngũ GV đủ theo quy định</w:t>
            </w:r>
          </w:p>
        </w:tc>
        <w:tc>
          <w:tcPr>
            <w:tcW w:w="1520" w:type="dxa"/>
          </w:tcPr>
          <w:p w:rsidR="003D711D" w:rsidRDefault="00AF2426">
            <w:pPr>
              <w:autoSpaceDE w:val="0"/>
              <w:autoSpaceDN w:val="0"/>
              <w:adjustRightInd w:val="0"/>
              <w:spacing w:before="120" w:after="120" w:line="276" w:lineRule="auto"/>
              <w:jc w:val="center"/>
              <w:rPr>
                <w:rFonts w:eastAsia="MS Mincho"/>
                <w:lang w:val="vi-VN"/>
              </w:rPr>
            </w:pPr>
            <w:r>
              <w:rPr>
                <w:rFonts w:eastAsia="MS Mincho"/>
              </w:rPr>
              <w:t>Năm học 2023-2024</w:t>
            </w:r>
          </w:p>
        </w:tc>
        <w:tc>
          <w:tcPr>
            <w:tcW w:w="1240" w:type="dxa"/>
          </w:tcPr>
          <w:p w:rsidR="003D711D" w:rsidRDefault="00AF2426">
            <w:pPr>
              <w:autoSpaceDE w:val="0"/>
              <w:autoSpaceDN w:val="0"/>
              <w:adjustRightInd w:val="0"/>
              <w:spacing w:before="120" w:after="120" w:line="276" w:lineRule="auto"/>
              <w:jc w:val="center"/>
              <w:rPr>
                <w:rFonts w:eastAsia="MS Mincho"/>
                <w:b/>
              </w:rPr>
            </w:pPr>
            <w:r>
              <w:rPr>
                <w:rFonts w:eastAsia="MS Mincho"/>
              </w:rPr>
              <w:t>Không</w:t>
            </w:r>
            <w:r>
              <w:rPr>
                <w:rFonts w:eastAsia="MS Mincho"/>
                <w:sz w:val="26"/>
              </w:rPr>
              <w:t xml:space="preserve"> dự kiến kinh phí</w:t>
            </w:r>
          </w:p>
        </w:tc>
      </w:tr>
      <w:tr w:rsidR="003D711D">
        <w:trPr>
          <w:trHeight w:val="335"/>
        </w:trPr>
        <w:tc>
          <w:tcPr>
            <w:tcW w:w="3544" w:type="dxa"/>
          </w:tcPr>
          <w:p w:rsidR="003D711D" w:rsidRDefault="00AF2426">
            <w:pPr>
              <w:widowControl w:val="0"/>
              <w:autoSpaceDE w:val="0"/>
              <w:autoSpaceDN w:val="0"/>
              <w:adjustRightInd w:val="0"/>
              <w:spacing w:before="120" w:after="120" w:line="276" w:lineRule="auto"/>
              <w:jc w:val="both"/>
              <w:rPr>
                <w:rFonts w:eastAsia="MS Mincho"/>
                <w:spacing w:val="-8"/>
                <w:lang w:val="de-DE" w:eastAsia="vi-VN"/>
              </w:rPr>
            </w:pPr>
            <w:r>
              <w:rPr>
                <w:rFonts w:eastAsia="MS Mincho"/>
                <w:spacing w:val="-8"/>
                <w:lang w:val="nl-NL"/>
              </w:rPr>
              <w:t>Tăng cường tuyên truyền cho trẻ học đúng tuyến tại các điểm trường bằng các hình thức: tuyên truyền qua các buổi họp Hội đồng nhân dân xã, các buổi họp cha mẹ trẻ, qua trưởng thôn đội bản tuyên truyền tới cha mẹ cho trẻ học tại ở các điểm trường, để đảm bảo đủ số lượng trẻ ở điểm trường, giảm lớp mẫu giáo ghép, bố trí sắp xếp phù hợp cho trẻ học theo độ tuổi đúng quy định.</w:t>
            </w:r>
          </w:p>
        </w:tc>
        <w:tc>
          <w:tcPr>
            <w:tcW w:w="1411" w:type="dxa"/>
          </w:tcPr>
          <w:p w:rsidR="003D711D" w:rsidRDefault="00AF2426">
            <w:pPr>
              <w:autoSpaceDE w:val="0"/>
              <w:autoSpaceDN w:val="0"/>
              <w:adjustRightInd w:val="0"/>
              <w:spacing w:before="120" w:after="120" w:line="276" w:lineRule="auto"/>
              <w:rPr>
                <w:rFonts w:eastAsia="MS Mincho"/>
                <w:lang w:val="de-DE"/>
              </w:rPr>
            </w:pPr>
            <w:r>
              <w:rPr>
                <w:rFonts w:eastAsia="MS Mincho"/>
                <w:lang w:val="de-DE"/>
              </w:rPr>
              <w:t>CBQL, GV, cha mẹ trẻ</w:t>
            </w:r>
          </w:p>
        </w:tc>
        <w:tc>
          <w:tcPr>
            <w:tcW w:w="1991" w:type="dxa"/>
          </w:tcPr>
          <w:p w:rsidR="003D711D" w:rsidRDefault="00AF2426">
            <w:pPr>
              <w:autoSpaceDE w:val="0"/>
              <w:autoSpaceDN w:val="0"/>
              <w:adjustRightInd w:val="0"/>
              <w:spacing w:before="120" w:after="120" w:line="276" w:lineRule="auto"/>
              <w:jc w:val="both"/>
              <w:rPr>
                <w:rFonts w:eastAsia="MS Mincho"/>
                <w:lang w:val="de-DE"/>
              </w:rPr>
            </w:pPr>
            <w:r>
              <w:rPr>
                <w:rFonts w:eastAsia="MS Mincho"/>
                <w:lang w:val="de-DE"/>
              </w:rPr>
              <w:t>Kế hoạch thực hiện nhệm vụ năm học.</w:t>
            </w:r>
          </w:p>
          <w:p w:rsidR="003D711D" w:rsidRDefault="00AF2426">
            <w:pPr>
              <w:autoSpaceDE w:val="0"/>
              <w:autoSpaceDN w:val="0"/>
              <w:adjustRightInd w:val="0"/>
              <w:spacing w:before="120" w:after="120" w:line="276" w:lineRule="auto"/>
              <w:jc w:val="both"/>
              <w:rPr>
                <w:rFonts w:eastAsia="MS Mincho"/>
                <w:lang w:val="de-DE"/>
              </w:rPr>
            </w:pPr>
            <w:r>
              <w:rPr>
                <w:rFonts w:eastAsia="MS Mincho"/>
                <w:lang w:val="de-DE"/>
              </w:rPr>
              <w:t>Kế hoạch giáo dục trẻ em.</w:t>
            </w:r>
          </w:p>
          <w:p w:rsidR="003D711D" w:rsidRDefault="00AF2426">
            <w:pPr>
              <w:autoSpaceDE w:val="0"/>
              <w:autoSpaceDN w:val="0"/>
              <w:adjustRightInd w:val="0"/>
              <w:spacing w:before="120" w:after="120" w:line="276" w:lineRule="auto"/>
              <w:jc w:val="both"/>
              <w:rPr>
                <w:rFonts w:eastAsia="MS Mincho"/>
                <w:lang w:val="de-DE"/>
              </w:rPr>
            </w:pPr>
            <w:r>
              <w:rPr>
                <w:rFonts w:eastAsia="MS Mincho"/>
                <w:lang w:val="de-DE"/>
              </w:rPr>
              <w:t>Phân công nhiệm vụ hàng năm</w:t>
            </w:r>
          </w:p>
        </w:tc>
        <w:tc>
          <w:tcPr>
            <w:tcW w:w="1520" w:type="dxa"/>
          </w:tcPr>
          <w:p w:rsidR="003D711D" w:rsidRDefault="00AF2426">
            <w:pPr>
              <w:autoSpaceDE w:val="0"/>
              <w:autoSpaceDN w:val="0"/>
              <w:adjustRightInd w:val="0"/>
              <w:spacing w:before="120" w:after="120" w:line="276" w:lineRule="auto"/>
              <w:jc w:val="both"/>
              <w:rPr>
                <w:rFonts w:eastAsia="MS Mincho"/>
              </w:rPr>
            </w:pPr>
            <w:r>
              <w:rPr>
                <w:rFonts w:eastAsia="MS Mincho"/>
              </w:rPr>
              <w:t>Trong các năm học tiếp theo</w:t>
            </w:r>
          </w:p>
        </w:tc>
        <w:tc>
          <w:tcPr>
            <w:tcW w:w="1240" w:type="dxa"/>
          </w:tcPr>
          <w:p w:rsidR="003D711D" w:rsidRDefault="00AF2426">
            <w:pPr>
              <w:autoSpaceDE w:val="0"/>
              <w:autoSpaceDN w:val="0"/>
              <w:adjustRightInd w:val="0"/>
              <w:spacing w:before="120" w:after="120" w:line="276" w:lineRule="auto"/>
              <w:jc w:val="center"/>
              <w:rPr>
                <w:rFonts w:eastAsia="MS Mincho"/>
              </w:rPr>
            </w:pPr>
            <w:r>
              <w:rPr>
                <w:rFonts w:eastAsia="MS Mincho"/>
              </w:rPr>
              <w:t>Không</w:t>
            </w:r>
            <w:r>
              <w:rPr>
                <w:rFonts w:eastAsia="MS Mincho"/>
                <w:sz w:val="26"/>
              </w:rPr>
              <w:t xml:space="preserve"> dự kiến kinh phí</w:t>
            </w:r>
          </w:p>
        </w:tc>
      </w:tr>
    </w:tbl>
    <w:p w:rsidR="00773680" w:rsidRDefault="00AF2426" w:rsidP="00773680">
      <w:pPr>
        <w:widowControl w:val="0"/>
        <w:autoSpaceDE w:val="0"/>
        <w:autoSpaceDN w:val="0"/>
        <w:adjustRightInd w:val="0"/>
        <w:spacing w:before="120" w:after="120" w:line="276" w:lineRule="auto"/>
        <w:ind w:firstLine="567"/>
        <w:jc w:val="both"/>
        <w:rPr>
          <w:b/>
          <w:lang w:val="nl-NL"/>
        </w:rPr>
      </w:pPr>
      <w:r>
        <w:rPr>
          <w:b/>
          <w:bCs/>
          <w:lang w:val="nl-NL"/>
        </w:rPr>
        <w:t>5. Tự đánh giá:</w:t>
      </w:r>
      <w:r>
        <w:rPr>
          <w:b/>
          <w:lang w:val="nl-NL"/>
        </w:rPr>
        <w:t xml:space="preserve"> Đạt Mức 2</w:t>
      </w:r>
    </w:p>
    <w:p w:rsidR="003D711D" w:rsidRDefault="00AF2426" w:rsidP="00773680">
      <w:pPr>
        <w:widowControl w:val="0"/>
        <w:autoSpaceDE w:val="0"/>
        <w:autoSpaceDN w:val="0"/>
        <w:adjustRightInd w:val="0"/>
        <w:spacing w:before="120" w:after="120" w:line="276" w:lineRule="auto"/>
        <w:ind w:firstLine="567"/>
        <w:jc w:val="both"/>
        <w:rPr>
          <w:b/>
          <w:lang w:val="nl-NL"/>
        </w:rPr>
      </w:pPr>
      <w:r>
        <w:rPr>
          <w:b/>
        </w:rPr>
        <w:t>1.6. Tiêu chí 1.6:</w:t>
      </w:r>
      <w:r>
        <w:rPr>
          <w:b/>
          <w:lang w:val="vi-VN"/>
        </w:rPr>
        <w:t xml:space="preserve"> </w:t>
      </w:r>
      <w:r>
        <w:rPr>
          <w:b/>
        </w:rPr>
        <w:t>Quản lý hành chính, tài chính và tài sản</w:t>
      </w:r>
    </w:p>
    <w:p w:rsidR="003D711D" w:rsidRDefault="00AF2426" w:rsidP="00773680">
      <w:pPr>
        <w:shd w:val="clear" w:color="auto" w:fill="FFFFFF"/>
        <w:spacing w:before="120" w:after="120" w:line="276" w:lineRule="auto"/>
        <w:ind w:firstLine="560"/>
        <w:jc w:val="both"/>
      </w:pPr>
      <w:r>
        <w:t>Mức 1:</w:t>
      </w:r>
    </w:p>
    <w:p w:rsidR="003D711D" w:rsidRDefault="00AF2426" w:rsidP="00773680">
      <w:pPr>
        <w:spacing w:before="120" w:after="120" w:line="276" w:lineRule="auto"/>
        <w:ind w:firstLine="560"/>
        <w:jc w:val="both"/>
        <w:rPr>
          <w:b/>
          <w:i/>
          <w:lang w:val="vi-VN"/>
        </w:rPr>
      </w:pPr>
      <w:r>
        <w:rPr>
          <w:i/>
          <w:lang w:val="vi-VN"/>
        </w:rPr>
        <w:t xml:space="preserve">a) Hệ thống hồ sơ của nhà trường được lưu trữ theo quy định; </w:t>
      </w:r>
    </w:p>
    <w:p w:rsidR="003D711D" w:rsidRDefault="00AF2426" w:rsidP="00773680">
      <w:pPr>
        <w:spacing w:before="120" w:after="120" w:line="276" w:lineRule="auto"/>
        <w:ind w:firstLine="560"/>
        <w:jc w:val="both"/>
        <w:rPr>
          <w:i/>
          <w:spacing w:val="-6"/>
          <w:lang w:val="vi-VN"/>
        </w:rPr>
      </w:pPr>
      <w:r>
        <w:rPr>
          <w:i/>
          <w:spacing w:val="-6"/>
          <w:lang w:val="vi-VN"/>
        </w:rPr>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rsidR="003D711D" w:rsidRDefault="00AF2426" w:rsidP="00773680">
      <w:pPr>
        <w:spacing w:before="120" w:after="120" w:line="276" w:lineRule="auto"/>
        <w:ind w:firstLine="560"/>
        <w:jc w:val="both"/>
        <w:rPr>
          <w:i/>
          <w:lang w:val="vi-VN"/>
        </w:rPr>
      </w:pPr>
      <w:r>
        <w:rPr>
          <w:i/>
          <w:lang w:val="vi-VN"/>
        </w:rPr>
        <w:t>c) Quản lý, sử dụng tài chính, tài sản đúng mục đích và có hiệu quả để phục vụ các hoạt động giáo dục.</w:t>
      </w:r>
    </w:p>
    <w:p w:rsidR="003D711D" w:rsidRDefault="00AF2426" w:rsidP="00773680">
      <w:pPr>
        <w:spacing w:before="120" w:after="120" w:line="276" w:lineRule="auto"/>
        <w:ind w:firstLine="560"/>
        <w:jc w:val="both"/>
        <w:rPr>
          <w:lang w:val="vi-VN"/>
        </w:rPr>
      </w:pPr>
      <w:r>
        <w:rPr>
          <w:lang w:val="vi-VN"/>
        </w:rPr>
        <w:t xml:space="preserve">Mức 2: </w:t>
      </w:r>
    </w:p>
    <w:p w:rsidR="003D711D" w:rsidRDefault="00AF2426" w:rsidP="00773680">
      <w:pPr>
        <w:spacing w:before="120" w:after="120" w:line="276" w:lineRule="auto"/>
        <w:ind w:firstLine="560"/>
        <w:jc w:val="both"/>
        <w:rPr>
          <w:i/>
          <w:lang w:val="vi-VN"/>
        </w:rPr>
      </w:pPr>
      <w:r>
        <w:rPr>
          <w:i/>
          <w:lang w:val="vi-VN"/>
        </w:rPr>
        <w:lastRenderedPageBreak/>
        <w:t>a) Ứng dụng công nghệ thông tin hiệu quả trong công tác quản lý hành chính, tài chính và tài sản của nhà trường;</w:t>
      </w:r>
    </w:p>
    <w:p w:rsidR="003D711D" w:rsidRDefault="00AF2426" w:rsidP="00773680">
      <w:pPr>
        <w:spacing w:before="120" w:after="120" w:line="276" w:lineRule="auto"/>
        <w:ind w:firstLine="560"/>
        <w:jc w:val="both"/>
        <w:rPr>
          <w:i/>
          <w:lang w:val="vi-VN"/>
        </w:rPr>
      </w:pPr>
      <w:r>
        <w:rPr>
          <w:i/>
          <w:lang w:val="vi-VN"/>
        </w:rPr>
        <w:t xml:space="preserve">b) Trong 05 năm liên tiếp tính đến thời điểm đánh giá, không có vi phạm liên quan đến việc quản lý hành chính, tài chính và tài sản theo kết luận của thanh tra, kiểm toán. </w:t>
      </w:r>
    </w:p>
    <w:p w:rsidR="003D711D" w:rsidRDefault="00AF2426" w:rsidP="00773680">
      <w:pPr>
        <w:spacing w:before="120" w:after="120" w:line="276" w:lineRule="auto"/>
        <w:ind w:firstLine="560"/>
        <w:jc w:val="both"/>
        <w:rPr>
          <w:lang w:val="vi-VN"/>
        </w:rPr>
      </w:pPr>
      <w:r>
        <w:rPr>
          <w:lang w:val="vi-VN"/>
        </w:rPr>
        <w:t>Mức 3:</w:t>
      </w:r>
    </w:p>
    <w:p w:rsidR="00773680" w:rsidRDefault="00AF2426" w:rsidP="00773680">
      <w:pPr>
        <w:spacing w:before="120" w:after="120" w:line="276" w:lineRule="auto"/>
        <w:ind w:firstLine="560"/>
        <w:jc w:val="both"/>
        <w:rPr>
          <w:i/>
          <w:spacing w:val="-4"/>
          <w:lang w:val="vi-VN"/>
        </w:rPr>
      </w:pPr>
      <w:r>
        <w:rPr>
          <w:i/>
          <w:spacing w:val="-4"/>
          <w:lang w:val="vi-VN"/>
        </w:rPr>
        <w:t>Có kế hoạch ngắn hạn, trung hạn, dài hạn để tạo ra các nguồn tài chính hợp pháp phù hợp với điều kiện nhà trường, thực tế địa phương.</w:t>
      </w:r>
    </w:p>
    <w:p w:rsidR="00773680" w:rsidRDefault="00AF2426" w:rsidP="00773680">
      <w:pPr>
        <w:spacing w:before="120" w:after="120" w:line="276" w:lineRule="auto"/>
        <w:ind w:firstLine="560"/>
        <w:jc w:val="both"/>
        <w:rPr>
          <w:i/>
          <w:spacing w:val="-4"/>
          <w:lang w:val="vi-VN"/>
        </w:rPr>
      </w:pPr>
      <w:r>
        <w:rPr>
          <w:b/>
          <w:bCs/>
          <w:lang w:val="vi-VN"/>
        </w:rPr>
        <w:t>Mức 1:</w:t>
      </w:r>
    </w:p>
    <w:p w:rsidR="00773680" w:rsidRDefault="00AF2426" w:rsidP="00773680">
      <w:pPr>
        <w:spacing w:before="120" w:after="120" w:line="276" w:lineRule="auto"/>
        <w:ind w:firstLine="560"/>
        <w:jc w:val="both"/>
        <w:rPr>
          <w:i/>
          <w:spacing w:val="-4"/>
          <w:lang w:val="vi-VN"/>
        </w:rPr>
      </w:pPr>
      <w:r>
        <w:rPr>
          <w:spacing w:val="-6"/>
          <w:lang w:val="vi-VN"/>
        </w:rPr>
        <w:t>Nhà trường</w:t>
      </w:r>
      <w:r>
        <w:rPr>
          <w:i/>
          <w:iCs/>
          <w:spacing w:val="-6"/>
          <w:lang w:val="vi-VN" w:eastAsia="vi-VN"/>
        </w:rPr>
        <w:t xml:space="preserve"> </w:t>
      </w:r>
      <w:r>
        <w:rPr>
          <w:spacing w:val="-6"/>
          <w:lang w:val="vi-VN"/>
        </w:rPr>
        <w:t>có các loại hồ sơ sổ sách theo quy định của Điều lệ trường mầm non</w:t>
      </w:r>
      <w:r>
        <w:rPr>
          <w:spacing w:val="-6"/>
        </w:rPr>
        <w:t>.</w:t>
      </w:r>
      <w:r>
        <w:t xml:space="preserve"> Hệ thống hồ sơ, văn bản của nhà trường được lưu trữ đầy đủ, khoa học theo quy định của Luật lưu trữ gồm</w:t>
      </w:r>
      <w:r>
        <w:rPr>
          <w:spacing w:val="-6"/>
          <w:lang w:val="vi-VN"/>
        </w:rPr>
        <w:t>: Hồ sơ quản lý</w:t>
      </w:r>
      <w:r>
        <w:rPr>
          <w:spacing w:val="-6"/>
        </w:rPr>
        <w:t xml:space="preserve"> trẻ em </w:t>
      </w:r>
      <w:r>
        <w:rPr>
          <w:spacing w:val="-6"/>
          <w:lang w:val="vi-VN"/>
        </w:rPr>
        <w:t>[H</w:t>
      </w:r>
      <w:r>
        <w:rPr>
          <w:spacing w:val="-6"/>
        </w:rPr>
        <w:t>1</w:t>
      </w:r>
      <w:r>
        <w:rPr>
          <w:spacing w:val="-6"/>
          <w:lang w:val="vi-VN"/>
        </w:rPr>
        <w:t>-1.</w:t>
      </w:r>
      <w:r>
        <w:rPr>
          <w:spacing w:val="-6"/>
        </w:rPr>
        <w:t>5</w:t>
      </w:r>
      <w:r>
        <w:rPr>
          <w:spacing w:val="-6"/>
          <w:lang w:val="vi-VN"/>
        </w:rPr>
        <w:t>-0</w:t>
      </w:r>
      <w:r>
        <w:rPr>
          <w:spacing w:val="-6"/>
        </w:rPr>
        <w:t>1</w:t>
      </w:r>
      <w:r>
        <w:rPr>
          <w:spacing w:val="-6"/>
          <w:lang w:val="vi-VN"/>
        </w:rPr>
        <w:t>]</w:t>
      </w:r>
      <w:r>
        <w:rPr>
          <w:spacing w:val="-6"/>
        </w:rPr>
        <w:t>.</w:t>
      </w:r>
      <w:r>
        <w:rPr>
          <w:spacing w:val="-6"/>
          <w:lang w:val="vi-VN"/>
        </w:rPr>
        <w:t xml:space="preserve"> Hồ sơ quản lý </w:t>
      </w:r>
      <w:r>
        <w:rPr>
          <w:spacing w:val="-6"/>
        </w:rPr>
        <w:t>GV, NV (Hồ sơ quản lý nhân sự)</w:t>
      </w:r>
      <w:r>
        <w:rPr>
          <w:spacing w:val="-6"/>
          <w:lang w:val="vi-VN"/>
        </w:rPr>
        <w:t xml:space="preserve"> [H</w:t>
      </w:r>
      <w:r>
        <w:rPr>
          <w:spacing w:val="-6"/>
        </w:rPr>
        <w:t>1</w:t>
      </w:r>
      <w:r>
        <w:rPr>
          <w:spacing w:val="-6"/>
          <w:lang w:val="vi-VN"/>
        </w:rPr>
        <w:t xml:space="preserve">-1.6-01]; kế hoạch phát triển nhà trường năm học </w:t>
      </w:r>
      <w:r>
        <w:rPr>
          <w:color w:val="000000" w:themeColor="text1"/>
          <w:spacing w:val="-6"/>
          <w:lang w:val="vi-VN"/>
        </w:rPr>
        <w:t>2023-2024</w:t>
      </w:r>
      <w:r>
        <w:rPr>
          <w:color w:val="000000" w:themeColor="text1"/>
          <w:spacing w:val="-6"/>
        </w:rPr>
        <w:t xml:space="preserve"> </w:t>
      </w:r>
      <w:r>
        <w:rPr>
          <w:spacing w:val="-6"/>
          <w:lang w:val="vi-VN"/>
        </w:rPr>
        <w:t>[H</w:t>
      </w:r>
      <w:r>
        <w:rPr>
          <w:spacing w:val="-6"/>
        </w:rPr>
        <w:t>1</w:t>
      </w:r>
      <w:r>
        <w:rPr>
          <w:spacing w:val="-6"/>
          <w:lang w:val="vi-VN"/>
        </w:rPr>
        <w:t>-1.</w:t>
      </w:r>
      <w:r>
        <w:rPr>
          <w:spacing w:val="-6"/>
        </w:rPr>
        <w:t>1</w:t>
      </w:r>
      <w:r>
        <w:rPr>
          <w:spacing w:val="-6"/>
          <w:lang w:val="vi-VN"/>
        </w:rPr>
        <w:t>-0</w:t>
      </w:r>
      <w:r>
        <w:rPr>
          <w:spacing w:val="-6"/>
        </w:rPr>
        <w:t>2</w:t>
      </w:r>
      <w:r>
        <w:rPr>
          <w:spacing w:val="-6"/>
          <w:lang w:val="vi-VN"/>
        </w:rPr>
        <w:t>];</w:t>
      </w:r>
      <w:r>
        <w:rPr>
          <w:spacing w:val="-6"/>
          <w:lang w:val="vi-VN" w:eastAsia="vi-VN"/>
        </w:rPr>
        <w:t xml:space="preserve"> </w:t>
      </w:r>
      <w:r>
        <w:rPr>
          <w:spacing w:val="-6"/>
          <w:lang w:val="vi-VN"/>
        </w:rPr>
        <w:t>hồ sơ phổ cập giáo dục</w:t>
      </w:r>
      <w:r>
        <w:rPr>
          <w:spacing w:val="-6"/>
        </w:rPr>
        <w:t xml:space="preserve"> </w:t>
      </w:r>
      <w:r>
        <w:rPr>
          <w:spacing w:val="-6"/>
          <w:lang w:val="vi-VN"/>
        </w:rPr>
        <w:t>[</w:t>
      </w:r>
      <w:r>
        <w:rPr>
          <w:spacing w:val="-6"/>
        </w:rPr>
        <w:t>H1-</w:t>
      </w:r>
      <w:r>
        <w:rPr>
          <w:spacing w:val="-6"/>
          <w:lang w:val="vi-VN"/>
        </w:rPr>
        <w:t>1.6-0</w:t>
      </w:r>
      <w:r>
        <w:rPr>
          <w:spacing w:val="-6"/>
        </w:rPr>
        <w:t>2</w:t>
      </w:r>
      <w:r>
        <w:rPr>
          <w:spacing w:val="-6"/>
          <w:lang w:val="vi-VN"/>
        </w:rPr>
        <w:t xml:space="preserve">]; hồ sơ quản lý tài </w:t>
      </w:r>
      <w:r w:rsidR="00CE7366">
        <w:rPr>
          <w:spacing w:val="-6"/>
        </w:rPr>
        <w:t>sản</w:t>
      </w:r>
      <w:r>
        <w:rPr>
          <w:spacing w:val="-6"/>
        </w:rPr>
        <w:t xml:space="preserve">, </w:t>
      </w:r>
      <w:r>
        <w:rPr>
          <w:spacing w:val="-6"/>
          <w:lang w:val="vi-VN"/>
        </w:rPr>
        <w:t xml:space="preserve">tài </w:t>
      </w:r>
      <w:r w:rsidR="00CE7366">
        <w:rPr>
          <w:spacing w:val="-6"/>
          <w:lang w:val="vi-VN"/>
        </w:rPr>
        <w:t>chính</w:t>
      </w:r>
      <w:r w:rsidR="00CE7366">
        <w:rPr>
          <w:spacing w:val="-6"/>
        </w:rPr>
        <w:t>,</w:t>
      </w:r>
      <w:r>
        <w:rPr>
          <w:spacing w:val="-6"/>
        </w:rPr>
        <w:t xml:space="preserve"> </w:t>
      </w:r>
      <w:r>
        <w:rPr>
          <w:spacing w:val="-6"/>
          <w:lang w:val="vi-VN"/>
        </w:rPr>
        <w:t>[H</w:t>
      </w:r>
      <w:r>
        <w:rPr>
          <w:spacing w:val="-6"/>
        </w:rPr>
        <w:t>1</w:t>
      </w:r>
      <w:r>
        <w:rPr>
          <w:spacing w:val="-6"/>
          <w:lang w:val="vi-VN"/>
        </w:rPr>
        <w:t>-1.6-0</w:t>
      </w:r>
      <w:r>
        <w:rPr>
          <w:spacing w:val="-6"/>
        </w:rPr>
        <w:t>3</w:t>
      </w:r>
      <w:r>
        <w:rPr>
          <w:spacing w:val="-6"/>
          <w:lang w:val="vi-VN"/>
        </w:rPr>
        <w:t>]; hồ sơ quản lý các văn bản</w:t>
      </w:r>
      <w:r>
        <w:rPr>
          <w:spacing w:val="-6"/>
        </w:rPr>
        <w:t xml:space="preserve"> </w:t>
      </w:r>
      <w:r>
        <w:rPr>
          <w:spacing w:val="-6"/>
          <w:lang w:val="vi-VN"/>
        </w:rPr>
        <w:t>[H</w:t>
      </w:r>
      <w:r>
        <w:rPr>
          <w:spacing w:val="-6"/>
        </w:rPr>
        <w:t>1</w:t>
      </w:r>
      <w:r>
        <w:rPr>
          <w:spacing w:val="-6"/>
          <w:lang w:val="vi-VN"/>
        </w:rPr>
        <w:t>-1.6-0</w:t>
      </w:r>
      <w:r>
        <w:rPr>
          <w:spacing w:val="-6"/>
        </w:rPr>
        <w:t>4</w:t>
      </w:r>
      <w:r>
        <w:rPr>
          <w:spacing w:val="-6"/>
          <w:lang w:val="vi-VN"/>
        </w:rPr>
        <w:t>]</w:t>
      </w:r>
      <w:r>
        <w:rPr>
          <w:spacing w:val="-6"/>
        </w:rPr>
        <w:t>.</w:t>
      </w:r>
    </w:p>
    <w:p w:rsidR="00773680" w:rsidRDefault="00AF2426" w:rsidP="00773680">
      <w:pPr>
        <w:spacing w:before="120" w:after="120" w:line="276" w:lineRule="auto"/>
        <w:ind w:firstLine="560"/>
        <w:jc w:val="both"/>
        <w:rPr>
          <w:i/>
          <w:spacing w:val="-4"/>
          <w:lang w:val="vi-VN"/>
        </w:rPr>
      </w:pPr>
      <w:r>
        <w:rPr>
          <w:color w:val="000000" w:themeColor="text1"/>
          <w:spacing w:val="-6"/>
        </w:rPr>
        <w:t>Nhà</w:t>
      </w:r>
      <w:r>
        <w:rPr>
          <w:lang w:val="vi-VN"/>
        </w:rPr>
        <w:t xml:space="preserve"> trường </w:t>
      </w:r>
      <w:r>
        <w:rPr>
          <w:spacing w:val="-4"/>
          <w:lang w:val="vi-VN"/>
        </w:rPr>
        <w:t>lập dự toán, thực hiện thu chi, quyết toán, thống kê, báo cáo tài chính</w:t>
      </w:r>
      <w:r>
        <w:rPr>
          <w:spacing w:val="-4"/>
        </w:rPr>
        <w:t xml:space="preserve">, </w:t>
      </w:r>
      <w:r>
        <w:rPr>
          <w:spacing w:val="-4"/>
          <w:lang w:val="vi-VN"/>
        </w:rPr>
        <w:t xml:space="preserve">tài sản đảm bảo nguyên tắc tài chính, thực hiện việc lập dự toán, quyết toán, báo cáo tài chính vào cuối năm </w:t>
      </w:r>
      <w:r>
        <w:rPr>
          <w:lang w:val="vi-VN"/>
        </w:rPr>
        <w:t>[</w:t>
      </w:r>
      <w:r>
        <w:t>H1-</w:t>
      </w:r>
      <w:r>
        <w:rPr>
          <w:lang w:val="vi-VN"/>
        </w:rPr>
        <w:t>1.6-03]</w:t>
      </w:r>
      <w:r>
        <w:rPr>
          <w:spacing w:val="-4"/>
          <w:lang w:val="vi-VN"/>
        </w:rPr>
        <w:t>; công khai minh bạch trên bảng tin</w:t>
      </w:r>
      <w:r>
        <w:rPr>
          <w:spacing w:val="-4"/>
        </w:rPr>
        <w:t>,</w:t>
      </w:r>
      <w:r>
        <w:rPr>
          <w:spacing w:val="-4"/>
          <w:lang w:val="vi-VN"/>
        </w:rPr>
        <w:t xml:space="preserve"> </w:t>
      </w:r>
      <w:r>
        <w:rPr>
          <w:spacing w:val="-4"/>
        </w:rPr>
        <w:t xml:space="preserve">website </w:t>
      </w:r>
      <w:r>
        <w:rPr>
          <w:spacing w:val="-4"/>
          <w:lang w:val="vi-VN"/>
        </w:rPr>
        <w:t>và trên hệ thống gmail</w:t>
      </w:r>
      <w:r>
        <w:rPr>
          <w:spacing w:val="-4"/>
        </w:rPr>
        <w:t>, zalo</w:t>
      </w:r>
      <w:r>
        <w:rPr>
          <w:spacing w:val="-4"/>
          <w:lang w:val="vi-VN"/>
        </w:rPr>
        <w:t xml:space="preserve"> chung của nhà trường </w:t>
      </w:r>
      <w:r>
        <w:rPr>
          <w:lang w:val="vi-VN"/>
        </w:rPr>
        <w:t>[1.1-03]</w:t>
      </w:r>
      <w:r>
        <w:rPr>
          <w:spacing w:val="-4"/>
          <w:lang w:val="vi-VN"/>
        </w:rPr>
        <w:t xml:space="preserve">. Định kỳ tự kiểm tra tài chính, tài sản 2 lần/năm </w:t>
      </w:r>
      <w:r>
        <w:rPr>
          <w:lang w:val="vi-VN"/>
        </w:rPr>
        <w:t>[H1-1.</w:t>
      </w:r>
      <w:r>
        <w:t>6</w:t>
      </w:r>
      <w:r>
        <w:rPr>
          <w:lang w:val="vi-VN"/>
        </w:rPr>
        <w:t>-0</w:t>
      </w:r>
      <w:r>
        <w:t>3</w:t>
      </w:r>
      <w:r>
        <w:rPr>
          <w:lang w:val="vi-VN"/>
        </w:rPr>
        <w:t>]</w:t>
      </w:r>
      <w:r>
        <w:rPr>
          <w:spacing w:val="-4"/>
        </w:rPr>
        <w:t>;</w:t>
      </w:r>
      <w:r>
        <w:rPr>
          <w:spacing w:val="-4"/>
          <w:lang w:val="vi-VN"/>
        </w:rPr>
        <w:t xml:space="preserve"> Q</w:t>
      </w:r>
      <w:r>
        <w:rPr>
          <w:lang w:val="vi-VN"/>
        </w:rPr>
        <w:t xml:space="preserve">uy chế chi tiêu nội bộ được bổ sung, cập nhật vào tháng </w:t>
      </w:r>
      <w:r>
        <w:t>0</w:t>
      </w:r>
      <w:r>
        <w:rPr>
          <w:lang w:val="vi-VN"/>
        </w:rPr>
        <w:t xml:space="preserve">1 hàng năm phù hợp với điều kiện thực tế và các quy định hiện hành [1-1.6-06]. </w:t>
      </w:r>
    </w:p>
    <w:p w:rsidR="00773680" w:rsidRDefault="00AF2426" w:rsidP="00773680">
      <w:pPr>
        <w:spacing w:before="120" w:after="120" w:line="276" w:lineRule="auto"/>
        <w:ind w:firstLine="560"/>
        <w:jc w:val="both"/>
        <w:rPr>
          <w:i/>
          <w:spacing w:val="-4"/>
          <w:lang w:val="vi-VN"/>
        </w:rPr>
      </w:pPr>
      <w:r>
        <w:rPr>
          <w:lang w:val="vi-VN"/>
        </w:rPr>
        <w:t>Hằng năm nhà trường làm tốt công tác quản lý, sử dụng tài chính, tài sản đúng mục đích và có hiệu quả để phục vụ các hoạt động</w:t>
      </w:r>
      <w:r>
        <w:t xml:space="preserve"> chăm sóc</w:t>
      </w:r>
      <w:r>
        <w:rPr>
          <w:lang w:val="vi-VN"/>
        </w:rPr>
        <w:t xml:space="preserve"> giáo dục</w:t>
      </w:r>
      <w:r>
        <w:t xml:space="preserve"> </w:t>
      </w:r>
      <w:r>
        <w:rPr>
          <w:lang w:val="vi-VN"/>
        </w:rPr>
        <w:t>[H1-1.</w:t>
      </w:r>
      <w:r>
        <w:t>6</w:t>
      </w:r>
      <w:r>
        <w:rPr>
          <w:lang w:val="vi-VN"/>
        </w:rPr>
        <w:t>-0</w:t>
      </w:r>
      <w:r>
        <w:t>3</w:t>
      </w:r>
      <w:r>
        <w:rPr>
          <w:lang w:val="vi-VN"/>
        </w:rPr>
        <w:t>]</w:t>
      </w:r>
      <w:r>
        <w:rPr>
          <w:spacing w:val="-4"/>
        </w:rPr>
        <w:t>.</w:t>
      </w:r>
    </w:p>
    <w:p w:rsidR="00773680" w:rsidRDefault="00AF2426" w:rsidP="00773680">
      <w:pPr>
        <w:spacing w:before="120" w:after="120" w:line="276" w:lineRule="auto"/>
        <w:ind w:firstLine="560"/>
        <w:jc w:val="both"/>
        <w:rPr>
          <w:i/>
          <w:spacing w:val="-4"/>
          <w:lang w:val="vi-VN"/>
        </w:rPr>
      </w:pPr>
      <w:r>
        <w:rPr>
          <w:b/>
          <w:lang w:val="vi-VN"/>
        </w:rPr>
        <w:t>Mức 2:</w:t>
      </w:r>
    </w:p>
    <w:p w:rsidR="00773680" w:rsidRDefault="00AF2426" w:rsidP="00773680">
      <w:pPr>
        <w:spacing w:before="120" w:after="120" w:line="276" w:lineRule="auto"/>
        <w:ind w:firstLine="560"/>
        <w:jc w:val="both"/>
        <w:rPr>
          <w:i/>
          <w:spacing w:val="-4"/>
          <w:lang w:val="vi-VN"/>
        </w:rPr>
      </w:pPr>
      <w:r>
        <w:rPr>
          <w:lang w:val="vi-VN" w:eastAsia="vi-VN"/>
        </w:rPr>
        <w:t xml:space="preserve">Trong các năm học qua nhà trường đã đẩy mạnh ứng dụng công nghệ thông tin </w:t>
      </w:r>
      <w:r>
        <w:rPr>
          <w:spacing w:val="4"/>
          <w:lang w:val="vi-VN"/>
        </w:rPr>
        <w:t xml:space="preserve">trong công tác quản lý hành chính, tài chính và tài sản của nhà trường. Hệ thống máy tính được kết nối mạng Internet </w:t>
      </w:r>
      <w:r>
        <w:rPr>
          <w:color w:val="000000" w:themeColor="text1"/>
          <w:lang w:val="vi-VN"/>
        </w:rPr>
        <w:t>[1.6-07]</w:t>
      </w:r>
      <w:r>
        <w:rPr>
          <w:color w:val="000000" w:themeColor="text1"/>
          <w:spacing w:val="4"/>
          <w:lang w:val="vi-VN"/>
        </w:rPr>
        <w:t xml:space="preserve">, sử dụng phần mềm Misa phục vụ cho công tác quản lý hành chính, tài chính, tài sản </w:t>
      </w:r>
      <w:r>
        <w:rPr>
          <w:color w:val="000000" w:themeColor="text1"/>
          <w:lang w:val="vi-VN"/>
        </w:rPr>
        <w:t>[1.6-08].</w:t>
      </w:r>
    </w:p>
    <w:p w:rsidR="00773680" w:rsidRDefault="00AF2426" w:rsidP="00773680">
      <w:pPr>
        <w:spacing w:before="120" w:after="120" w:line="276" w:lineRule="auto"/>
        <w:ind w:firstLine="560"/>
        <w:jc w:val="both"/>
        <w:rPr>
          <w:i/>
          <w:spacing w:val="-4"/>
          <w:lang w:val="vi-VN"/>
        </w:rPr>
      </w:pPr>
      <w:r>
        <w:rPr>
          <w:color w:val="000000" w:themeColor="text1"/>
          <w:spacing w:val="-2"/>
          <w:lang w:val="vi-VN"/>
        </w:rPr>
        <w:t xml:space="preserve">Trong 5 năm liên tiếp </w:t>
      </w:r>
      <w:r>
        <w:rPr>
          <w:color w:val="000000" w:themeColor="text1"/>
          <w:lang w:val="vi-VN"/>
        </w:rPr>
        <w:t xml:space="preserve">tính đến thời điểm </w:t>
      </w:r>
      <w:r>
        <w:rPr>
          <w:color w:val="000000" w:themeColor="text1"/>
        </w:rPr>
        <w:t>đánh giá,</w:t>
      </w:r>
      <w:r>
        <w:rPr>
          <w:color w:val="000000" w:themeColor="text1"/>
          <w:lang w:val="vi-VN"/>
        </w:rPr>
        <w:t xml:space="preserve"> </w:t>
      </w:r>
      <w:r>
        <w:rPr>
          <w:color w:val="000000" w:themeColor="text1"/>
          <w:spacing w:val="-2"/>
          <w:lang w:val="vi-VN"/>
        </w:rPr>
        <w:t xml:space="preserve">nhà trường được PGD&amp;ĐT kiểm tra đánh giá, kết luận thực hiện tốt việc quản lý hành chính, tài chính, tài sản, lưu trữ các chứng từ đầy đủ, khoa học không có vi phạm liên quan đến việc quản lý hành chính, tài chính, tài sản </w:t>
      </w:r>
      <w:r>
        <w:rPr>
          <w:color w:val="000000" w:themeColor="text1"/>
          <w:lang w:val="vi-VN"/>
        </w:rPr>
        <w:t>[</w:t>
      </w:r>
      <w:r>
        <w:rPr>
          <w:color w:val="000000" w:themeColor="text1"/>
        </w:rPr>
        <w:t>H1-</w:t>
      </w:r>
      <w:r>
        <w:rPr>
          <w:color w:val="000000" w:themeColor="text1"/>
          <w:lang w:val="vi-VN"/>
        </w:rPr>
        <w:t>1.6-03].</w:t>
      </w:r>
      <w:r>
        <w:rPr>
          <w:color w:val="000000" w:themeColor="text1"/>
        </w:rPr>
        <w:t xml:space="preserve"> </w:t>
      </w:r>
    </w:p>
    <w:p w:rsidR="00773680" w:rsidRDefault="00AF2426" w:rsidP="00773680">
      <w:pPr>
        <w:spacing w:before="120" w:after="120" w:line="276" w:lineRule="auto"/>
        <w:ind w:firstLine="560"/>
        <w:jc w:val="both"/>
        <w:rPr>
          <w:i/>
          <w:spacing w:val="-4"/>
          <w:lang w:val="vi-VN"/>
        </w:rPr>
      </w:pPr>
      <w:r>
        <w:rPr>
          <w:b/>
          <w:spacing w:val="-4"/>
          <w:lang w:val="vi-VN"/>
        </w:rPr>
        <w:t>Mức 3:</w:t>
      </w:r>
    </w:p>
    <w:p w:rsidR="003D711D" w:rsidRPr="00773680" w:rsidRDefault="00AF2426" w:rsidP="00773680">
      <w:pPr>
        <w:spacing w:before="120" w:after="120" w:line="276" w:lineRule="auto"/>
        <w:ind w:firstLine="560"/>
        <w:jc w:val="both"/>
        <w:rPr>
          <w:i/>
          <w:spacing w:val="-4"/>
          <w:lang w:val="vi-VN"/>
        </w:rPr>
      </w:pPr>
      <w:r>
        <w:rPr>
          <w:spacing w:val="-6"/>
        </w:rPr>
        <w:t xml:space="preserve">Nhà trường có </w:t>
      </w:r>
      <w:r>
        <w:t xml:space="preserve">kế hoạch </w:t>
      </w:r>
      <w:r>
        <w:rPr>
          <w:spacing w:val="-6"/>
        </w:rPr>
        <w:t>ngắn hạn đã đề nghị</w:t>
      </w:r>
      <w:r>
        <w:rPr>
          <w:spacing w:val="-6"/>
          <w:lang w:val="vi-VN"/>
        </w:rPr>
        <w:t xml:space="preserve"> </w:t>
      </w:r>
      <w:r>
        <w:rPr>
          <w:spacing w:val="-6"/>
        </w:rPr>
        <w:t>PGD&amp;ĐT</w:t>
      </w:r>
      <w:r>
        <w:rPr>
          <w:spacing w:val="-6"/>
          <w:lang w:val="vi-VN"/>
        </w:rPr>
        <w:t xml:space="preserve"> xây dựng </w:t>
      </w:r>
      <w:r>
        <w:rPr>
          <w:lang w:val="vi-VN"/>
        </w:rPr>
        <w:t xml:space="preserve">kế hoạch </w:t>
      </w:r>
      <w:r>
        <w:rPr>
          <w:spacing w:val="-6"/>
          <w:lang w:val="vi-VN"/>
        </w:rPr>
        <w:t xml:space="preserve">giao ngân sách nhà nước để nhà trường hoạt động phù hợp với điều kiện nhà trường, thực tế </w:t>
      </w:r>
      <w:r>
        <w:rPr>
          <w:spacing w:val="-6"/>
          <w:lang w:val="vi-VN"/>
        </w:rPr>
        <w:lastRenderedPageBreak/>
        <w:t xml:space="preserve">địa phương và các quy định của pháp luật; định kỳ trong năm học kiểm tra rà soát để kịp thời tu sửa và đề xuất với </w:t>
      </w:r>
      <w:r>
        <w:rPr>
          <w:spacing w:val="-6"/>
        </w:rPr>
        <w:t>P</w:t>
      </w:r>
      <w:r>
        <w:rPr>
          <w:spacing w:val="-6"/>
          <w:lang w:val="vi-VN"/>
        </w:rPr>
        <w:t xml:space="preserve">GD&amp;ĐT mua cấp bổ sung </w:t>
      </w:r>
      <w:r>
        <w:rPr>
          <w:lang w:val="vi-VN"/>
        </w:rPr>
        <w:t>[H1-1.6-03]</w:t>
      </w:r>
      <w:r>
        <w:rPr>
          <w:spacing w:val="-6"/>
          <w:lang w:val="vi-VN"/>
        </w:rPr>
        <w:t>.</w:t>
      </w:r>
      <w:r>
        <w:rPr>
          <w:spacing w:val="-6"/>
        </w:rPr>
        <w:t xml:space="preserve"> </w:t>
      </w:r>
      <w:r>
        <w:rPr>
          <w:spacing w:val="-6"/>
          <w:lang w:val="vi-VN"/>
        </w:rPr>
        <w:t xml:space="preserve">Nhà trường quản lý, sử dụng các nguồn tài chính từ ngân sách nhà nước cấp để chi thực hiện chế độ chính sách cho </w:t>
      </w:r>
      <w:r>
        <w:rPr>
          <w:spacing w:val="-6"/>
        </w:rPr>
        <w:t>Viên chức quản lý</w:t>
      </w:r>
      <w:r>
        <w:rPr>
          <w:spacing w:val="-6"/>
          <w:lang w:val="vi-VN"/>
        </w:rPr>
        <w:t xml:space="preserve">, GV, NV và trẻ, tu sửa cơ sở vật chất trường, lớp, bổ sung đồ dùng, đồ chơi, thiết bị dạy học. </w:t>
      </w:r>
      <w:r>
        <w:rPr>
          <w:color w:val="000000" w:themeColor="text1"/>
          <w:spacing w:val="-6"/>
          <w:lang w:val="vi-VN"/>
        </w:rPr>
        <w:t>K</w:t>
      </w:r>
      <w:r>
        <w:rPr>
          <w:spacing w:val="-6"/>
          <w:lang w:val="vi-VN"/>
        </w:rPr>
        <w:t xml:space="preserve">hai thác và sử dụng </w:t>
      </w:r>
      <w:r>
        <w:rPr>
          <w:spacing w:val="-6"/>
        </w:rPr>
        <w:t>cơ sở vật chất</w:t>
      </w:r>
      <w:r>
        <w:rPr>
          <w:spacing w:val="-6"/>
          <w:lang w:val="vi-VN"/>
        </w:rPr>
        <w:t>, thiết bị, đồ dùng, đồ chơi để phục vụ cho các hoạt động giáo dục.</w:t>
      </w:r>
    </w:p>
    <w:p w:rsidR="00773680" w:rsidRDefault="00773680" w:rsidP="00773680">
      <w:pPr>
        <w:widowControl w:val="0"/>
        <w:tabs>
          <w:tab w:val="left" w:pos="567"/>
        </w:tabs>
        <w:spacing w:before="120" w:after="120" w:line="276" w:lineRule="auto"/>
        <w:jc w:val="both"/>
        <w:rPr>
          <w:b/>
          <w:lang w:val="vi-VN"/>
        </w:rPr>
      </w:pPr>
      <w:r>
        <w:rPr>
          <w:b/>
          <w:lang w:val="vi-VN"/>
        </w:rPr>
        <w:tab/>
      </w:r>
      <w:r w:rsidR="00AF2426">
        <w:rPr>
          <w:b/>
          <w:lang w:val="vi-VN"/>
        </w:rPr>
        <w:t xml:space="preserve">2. Điểm mạnh </w:t>
      </w:r>
    </w:p>
    <w:p w:rsidR="00773680" w:rsidRDefault="00773680" w:rsidP="00773680">
      <w:pPr>
        <w:widowControl w:val="0"/>
        <w:tabs>
          <w:tab w:val="left" w:pos="567"/>
        </w:tabs>
        <w:spacing w:before="120" w:after="120" w:line="276" w:lineRule="auto"/>
        <w:jc w:val="both"/>
        <w:rPr>
          <w:b/>
          <w:lang w:val="vi-VN"/>
        </w:rPr>
      </w:pPr>
      <w:r>
        <w:rPr>
          <w:b/>
          <w:lang w:val="vi-VN"/>
        </w:rPr>
        <w:tab/>
      </w:r>
      <w:r w:rsidR="00AF2426">
        <w:rPr>
          <w:lang w:val="vi-VN"/>
        </w:rPr>
        <w:t xml:space="preserve">Nhà trường có đầy đủ và sử dụng có hiệu quả hệ thống hồ sơ phục vụ hoạt động của nhà trường theo quy định của Điều lệ </w:t>
      </w:r>
      <w:r w:rsidR="00AF2426">
        <w:t>t</w:t>
      </w:r>
      <w:r w:rsidR="00AF2426">
        <w:rPr>
          <w:lang w:val="vi-VN"/>
        </w:rPr>
        <w:t xml:space="preserve">rường mầm non. </w:t>
      </w:r>
      <w:r w:rsidR="00AF2426">
        <w:rPr>
          <w:spacing w:val="-4"/>
          <w:lang w:val="vi-VN"/>
        </w:rPr>
        <w:t>Lưu trữ đầy đủ, khoa học hồ sơ, văn bản theo quy định của Luật lưu</w:t>
      </w:r>
      <w:r w:rsidR="00AF2426">
        <w:rPr>
          <w:i/>
          <w:iCs/>
          <w:spacing w:val="-4"/>
          <w:lang w:val="vi-VN"/>
        </w:rPr>
        <w:t xml:space="preserve"> </w:t>
      </w:r>
      <w:r w:rsidR="00AF2426">
        <w:rPr>
          <w:spacing w:val="-4"/>
          <w:lang w:val="vi-VN"/>
        </w:rPr>
        <w:t xml:space="preserve">trữ. Tích cực ứng dụng công nghệ thông tin trong quản lý </w:t>
      </w:r>
      <w:r w:rsidR="00AF2426">
        <w:rPr>
          <w:lang w:val="vi-VN"/>
        </w:rPr>
        <w:t>hành chính, tài chính</w:t>
      </w:r>
      <w:r w:rsidR="00AF2426">
        <w:t>,</w:t>
      </w:r>
      <w:r w:rsidR="00AF2426">
        <w:rPr>
          <w:lang w:val="vi-VN"/>
        </w:rPr>
        <w:t xml:space="preserve"> tài sản. Nhà trường </w:t>
      </w:r>
      <w:r w:rsidR="00AF2426">
        <w:rPr>
          <w:spacing w:val="-4"/>
          <w:lang w:val="vi-VN"/>
        </w:rPr>
        <w:t>lập dự toán, thực hiện thu chi, quyết toán, thống kê, báo cáo tài chính và tài sản đúng quy định, phù hợp với tình hình của trường; thực hiện công khai và định kỳ tự kiểm tra tài chính, tài sản; Q</w:t>
      </w:r>
      <w:r w:rsidR="00AF2426">
        <w:rPr>
          <w:lang w:val="vi-VN"/>
        </w:rPr>
        <w:t xml:space="preserve">uy chế chi tiêu nội bộ được bổ sung, cập nhật phù hợp với điều kiện thực tế và các quy định hiện hành. Trong 05 năm liên tiếp tính đến </w:t>
      </w:r>
      <w:r w:rsidR="00AF2426">
        <w:t>năm 2023,</w:t>
      </w:r>
      <w:r w:rsidR="00AF2426">
        <w:rPr>
          <w:lang w:val="vi-VN"/>
        </w:rPr>
        <w:t xml:space="preserve"> nhà trường không có vi phạm liên quan đến việc quản lý hành chính, tài chính và tài sản</w:t>
      </w:r>
      <w:r w:rsidR="00AF2426">
        <w:t>.</w:t>
      </w:r>
      <w:r w:rsidR="00AF2426">
        <w:rPr>
          <w:lang w:val="vi-VN"/>
        </w:rPr>
        <w:t xml:space="preserve"> Nhà trường quản lý, sử dụng có hiệu quả các nguồn tài chính từ ngân sách nhà nước cấp; khai thác và sử dụng có hiệu quả </w:t>
      </w:r>
      <w:r w:rsidR="00AF2426">
        <w:rPr>
          <w:spacing w:val="-6"/>
        </w:rPr>
        <w:t>cơ sở vật chất</w:t>
      </w:r>
      <w:r w:rsidR="00AF2426">
        <w:rPr>
          <w:lang w:val="vi-VN"/>
        </w:rPr>
        <w:t>, thiết bị để phục vụ cho các hoạt động chăm sóc, nuôi dưỡng, giáo dục trẻ.</w:t>
      </w:r>
    </w:p>
    <w:p w:rsidR="003D711D" w:rsidRPr="00773680" w:rsidRDefault="00773680" w:rsidP="00773680">
      <w:pPr>
        <w:widowControl w:val="0"/>
        <w:tabs>
          <w:tab w:val="left" w:pos="567"/>
        </w:tabs>
        <w:spacing w:before="120" w:after="120" w:line="276" w:lineRule="auto"/>
        <w:jc w:val="both"/>
        <w:rPr>
          <w:b/>
          <w:lang w:val="vi-VN"/>
        </w:rPr>
      </w:pPr>
      <w:r>
        <w:rPr>
          <w:b/>
          <w:lang w:val="vi-VN"/>
        </w:rPr>
        <w:tab/>
      </w:r>
      <w:r w:rsidR="00AF2426">
        <w:rPr>
          <w:b/>
          <w:lang w:val="vi-VN"/>
        </w:rPr>
        <w:t xml:space="preserve">3. Điểm yếu: </w:t>
      </w:r>
      <w:bookmarkStart w:id="1" w:name="_Hlk149574638"/>
      <w:r w:rsidR="00AF2426">
        <w:rPr>
          <w:bCs/>
          <w:color w:val="000000"/>
          <w:lang w:eastAsia="vi-VN"/>
        </w:rPr>
        <w:t>nhà trường đã xây dựng kế hoạch ngắn hạn, trung hạn, dài hạn, tuy nhiên trong kế hoạch chưa thể hiện cụ thể các</w:t>
      </w:r>
      <w:r w:rsidR="00453F5B">
        <w:rPr>
          <w:bCs/>
          <w:color w:val="000000"/>
          <w:lang w:eastAsia="vi-VN"/>
        </w:rPr>
        <w:t xml:space="preserve"> giải pháp để tạo ra các nguồn tài chính hợp pháp phù hợp với điều kiện nhà trường và địa </w:t>
      </w:r>
      <w:r w:rsidR="00AF2426">
        <w:rPr>
          <w:bCs/>
          <w:color w:val="000000"/>
          <w:lang w:eastAsia="vi-VN"/>
        </w:rPr>
        <w:t xml:space="preserve">. </w:t>
      </w:r>
      <w:bookmarkEnd w:id="1"/>
    </w:p>
    <w:p w:rsidR="003D711D" w:rsidRDefault="00AF2426">
      <w:pPr>
        <w:spacing w:before="120" w:after="120" w:line="276" w:lineRule="auto"/>
        <w:ind w:firstLine="560"/>
        <w:jc w:val="both"/>
        <w:rPr>
          <w:b/>
          <w:lang w:val="vi-VN"/>
        </w:rPr>
      </w:pPr>
      <w:r>
        <w:rPr>
          <w:b/>
          <w:lang w:val="vi-VN"/>
        </w:rPr>
        <w:t>4. Kế hoạch cải tiến chất lượng</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1596"/>
        <w:gridCol w:w="1931"/>
        <w:gridCol w:w="1443"/>
      </w:tblGrid>
      <w:tr w:rsidR="003D711D">
        <w:trPr>
          <w:trHeight w:val="886"/>
        </w:trPr>
        <w:tc>
          <w:tcPr>
            <w:tcW w:w="4811" w:type="dxa"/>
            <w:vAlign w:val="center"/>
          </w:tcPr>
          <w:p w:rsidR="003D711D" w:rsidRDefault="00AF2426">
            <w:pPr>
              <w:autoSpaceDE w:val="0"/>
              <w:autoSpaceDN w:val="0"/>
              <w:adjustRightInd w:val="0"/>
              <w:spacing w:before="120" w:after="120" w:line="276" w:lineRule="auto"/>
              <w:jc w:val="center"/>
              <w:rPr>
                <w:rFonts w:eastAsia="MS Mincho"/>
                <w:b/>
                <w:lang w:val="nl-NL"/>
              </w:rPr>
            </w:pPr>
            <w:r>
              <w:rPr>
                <w:rFonts w:eastAsia="MS Mincho"/>
                <w:b/>
                <w:lang w:val="nl-NL"/>
              </w:rPr>
              <w:t>Giải pháp/Công việc cần thực hiện</w:t>
            </w:r>
          </w:p>
        </w:tc>
        <w:tc>
          <w:tcPr>
            <w:tcW w:w="1596" w:type="dxa"/>
            <w:vAlign w:val="center"/>
          </w:tcPr>
          <w:p w:rsidR="003D711D" w:rsidRDefault="00AF2426">
            <w:pPr>
              <w:autoSpaceDE w:val="0"/>
              <w:autoSpaceDN w:val="0"/>
              <w:adjustRightInd w:val="0"/>
              <w:spacing w:before="120" w:after="120" w:line="276" w:lineRule="auto"/>
              <w:jc w:val="center"/>
              <w:rPr>
                <w:rFonts w:eastAsia="MS Mincho"/>
                <w:b/>
              </w:rPr>
            </w:pPr>
            <w:r>
              <w:rPr>
                <w:rFonts w:eastAsia="MS Mincho"/>
                <w:b/>
              </w:rPr>
              <w:t>Nhân lực thực hiện</w:t>
            </w:r>
          </w:p>
        </w:tc>
        <w:tc>
          <w:tcPr>
            <w:tcW w:w="1931" w:type="dxa"/>
            <w:vAlign w:val="center"/>
          </w:tcPr>
          <w:p w:rsidR="003D711D" w:rsidRDefault="00AF2426">
            <w:pPr>
              <w:autoSpaceDE w:val="0"/>
              <w:autoSpaceDN w:val="0"/>
              <w:adjustRightInd w:val="0"/>
              <w:spacing w:before="120" w:after="120" w:line="276" w:lineRule="auto"/>
              <w:jc w:val="center"/>
              <w:rPr>
                <w:rFonts w:eastAsia="MS Mincho"/>
                <w:b/>
              </w:rPr>
            </w:pPr>
            <w:r>
              <w:rPr>
                <w:rFonts w:eastAsia="MS Mincho"/>
                <w:b/>
              </w:rPr>
              <w:t>Điều kiện để thực hiện</w:t>
            </w:r>
          </w:p>
        </w:tc>
        <w:tc>
          <w:tcPr>
            <w:tcW w:w="1443" w:type="dxa"/>
            <w:vAlign w:val="center"/>
          </w:tcPr>
          <w:p w:rsidR="003D711D" w:rsidRDefault="00AF2426">
            <w:pPr>
              <w:autoSpaceDE w:val="0"/>
              <w:autoSpaceDN w:val="0"/>
              <w:adjustRightInd w:val="0"/>
              <w:spacing w:before="120" w:after="120" w:line="276" w:lineRule="auto"/>
              <w:jc w:val="center"/>
              <w:rPr>
                <w:rFonts w:eastAsia="MS Mincho"/>
                <w:b/>
              </w:rPr>
            </w:pPr>
            <w:r>
              <w:rPr>
                <w:rFonts w:eastAsia="MS Mincho"/>
                <w:b/>
              </w:rPr>
              <w:t>Thời gian thực hiện</w:t>
            </w:r>
          </w:p>
        </w:tc>
      </w:tr>
      <w:tr w:rsidR="003D711D">
        <w:trPr>
          <w:trHeight w:val="886"/>
        </w:trPr>
        <w:tc>
          <w:tcPr>
            <w:tcW w:w="4811" w:type="dxa"/>
          </w:tcPr>
          <w:p w:rsidR="003D711D" w:rsidRDefault="00AF2426">
            <w:pPr>
              <w:autoSpaceDE w:val="0"/>
              <w:autoSpaceDN w:val="0"/>
              <w:adjustRightInd w:val="0"/>
              <w:spacing w:before="120" w:after="120" w:line="276" w:lineRule="auto"/>
              <w:jc w:val="both"/>
              <w:rPr>
                <w:rFonts w:eastAsia="MS Mincho"/>
                <w:lang w:val="nl-NL"/>
              </w:rPr>
            </w:pPr>
            <w:r>
              <w:rPr>
                <w:rFonts w:eastAsia="MS Mincho"/>
                <w:lang w:val="nl-NL"/>
              </w:rPr>
              <w:t>Chỉ đạo quản lý, lưu trữ hệ thống hồ sơ sổ sách khoa học hơn, ứng dụng công nghệ kỹ thuật số, công nghệ thông tin trong quản lý hành chính, tài sản, cơ sở vật chất, hàng năm thu thập lưu trữ minh chứng về hồ sơ sổ sách.</w:t>
            </w:r>
          </w:p>
        </w:tc>
        <w:tc>
          <w:tcPr>
            <w:tcW w:w="1596" w:type="dxa"/>
          </w:tcPr>
          <w:p w:rsidR="003D711D" w:rsidRDefault="00AF2426">
            <w:pPr>
              <w:autoSpaceDE w:val="0"/>
              <w:autoSpaceDN w:val="0"/>
              <w:adjustRightInd w:val="0"/>
              <w:spacing w:before="120" w:after="120" w:line="276" w:lineRule="auto"/>
              <w:jc w:val="both"/>
              <w:rPr>
                <w:rFonts w:eastAsia="MS Mincho"/>
                <w:lang w:val="nl-NL"/>
              </w:rPr>
            </w:pPr>
            <w:r>
              <w:rPr>
                <w:rFonts w:eastAsia="MS Mincho"/>
                <w:lang w:val="nl-NL"/>
              </w:rPr>
              <w:t>Viên chức quản lý,  GV, NV</w:t>
            </w:r>
          </w:p>
        </w:tc>
        <w:tc>
          <w:tcPr>
            <w:tcW w:w="1931" w:type="dxa"/>
          </w:tcPr>
          <w:p w:rsidR="003D711D" w:rsidRDefault="00AF2426">
            <w:pPr>
              <w:autoSpaceDE w:val="0"/>
              <w:autoSpaceDN w:val="0"/>
              <w:adjustRightInd w:val="0"/>
              <w:spacing w:before="120" w:after="120" w:line="276" w:lineRule="auto"/>
              <w:jc w:val="both"/>
              <w:rPr>
                <w:rFonts w:eastAsia="MS Mincho"/>
                <w:lang w:val="nl-NL"/>
              </w:rPr>
            </w:pPr>
            <w:r>
              <w:rPr>
                <w:rFonts w:eastAsia="MS Mincho"/>
                <w:lang w:val="nl-NL"/>
              </w:rPr>
              <w:t>Hệ thống hồ sơ sổ sách nhà trường.</w:t>
            </w:r>
          </w:p>
        </w:tc>
        <w:tc>
          <w:tcPr>
            <w:tcW w:w="1443" w:type="dxa"/>
          </w:tcPr>
          <w:p w:rsidR="003D711D" w:rsidRDefault="00AF2426">
            <w:pPr>
              <w:autoSpaceDE w:val="0"/>
              <w:autoSpaceDN w:val="0"/>
              <w:adjustRightInd w:val="0"/>
              <w:spacing w:before="120" w:after="120" w:line="276" w:lineRule="auto"/>
              <w:jc w:val="both"/>
              <w:rPr>
                <w:rFonts w:eastAsia="MS Mincho"/>
                <w:color w:val="000000" w:themeColor="text1"/>
                <w:lang w:val="vi-VN"/>
              </w:rPr>
            </w:pPr>
            <w:r>
              <w:rPr>
                <w:rFonts w:eastAsia="MS Mincho"/>
                <w:color w:val="000000" w:themeColor="text1"/>
                <w:lang w:val="nl-NL"/>
              </w:rPr>
              <w:t>Năm học 2023-2024 và các năm tiếp theo</w:t>
            </w:r>
          </w:p>
        </w:tc>
      </w:tr>
      <w:tr w:rsidR="003D711D">
        <w:trPr>
          <w:trHeight w:val="335"/>
        </w:trPr>
        <w:tc>
          <w:tcPr>
            <w:tcW w:w="4811" w:type="dxa"/>
          </w:tcPr>
          <w:p w:rsidR="003D711D" w:rsidRDefault="00AF2426">
            <w:pPr>
              <w:widowControl w:val="0"/>
              <w:autoSpaceDE w:val="0"/>
              <w:autoSpaceDN w:val="0"/>
              <w:adjustRightInd w:val="0"/>
              <w:spacing w:before="120" w:after="120" w:line="276" w:lineRule="auto"/>
              <w:jc w:val="both"/>
              <w:rPr>
                <w:rFonts w:eastAsia="MS Mincho"/>
                <w:lang w:val="nl-NL"/>
              </w:rPr>
            </w:pPr>
            <w:r>
              <w:rPr>
                <w:lang w:val="nl-NL"/>
              </w:rPr>
              <w:t>Duy trì và làm tốt công tác q</w:t>
            </w:r>
            <w:r>
              <w:rPr>
                <w:lang w:val="vi-VN"/>
              </w:rPr>
              <w:t>uản lý, sử dụng tài chính</w:t>
            </w:r>
            <w:r>
              <w:rPr>
                <w:lang w:val="nl-NL"/>
              </w:rPr>
              <w:t>, tài sản đúng mục đích và có hiệu quả để phục vụ các hoạt động CSGD.</w:t>
            </w:r>
          </w:p>
        </w:tc>
        <w:tc>
          <w:tcPr>
            <w:tcW w:w="1596" w:type="dxa"/>
          </w:tcPr>
          <w:p w:rsidR="003D711D" w:rsidRDefault="00AF2426">
            <w:pPr>
              <w:autoSpaceDE w:val="0"/>
              <w:autoSpaceDN w:val="0"/>
              <w:adjustRightInd w:val="0"/>
              <w:spacing w:before="120" w:after="120" w:line="276" w:lineRule="auto"/>
              <w:jc w:val="both"/>
              <w:rPr>
                <w:rFonts w:eastAsia="MS Mincho"/>
                <w:lang w:val="nl-NL"/>
              </w:rPr>
            </w:pPr>
            <w:r>
              <w:rPr>
                <w:rFonts w:eastAsia="MS Mincho"/>
                <w:lang w:val="nl-NL"/>
              </w:rPr>
              <w:t xml:space="preserve">Viên chức quản lý,  </w:t>
            </w:r>
            <w:r>
              <w:rPr>
                <w:rFonts w:eastAsia="MS Mincho"/>
                <w:color w:val="FF0000"/>
                <w:lang w:val="nl-NL"/>
              </w:rPr>
              <w:t xml:space="preserve"> </w:t>
            </w:r>
            <w:r>
              <w:rPr>
                <w:rFonts w:eastAsia="MS Mincho"/>
                <w:lang w:val="nl-NL"/>
              </w:rPr>
              <w:t xml:space="preserve">kế toán, tổ chuyên môn, tổ văn </w:t>
            </w:r>
            <w:r>
              <w:rPr>
                <w:rFonts w:eastAsia="MS Mincho"/>
                <w:lang w:val="nl-NL"/>
              </w:rPr>
              <w:lastRenderedPageBreak/>
              <w:t>phòng</w:t>
            </w:r>
          </w:p>
        </w:tc>
        <w:tc>
          <w:tcPr>
            <w:tcW w:w="1931" w:type="dxa"/>
          </w:tcPr>
          <w:p w:rsidR="003D711D" w:rsidRDefault="00AF2426">
            <w:pPr>
              <w:autoSpaceDE w:val="0"/>
              <w:autoSpaceDN w:val="0"/>
              <w:adjustRightInd w:val="0"/>
              <w:spacing w:before="120" w:after="120" w:line="276" w:lineRule="auto"/>
              <w:jc w:val="both"/>
              <w:rPr>
                <w:rFonts w:eastAsia="MS Mincho"/>
                <w:lang w:val="nl-NL"/>
              </w:rPr>
            </w:pPr>
            <w:r>
              <w:rPr>
                <w:rFonts w:eastAsia="MS Mincho"/>
                <w:lang w:val="nl-NL"/>
              </w:rPr>
              <w:lastRenderedPageBreak/>
              <w:t xml:space="preserve">Kế hoạch thực hiện nhiệm vụ năm học, số lượng GV, trẻ em, cơ </w:t>
            </w:r>
            <w:r>
              <w:rPr>
                <w:rFonts w:eastAsia="MS Mincho"/>
                <w:color w:val="000000" w:themeColor="text1"/>
                <w:lang w:val="nl-NL"/>
              </w:rPr>
              <w:t xml:space="preserve">sở </w:t>
            </w:r>
            <w:r>
              <w:rPr>
                <w:rFonts w:eastAsia="MS Mincho"/>
                <w:lang w:val="nl-NL"/>
              </w:rPr>
              <w:t xml:space="preserve">vật </w:t>
            </w:r>
            <w:r>
              <w:rPr>
                <w:rFonts w:eastAsia="MS Mincho"/>
                <w:lang w:val="nl-NL"/>
              </w:rPr>
              <w:lastRenderedPageBreak/>
              <w:t>chất.</w:t>
            </w:r>
          </w:p>
        </w:tc>
        <w:tc>
          <w:tcPr>
            <w:tcW w:w="1443" w:type="dxa"/>
          </w:tcPr>
          <w:p w:rsidR="003D711D" w:rsidRDefault="00AF2426">
            <w:pPr>
              <w:autoSpaceDE w:val="0"/>
              <w:autoSpaceDN w:val="0"/>
              <w:adjustRightInd w:val="0"/>
              <w:spacing w:before="120" w:after="120" w:line="276" w:lineRule="auto"/>
              <w:jc w:val="both"/>
              <w:rPr>
                <w:rFonts w:eastAsia="MS Mincho"/>
                <w:color w:val="000000" w:themeColor="text1"/>
                <w:spacing w:val="-6"/>
              </w:rPr>
            </w:pPr>
            <w:r>
              <w:rPr>
                <w:rFonts w:eastAsia="MS Mincho"/>
                <w:color w:val="000000" w:themeColor="text1"/>
                <w:spacing w:val="-6"/>
                <w:lang w:val="nl-NL"/>
              </w:rPr>
              <w:lastRenderedPageBreak/>
              <w:t>Năm học 2023-2024 và t</w:t>
            </w:r>
            <w:r>
              <w:rPr>
                <w:rFonts w:eastAsia="MS Mincho"/>
                <w:color w:val="000000" w:themeColor="text1"/>
                <w:spacing w:val="-6"/>
              </w:rPr>
              <w:t xml:space="preserve">rong các năm học tiếp </w:t>
            </w:r>
            <w:r>
              <w:rPr>
                <w:rFonts w:eastAsia="MS Mincho"/>
                <w:color w:val="000000" w:themeColor="text1"/>
                <w:spacing w:val="-6"/>
              </w:rPr>
              <w:lastRenderedPageBreak/>
              <w:t>theo</w:t>
            </w:r>
          </w:p>
        </w:tc>
      </w:tr>
      <w:tr w:rsidR="003D711D">
        <w:trPr>
          <w:trHeight w:val="335"/>
        </w:trPr>
        <w:tc>
          <w:tcPr>
            <w:tcW w:w="4811" w:type="dxa"/>
          </w:tcPr>
          <w:p w:rsidR="003D711D" w:rsidRDefault="00AF2426">
            <w:pPr>
              <w:spacing w:before="120" w:after="120" w:line="276" w:lineRule="auto"/>
              <w:jc w:val="both"/>
              <w:rPr>
                <w:lang w:val="vi-VN"/>
              </w:rPr>
            </w:pPr>
            <w:r>
              <w:lastRenderedPageBreak/>
              <w:t xml:space="preserve">Hàng năm xây dựng kế hoạch vận động tài trợ tuyên truyền tới nhân dân, các đoàn thể, </w:t>
            </w:r>
            <w:r>
              <w:rPr>
                <w:lang w:val="vi-VN"/>
              </w:rPr>
              <w:t xml:space="preserve">các tổ chức chính trị xã hội, các doanh nghiệp, các cá nhân và </w:t>
            </w:r>
            <w:r>
              <w:t xml:space="preserve">các bậc cha mẹ trẻ </w:t>
            </w:r>
            <w:r w:rsidRPr="00B5002F">
              <w:rPr>
                <w:spacing w:val="-8"/>
              </w:rPr>
              <w:t>về công tác xã hội hóa giáo dục nhằm nâng cao chất lượng CSGD trẻ.</w:t>
            </w:r>
          </w:p>
        </w:tc>
        <w:tc>
          <w:tcPr>
            <w:tcW w:w="1596" w:type="dxa"/>
          </w:tcPr>
          <w:p w:rsidR="003D711D" w:rsidRDefault="00AF2426">
            <w:pPr>
              <w:tabs>
                <w:tab w:val="left" w:pos="980"/>
              </w:tabs>
              <w:spacing w:before="120" w:after="120" w:line="276" w:lineRule="auto"/>
              <w:jc w:val="both"/>
            </w:pPr>
            <w:r>
              <w:t xml:space="preserve"> Hiệu trưởng, kế toán.</w:t>
            </w:r>
          </w:p>
        </w:tc>
        <w:tc>
          <w:tcPr>
            <w:tcW w:w="1931" w:type="dxa"/>
          </w:tcPr>
          <w:p w:rsidR="003D711D" w:rsidRDefault="00AF2426">
            <w:pPr>
              <w:tabs>
                <w:tab w:val="left" w:pos="980"/>
              </w:tabs>
              <w:spacing w:before="120" w:after="120" w:line="276" w:lineRule="auto"/>
              <w:jc w:val="both"/>
            </w:pPr>
            <w:r>
              <w:t xml:space="preserve">  </w:t>
            </w:r>
            <w:r>
              <w:rPr>
                <w:rFonts w:eastAsia="MS Mincho"/>
                <w:lang w:val="nl-NL"/>
              </w:rPr>
              <w:t xml:space="preserve">Cha mẹ trẻ, các đoàn thể, tổ chức, </w:t>
            </w:r>
            <w:r>
              <w:rPr>
                <w:lang w:val="vi-VN"/>
              </w:rPr>
              <w:t xml:space="preserve">doanh </w:t>
            </w:r>
            <w:r>
              <w:t>n</w:t>
            </w:r>
            <w:r>
              <w:rPr>
                <w:lang w:val="vi-VN"/>
              </w:rPr>
              <w:t>ghiệp, cá nhân</w:t>
            </w:r>
            <w:r>
              <w:t>,</w:t>
            </w:r>
            <w:r>
              <w:rPr>
                <w:rFonts w:eastAsia="MS Mincho"/>
                <w:lang w:val="nl-NL"/>
              </w:rPr>
              <w:t xml:space="preserve"> trẻ em, cơ sở vật chất.</w:t>
            </w:r>
          </w:p>
        </w:tc>
        <w:tc>
          <w:tcPr>
            <w:tcW w:w="1443" w:type="dxa"/>
          </w:tcPr>
          <w:p w:rsidR="003D711D" w:rsidRDefault="00AF2426">
            <w:pPr>
              <w:tabs>
                <w:tab w:val="left" w:pos="980"/>
              </w:tabs>
              <w:spacing w:before="120" w:after="120" w:line="276" w:lineRule="auto"/>
              <w:jc w:val="both"/>
              <w:rPr>
                <w:color w:val="000000" w:themeColor="text1"/>
              </w:rPr>
            </w:pPr>
            <w:r>
              <w:rPr>
                <w:color w:val="000000" w:themeColor="text1"/>
                <w:lang w:val="vi-VN"/>
              </w:rPr>
              <w:t>Năm học 2023-2024 và các năm tiếp theo</w:t>
            </w:r>
          </w:p>
        </w:tc>
      </w:tr>
      <w:tr w:rsidR="003D711D">
        <w:trPr>
          <w:trHeight w:val="335"/>
        </w:trPr>
        <w:tc>
          <w:tcPr>
            <w:tcW w:w="4811" w:type="dxa"/>
          </w:tcPr>
          <w:p w:rsidR="003D711D" w:rsidRDefault="00AF2426">
            <w:pPr>
              <w:spacing w:before="120" w:after="120" w:line="276" w:lineRule="auto"/>
              <w:jc w:val="both"/>
            </w:pPr>
            <w:r>
              <w:t xml:space="preserve">Nhà trường </w:t>
            </w:r>
            <w:r>
              <w:rPr>
                <w:color w:val="000000" w:themeColor="text1"/>
              </w:rPr>
              <w:t xml:space="preserve">cần thực hiện xây dựng kế hoạch trung hạn, dài hạn để tạo ra các nguồn tài chính hợp pháp phù hợp với thực tế của nhà trường, địa phương, bồi dưỡng nâng cao sử dụng phần mềm quản lý tài chính tài sản đáp ứng được ứng dụng công nghệ thông tin trong quản </w:t>
            </w:r>
            <w:r>
              <w:t>lý tài sản.</w:t>
            </w:r>
          </w:p>
        </w:tc>
        <w:tc>
          <w:tcPr>
            <w:tcW w:w="1596" w:type="dxa"/>
          </w:tcPr>
          <w:p w:rsidR="003D711D" w:rsidRDefault="00AF2426">
            <w:pPr>
              <w:tabs>
                <w:tab w:val="left" w:pos="980"/>
              </w:tabs>
              <w:spacing w:before="120" w:after="120" w:line="276" w:lineRule="auto"/>
              <w:jc w:val="both"/>
            </w:pPr>
            <w:r>
              <w:t xml:space="preserve"> Hiệu trưởng, kế toán</w:t>
            </w:r>
          </w:p>
        </w:tc>
        <w:tc>
          <w:tcPr>
            <w:tcW w:w="1931" w:type="dxa"/>
          </w:tcPr>
          <w:p w:rsidR="003D711D" w:rsidRDefault="00AF2426">
            <w:pPr>
              <w:tabs>
                <w:tab w:val="left" w:pos="980"/>
              </w:tabs>
              <w:spacing w:before="120" w:after="120" w:line="276" w:lineRule="auto"/>
              <w:jc w:val="both"/>
              <w:rPr>
                <w:rFonts w:eastAsia="MS Mincho"/>
                <w:lang w:val="nl-NL"/>
              </w:rPr>
            </w:pPr>
            <w:r>
              <w:rPr>
                <w:rFonts w:eastAsia="MS Mincho"/>
                <w:lang w:val="nl-NL"/>
              </w:rPr>
              <w:t>Hiệu trưởng , kế toán</w:t>
            </w:r>
          </w:p>
          <w:p w:rsidR="003D711D" w:rsidRDefault="003D711D">
            <w:pPr>
              <w:tabs>
                <w:tab w:val="left" w:pos="980"/>
              </w:tabs>
              <w:spacing w:before="120" w:after="120" w:line="276" w:lineRule="auto"/>
              <w:jc w:val="both"/>
            </w:pPr>
          </w:p>
        </w:tc>
        <w:tc>
          <w:tcPr>
            <w:tcW w:w="1443" w:type="dxa"/>
          </w:tcPr>
          <w:p w:rsidR="003D711D" w:rsidRDefault="00AF2426">
            <w:pPr>
              <w:tabs>
                <w:tab w:val="left" w:pos="980"/>
              </w:tabs>
              <w:spacing w:before="120" w:after="120" w:line="276" w:lineRule="auto"/>
              <w:jc w:val="both"/>
              <w:rPr>
                <w:color w:val="000000" w:themeColor="text1"/>
              </w:rPr>
            </w:pPr>
            <w:r>
              <w:rPr>
                <w:color w:val="000000" w:themeColor="text1"/>
                <w:lang w:val="vi-VN"/>
              </w:rPr>
              <w:t>Năm học 2023-2024 và các năm tiếp theo</w:t>
            </w:r>
          </w:p>
        </w:tc>
      </w:tr>
    </w:tbl>
    <w:p w:rsidR="003D711D" w:rsidRDefault="00773680" w:rsidP="00773680">
      <w:pPr>
        <w:tabs>
          <w:tab w:val="left" w:pos="567"/>
          <w:tab w:val="left" w:pos="980"/>
        </w:tabs>
        <w:spacing w:before="120" w:after="120" w:line="276" w:lineRule="auto"/>
        <w:jc w:val="both"/>
        <w:rPr>
          <w:b/>
        </w:rPr>
      </w:pPr>
      <w:r>
        <w:rPr>
          <w:b/>
        </w:rPr>
        <w:t xml:space="preserve">        </w:t>
      </w:r>
      <w:r w:rsidR="00AF2426">
        <w:rPr>
          <w:b/>
        </w:rPr>
        <w:t>5. Tự đánh giá:</w:t>
      </w:r>
      <w:r w:rsidR="00AF2426">
        <w:rPr>
          <w:b/>
          <w:i/>
        </w:rPr>
        <w:t xml:space="preserve"> </w:t>
      </w:r>
      <w:r w:rsidR="00AF2426">
        <w:rPr>
          <w:b/>
        </w:rPr>
        <w:t>Đạt mức 2.</w:t>
      </w:r>
    </w:p>
    <w:p w:rsidR="00773680" w:rsidRDefault="00AF2426" w:rsidP="00773680">
      <w:pPr>
        <w:spacing w:before="120" w:after="120" w:line="276" w:lineRule="auto"/>
        <w:ind w:firstLine="560"/>
        <w:jc w:val="both"/>
        <w:rPr>
          <w:b/>
        </w:rPr>
      </w:pPr>
      <w:r>
        <w:rPr>
          <w:b/>
        </w:rPr>
        <w:t>1.7. Tiêu chí 1.7:</w:t>
      </w:r>
      <w:r>
        <w:rPr>
          <w:b/>
          <w:lang w:val="vi-VN"/>
        </w:rPr>
        <w:t xml:space="preserve"> Quản lý</w:t>
      </w:r>
      <w:r>
        <w:rPr>
          <w:b/>
        </w:rPr>
        <w:t xml:space="preserve"> </w:t>
      </w:r>
      <w:r>
        <w:rPr>
          <w:b/>
          <w:lang w:val="vi-VN"/>
        </w:rPr>
        <w:t xml:space="preserve">cán bộ, </w:t>
      </w:r>
      <w:r>
        <w:rPr>
          <w:b/>
        </w:rPr>
        <w:t>giáo viên và nhân viên</w:t>
      </w:r>
    </w:p>
    <w:p w:rsidR="00F510A4" w:rsidRDefault="00AF2426" w:rsidP="00F510A4">
      <w:pPr>
        <w:spacing w:before="120" w:after="120" w:line="276" w:lineRule="auto"/>
        <w:ind w:firstLine="560"/>
        <w:jc w:val="both"/>
        <w:rPr>
          <w:b/>
        </w:rPr>
      </w:pPr>
      <w:r>
        <w:t>Mức 1:</w:t>
      </w:r>
    </w:p>
    <w:p w:rsidR="003D711D" w:rsidRPr="00EF7D5D" w:rsidRDefault="00AF2426" w:rsidP="00F510A4">
      <w:pPr>
        <w:spacing w:before="120" w:after="120"/>
        <w:ind w:firstLine="560"/>
        <w:jc w:val="both"/>
        <w:rPr>
          <w:b/>
          <w:spacing w:val="-6"/>
        </w:rPr>
      </w:pPr>
      <w:r>
        <w:rPr>
          <w:i/>
          <w:lang w:val="vi-VN"/>
        </w:rPr>
        <w:t>a) Có kế hoạch bồi dưỡng</w:t>
      </w:r>
      <w:r>
        <w:rPr>
          <w:i/>
        </w:rPr>
        <w:t xml:space="preserve"> chuyên môn, nghiệp vụ cho </w:t>
      </w:r>
      <w:r>
        <w:rPr>
          <w:i/>
          <w:lang w:val="vi-VN"/>
        </w:rPr>
        <w:t xml:space="preserve">đội ngũ </w:t>
      </w:r>
      <w:r w:rsidRPr="00EF7D5D">
        <w:rPr>
          <w:i/>
          <w:spacing w:val="-6"/>
          <w:lang w:val="vi-VN"/>
        </w:rPr>
        <w:t>CBQL, GV</w:t>
      </w:r>
      <w:r w:rsidRPr="00EF7D5D">
        <w:rPr>
          <w:i/>
          <w:spacing w:val="-6"/>
        </w:rPr>
        <w:t xml:space="preserve"> và</w:t>
      </w:r>
      <w:r w:rsidRPr="00EF7D5D">
        <w:rPr>
          <w:i/>
          <w:spacing w:val="-6"/>
          <w:lang w:val="vi-VN"/>
        </w:rPr>
        <w:t xml:space="preserve"> NV;</w:t>
      </w:r>
    </w:p>
    <w:p w:rsidR="003D711D" w:rsidRDefault="00AF2426">
      <w:pPr>
        <w:spacing w:before="120" w:after="120" w:line="276" w:lineRule="auto"/>
        <w:ind w:firstLine="560"/>
        <w:jc w:val="both"/>
        <w:rPr>
          <w:i/>
        </w:rPr>
      </w:pPr>
      <w:r>
        <w:rPr>
          <w:i/>
          <w:lang w:val="vi-VN"/>
        </w:rPr>
        <w:t>b) Phân công, sử dụng CBQL, GV</w:t>
      </w:r>
      <w:r>
        <w:rPr>
          <w:i/>
        </w:rPr>
        <w:t>,</w:t>
      </w:r>
      <w:r>
        <w:rPr>
          <w:i/>
          <w:lang w:val="vi-VN"/>
        </w:rPr>
        <w:t xml:space="preserve"> NV rõ ràng,</w:t>
      </w:r>
      <w:r>
        <w:rPr>
          <w:i/>
        </w:rPr>
        <w:t xml:space="preserve"> hợp lý, đảm bảo hiệu quả hoạt động của nhà trường;</w:t>
      </w:r>
    </w:p>
    <w:p w:rsidR="003D711D" w:rsidRDefault="00AF2426">
      <w:pPr>
        <w:spacing w:before="120" w:after="120" w:line="276" w:lineRule="auto"/>
        <w:ind w:firstLine="560"/>
        <w:jc w:val="both"/>
        <w:rPr>
          <w:i/>
          <w:spacing w:val="4"/>
        </w:rPr>
      </w:pPr>
      <w:r>
        <w:rPr>
          <w:i/>
          <w:spacing w:val="4"/>
          <w:lang w:val="vi-VN"/>
        </w:rPr>
        <w:t>c) CBQL, GV</w:t>
      </w:r>
      <w:r>
        <w:rPr>
          <w:i/>
          <w:spacing w:val="4"/>
        </w:rPr>
        <w:t>,</w:t>
      </w:r>
      <w:r>
        <w:rPr>
          <w:i/>
          <w:spacing w:val="4"/>
          <w:lang w:val="vi-VN"/>
        </w:rPr>
        <w:t xml:space="preserve"> NV</w:t>
      </w:r>
      <w:r>
        <w:rPr>
          <w:i/>
          <w:spacing w:val="4"/>
        </w:rPr>
        <w:t xml:space="preserve"> </w:t>
      </w:r>
      <w:r>
        <w:rPr>
          <w:i/>
          <w:spacing w:val="4"/>
          <w:lang w:val="vi-VN"/>
        </w:rPr>
        <w:t xml:space="preserve">được </w:t>
      </w:r>
      <w:r>
        <w:rPr>
          <w:i/>
          <w:spacing w:val="4"/>
        </w:rPr>
        <w:t xml:space="preserve">đảm bảo </w:t>
      </w:r>
      <w:r>
        <w:rPr>
          <w:i/>
          <w:spacing w:val="4"/>
          <w:lang w:val="vi-VN"/>
        </w:rPr>
        <w:t>các quyền theo quy định</w:t>
      </w:r>
      <w:r>
        <w:rPr>
          <w:i/>
          <w:spacing w:val="4"/>
        </w:rPr>
        <w:t>.</w:t>
      </w:r>
    </w:p>
    <w:p w:rsidR="003D711D" w:rsidRDefault="00AF2426">
      <w:pPr>
        <w:spacing w:before="120" w:after="120" w:line="276" w:lineRule="auto"/>
        <w:ind w:firstLine="560"/>
        <w:jc w:val="both"/>
      </w:pPr>
      <w:r>
        <w:t xml:space="preserve">Mức 2: </w:t>
      </w:r>
    </w:p>
    <w:p w:rsidR="00F510A4" w:rsidRDefault="00AF2426" w:rsidP="00F510A4">
      <w:pPr>
        <w:spacing w:before="120" w:after="120" w:line="276" w:lineRule="auto"/>
        <w:ind w:firstLine="560"/>
        <w:jc w:val="both"/>
        <w:rPr>
          <w:i/>
        </w:rPr>
      </w:pPr>
      <w:r>
        <w:rPr>
          <w:i/>
        </w:rPr>
        <w:t>Có biện pháp để phát huy được năng lực của CBQL, GV, NV trong việc xây dựng, phát triển và nâng cao chất lượng giáo dục nhà trường.</w:t>
      </w:r>
    </w:p>
    <w:p w:rsidR="00F510A4" w:rsidRDefault="00AF2426" w:rsidP="00F510A4">
      <w:pPr>
        <w:spacing w:before="120" w:after="120" w:line="276" w:lineRule="auto"/>
        <w:ind w:firstLine="560"/>
        <w:jc w:val="both"/>
        <w:rPr>
          <w:b/>
          <w:bCs/>
          <w:lang w:val="vi-VN"/>
        </w:rPr>
      </w:pPr>
      <w:r>
        <w:rPr>
          <w:b/>
          <w:lang w:val="vi-VN"/>
        </w:rPr>
        <w:t xml:space="preserve">1. </w:t>
      </w:r>
      <w:r>
        <w:rPr>
          <w:b/>
          <w:bCs/>
          <w:lang w:val="vi-VN"/>
        </w:rPr>
        <w:t>Mô tả hiện trạng</w:t>
      </w:r>
    </w:p>
    <w:p w:rsidR="00F510A4" w:rsidRDefault="00AF2426" w:rsidP="00F510A4">
      <w:pPr>
        <w:spacing w:before="120" w:after="120" w:line="276" w:lineRule="auto"/>
        <w:ind w:firstLine="560"/>
        <w:jc w:val="both"/>
        <w:rPr>
          <w:i/>
        </w:rPr>
      </w:pPr>
      <w:r>
        <w:rPr>
          <w:b/>
          <w:bCs/>
          <w:lang w:val="vi-VN"/>
        </w:rPr>
        <w:t>Mức 1:</w:t>
      </w:r>
    </w:p>
    <w:p w:rsidR="00F510A4" w:rsidRDefault="00AF2426" w:rsidP="00F510A4">
      <w:pPr>
        <w:spacing w:before="120" w:after="120" w:line="276" w:lineRule="auto"/>
        <w:ind w:firstLine="560"/>
        <w:jc w:val="both"/>
        <w:rPr>
          <w:i/>
        </w:rPr>
      </w:pPr>
      <w:r>
        <w:rPr>
          <w:color w:val="000000" w:themeColor="text1"/>
          <w:spacing w:val="-4"/>
          <w:lang w:val="nb-NO"/>
        </w:rPr>
        <w:t xml:space="preserve">Nhà trường xây dựng </w:t>
      </w:r>
      <w:r>
        <w:rPr>
          <w:spacing w:val="-4"/>
        </w:rPr>
        <w:t xml:space="preserve">kế hoạch </w:t>
      </w:r>
      <w:r>
        <w:rPr>
          <w:color w:val="000000" w:themeColor="text1"/>
          <w:spacing w:val="-4"/>
        </w:rPr>
        <w:t xml:space="preserve">bồi dưỡng chuyên môn, nghiệp vụ cho đội ngũ </w:t>
      </w:r>
      <w:r>
        <w:rPr>
          <w:spacing w:val="-6"/>
          <w:lang w:val="vi-VN"/>
        </w:rPr>
        <w:t>CBQL, GV</w:t>
      </w:r>
      <w:r>
        <w:rPr>
          <w:color w:val="000000" w:themeColor="text1"/>
          <w:spacing w:val="-4"/>
        </w:rPr>
        <w:t xml:space="preserve"> và </w:t>
      </w:r>
      <w:r>
        <w:rPr>
          <w:spacing w:val="-6"/>
          <w:lang w:val="vi-VN"/>
        </w:rPr>
        <w:t>NV</w:t>
      </w:r>
      <w:r>
        <w:rPr>
          <w:color w:val="000000" w:themeColor="text1"/>
          <w:spacing w:val="-4"/>
          <w:lang w:val="nb-NO"/>
        </w:rPr>
        <w:t xml:space="preserve"> theo năm học trong đó đề ra các biện pháp để phát huy được năng lực của </w:t>
      </w:r>
      <w:r>
        <w:rPr>
          <w:spacing w:val="-6"/>
          <w:lang w:val="vi-VN"/>
        </w:rPr>
        <w:t>CBQL</w:t>
      </w:r>
      <w:r>
        <w:rPr>
          <w:color w:val="000000" w:themeColor="text1"/>
          <w:spacing w:val="-4"/>
          <w:lang w:val="nb-NO"/>
        </w:rPr>
        <w:t xml:space="preserve">, </w:t>
      </w:r>
      <w:r>
        <w:rPr>
          <w:spacing w:val="-6"/>
          <w:lang w:val="vi-VN"/>
        </w:rPr>
        <w:t xml:space="preserve">GV, NV </w:t>
      </w:r>
      <w:r>
        <w:rPr>
          <w:color w:val="000000" w:themeColor="text1"/>
          <w:spacing w:val="-4"/>
          <w:lang w:val="nb-NO"/>
        </w:rPr>
        <w:t>trong việc xây dựng, phát triển và nâng cao chất lượng giáo dục nhà trường</w:t>
      </w:r>
      <w:r>
        <w:rPr>
          <w:color w:val="000000" w:themeColor="text1"/>
          <w:spacing w:val="-4"/>
        </w:rPr>
        <w:t xml:space="preserve"> </w:t>
      </w:r>
      <w:r>
        <w:rPr>
          <w:lang w:val="vi-VN"/>
        </w:rPr>
        <w:t>[H1-1.4-0</w:t>
      </w:r>
      <w:r>
        <w:t>5</w:t>
      </w:r>
      <w:r>
        <w:rPr>
          <w:lang w:val="vi-VN"/>
        </w:rPr>
        <w:t>].</w:t>
      </w:r>
    </w:p>
    <w:p w:rsidR="00F510A4" w:rsidRDefault="00AF2426" w:rsidP="00F510A4">
      <w:pPr>
        <w:spacing w:before="120" w:after="120" w:line="276" w:lineRule="auto"/>
        <w:ind w:firstLine="560"/>
        <w:jc w:val="both"/>
        <w:rPr>
          <w:i/>
        </w:rPr>
      </w:pPr>
      <w:r>
        <w:rPr>
          <w:spacing w:val="-6"/>
          <w:lang w:val="vi-VN"/>
        </w:rPr>
        <w:t xml:space="preserve">Hằng năm nhà trường thực hiện phân công nhiệm vụ, sử dụng CBQL, GV, NV đảm bảo hợp lý, phù hợp với năng lực sở trường công tác, đảm bảo hiệu quả nhằm phát huy </w:t>
      </w:r>
      <w:r>
        <w:rPr>
          <w:spacing w:val="-6"/>
          <w:lang w:val="vi-VN" w:eastAsia="vi-VN"/>
        </w:rPr>
        <w:lastRenderedPageBreak/>
        <w:t xml:space="preserve">khả năng của mỗi cá nhân trong việc xây dựng, phát triển và nâng cao chất lượng giáo dục </w:t>
      </w:r>
      <w:r>
        <w:rPr>
          <w:spacing w:val="-6"/>
          <w:lang w:val="vi-VN"/>
        </w:rPr>
        <w:t>của nhà trường [H1-1.7-01].</w:t>
      </w:r>
    </w:p>
    <w:p w:rsidR="00F510A4" w:rsidRPr="00EF7D5D" w:rsidRDefault="00AF2426" w:rsidP="00F510A4">
      <w:pPr>
        <w:spacing w:before="120" w:after="120" w:line="276" w:lineRule="auto"/>
        <w:ind w:firstLine="560"/>
        <w:jc w:val="both"/>
        <w:rPr>
          <w:i/>
          <w:spacing w:val="-8"/>
        </w:rPr>
      </w:pPr>
      <w:r>
        <w:rPr>
          <w:spacing w:val="-2"/>
        </w:rPr>
        <w:t xml:space="preserve">100% </w:t>
      </w:r>
      <w:r>
        <w:rPr>
          <w:spacing w:val="-2"/>
          <w:lang w:val="vi-VN"/>
        </w:rPr>
        <w:t>CBQL, GV, NV được đảm bảo các quyền theo quy định tại Điều 27,</w:t>
      </w:r>
      <w:r>
        <w:rPr>
          <w:spacing w:val="-2"/>
        </w:rPr>
        <w:t xml:space="preserve"> </w:t>
      </w:r>
      <w:r>
        <w:rPr>
          <w:spacing w:val="-2"/>
          <w:lang w:val="vi-VN"/>
        </w:rPr>
        <w:t>28,</w:t>
      </w:r>
      <w:r>
        <w:rPr>
          <w:spacing w:val="-2"/>
        </w:rPr>
        <w:t xml:space="preserve"> </w:t>
      </w:r>
      <w:r>
        <w:rPr>
          <w:spacing w:val="-2"/>
          <w:lang w:val="vi-VN"/>
        </w:rPr>
        <w:t>29 Điều lệ trường mầm non như: Được đảm bảo các điều kiện để thực hiện nhiệm vụ nuôi dưỡng CSGD trẻ, được đào tạo nâng cao trình độ</w:t>
      </w:r>
      <w:r>
        <w:rPr>
          <w:spacing w:val="-2"/>
        </w:rPr>
        <w:t>,</w:t>
      </w:r>
      <w:r>
        <w:rPr>
          <w:spacing w:val="-2"/>
          <w:lang w:val="vi-VN"/>
        </w:rPr>
        <w:t xml:space="preserve"> bồi dưỡng chuyên môn</w:t>
      </w:r>
      <w:r>
        <w:rPr>
          <w:spacing w:val="-2"/>
        </w:rPr>
        <w:t xml:space="preserve"> (có 4 GV đang theo học các lớp đào tạo nâng cao trình độ chuẩn)</w:t>
      </w:r>
      <w:r>
        <w:rPr>
          <w:spacing w:val="-2"/>
          <w:lang w:val="vi-VN"/>
        </w:rPr>
        <w:t>, được hưởng lương phụ cấp và các chế độ khác theo quy định, được hưởng mọi quyền lợi về vật chất, tinh thần, được chăm sóc, bảo vệ sức khỏe theo chế độ</w:t>
      </w:r>
      <w:r>
        <w:rPr>
          <w:spacing w:val="-2"/>
        </w:rPr>
        <w:t xml:space="preserve"> (được khám sức khỏe định kỳ)</w:t>
      </w:r>
      <w:r>
        <w:rPr>
          <w:spacing w:val="-2"/>
          <w:lang w:val="vi-VN"/>
        </w:rPr>
        <w:t>, chính sách quy định, được bảo vệ nhân phẩm danh dự và được thực hiện các quyền khác theo quy định của pháp luật</w:t>
      </w:r>
      <w:r>
        <w:rPr>
          <w:spacing w:val="-2"/>
        </w:rPr>
        <w:t xml:space="preserve">, </w:t>
      </w:r>
      <w:r>
        <w:rPr>
          <w:spacing w:val="-2"/>
          <w:lang w:val="vi-VN"/>
        </w:rPr>
        <w:t>được t</w:t>
      </w:r>
      <w:r>
        <w:rPr>
          <w:spacing w:val="-2"/>
          <w:lang w:val="nb-NO"/>
        </w:rPr>
        <w:t xml:space="preserve">ôn trọng và bảo vệ nhân phẩm, danh dự, thân thể, tự chủ về chuyên môn, </w:t>
      </w:r>
      <w:r>
        <w:rPr>
          <w:spacing w:val="-2"/>
          <w:lang w:val="vi-VN"/>
        </w:rPr>
        <w:t xml:space="preserve">được khen thưởng tặng danh hiệu thi đua và các danh hiệu cao quý khác, các quyền khác theo quy định của pháp luật được quy định </w:t>
      </w:r>
      <w:r>
        <w:rPr>
          <w:spacing w:val="-2"/>
          <w:lang w:val="nb-NO"/>
        </w:rPr>
        <w:t>tại Thông tư 52/2020/TT-</w:t>
      </w:r>
      <w:r w:rsidRPr="00EF7D5D">
        <w:rPr>
          <w:spacing w:val="-8"/>
          <w:lang w:val="nb-NO"/>
        </w:rPr>
        <w:t>BGDĐT ngày 31/12/2020 của BGD&amp;ĐT</w:t>
      </w:r>
      <w:r w:rsidRPr="00EF7D5D">
        <w:rPr>
          <w:spacing w:val="-8"/>
          <w:lang w:val="vi-VN"/>
        </w:rPr>
        <w:t xml:space="preserve"> </w:t>
      </w:r>
      <w:r w:rsidRPr="00EF7D5D">
        <w:rPr>
          <w:spacing w:val="-8"/>
          <w:lang w:val="nb-NO"/>
        </w:rPr>
        <w:t xml:space="preserve">ban hành Điều lệ trường mầm </w:t>
      </w:r>
      <w:r w:rsidRPr="00EF7D5D">
        <w:rPr>
          <w:color w:val="000000" w:themeColor="text1"/>
          <w:spacing w:val="-8"/>
          <w:lang w:val="nb-NO"/>
        </w:rPr>
        <w:t>non</w:t>
      </w:r>
      <w:r w:rsidRPr="00EF7D5D">
        <w:rPr>
          <w:color w:val="000000" w:themeColor="text1"/>
          <w:spacing w:val="-8"/>
          <w:lang w:val="vi-VN"/>
        </w:rPr>
        <w:t xml:space="preserve"> [</w:t>
      </w:r>
      <w:r w:rsidRPr="00EF7D5D">
        <w:rPr>
          <w:color w:val="000000" w:themeColor="text1"/>
          <w:spacing w:val="-8"/>
        </w:rPr>
        <w:t>H1-</w:t>
      </w:r>
      <w:r w:rsidRPr="00EF7D5D">
        <w:rPr>
          <w:color w:val="000000" w:themeColor="text1"/>
          <w:spacing w:val="-8"/>
          <w:lang w:val="vi-VN"/>
        </w:rPr>
        <w:t>1.</w:t>
      </w:r>
      <w:r w:rsidRPr="00EF7D5D">
        <w:rPr>
          <w:color w:val="000000" w:themeColor="text1"/>
          <w:spacing w:val="-8"/>
        </w:rPr>
        <w:t>2</w:t>
      </w:r>
      <w:r w:rsidRPr="00EF7D5D">
        <w:rPr>
          <w:color w:val="000000" w:themeColor="text1"/>
          <w:spacing w:val="-8"/>
          <w:lang w:val="vi-VN"/>
        </w:rPr>
        <w:t>-0</w:t>
      </w:r>
      <w:r w:rsidRPr="00EF7D5D">
        <w:rPr>
          <w:color w:val="000000" w:themeColor="text1"/>
          <w:spacing w:val="-8"/>
        </w:rPr>
        <w:t>5</w:t>
      </w:r>
      <w:r w:rsidRPr="00EF7D5D">
        <w:rPr>
          <w:color w:val="000000" w:themeColor="text1"/>
          <w:spacing w:val="-8"/>
          <w:lang w:val="vi-VN"/>
        </w:rPr>
        <w:t>]</w:t>
      </w:r>
      <w:r w:rsidRPr="00EF7D5D">
        <w:rPr>
          <w:color w:val="000000" w:themeColor="text1"/>
          <w:spacing w:val="-8"/>
        </w:rPr>
        <w:t>.</w:t>
      </w:r>
    </w:p>
    <w:p w:rsidR="00F510A4" w:rsidRDefault="00AF2426" w:rsidP="00F510A4">
      <w:pPr>
        <w:spacing w:before="120" w:after="120" w:line="276" w:lineRule="auto"/>
        <w:ind w:firstLine="560"/>
        <w:jc w:val="both"/>
        <w:rPr>
          <w:i/>
        </w:rPr>
      </w:pPr>
      <w:r>
        <w:rPr>
          <w:b/>
          <w:color w:val="000000" w:themeColor="text1"/>
          <w:lang w:val="vi-VN"/>
        </w:rPr>
        <w:t>Mức 2:</w:t>
      </w:r>
    </w:p>
    <w:p w:rsidR="00F510A4" w:rsidRDefault="00AF2426" w:rsidP="00F510A4">
      <w:pPr>
        <w:spacing w:before="120" w:after="120" w:line="276" w:lineRule="auto"/>
        <w:ind w:firstLine="560"/>
        <w:jc w:val="both"/>
        <w:rPr>
          <w:i/>
        </w:rPr>
      </w:pPr>
      <w:r>
        <w:rPr>
          <w:color w:val="000000" w:themeColor="text1"/>
          <w:spacing w:val="4"/>
          <w:lang w:val="vi-VN"/>
        </w:rPr>
        <w:t xml:space="preserve">Trong các năm qua nhà trường có các biện pháp để phát huy năng lực của </w:t>
      </w:r>
      <w:r>
        <w:rPr>
          <w:color w:val="000000" w:themeColor="text1"/>
          <w:lang w:val="vi-VN"/>
        </w:rPr>
        <w:t>CBQL, GV, NV</w:t>
      </w:r>
      <w:r>
        <w:rPr>
          <w:color w:val="000000" w:themeColor="text1"/>
        </w:rPr>
        <w:t xml:space="preserve"> trong việc xây dựng, phát triển và nâng cao chất lượng giáo dục nhà trường như:</w:t>
      </w:r>
      <w:r>
        <w:rPr>
          <w:color w:val="000000" w:themeColor="text1"/>
          <w:spacing w:val="-2"/>
          <w:lang w:val="vi-VN"/>
        </w:rPr>
        <w:t xml:space="preserve"> P</w:t>
      </w:r>
      <w:r>
        <w:rPr>
          <w:color w:val="000000" w:themeColor="text1"/>
          <w:spacing w:val="-2"/>
          <w:lang w:val="nb-NO"/>
        </w:rPr>
        <w:t>hân công nhiệm vụ cụ thể, phù hợp với năng lực của từng người; t</w:t>
      </w:r>
      <w:r>
        <w:rPr>
          <w:color w:val="000000" w:themeColor="text1"/>
          <w:spacing w:val="-2"/>
          <w:lang w:val="vi-VN"/>
        </w:rPr>
        <w:t>ăng cường tuyên truyền, giáo dục viên chức, người lao động nâng cao nhận thức, ý thức</w:t>
      </w:r>
      <w:r>
        <w:rPr>
          <w:color w:val="000000" w:themeColor="text1"/>
          <w:spacing w:val="-2"/>
        </w:rPr>
        <w:t xml:space="preserve">, </w:t>
      </w:r>
      <w:r>
        <w:rPr>
          <w:color w:val="000000" w:themeColor="text1"/>
          <w:spacing w:val="-2"/>
          <w:lang w:val="vi-VN"/>
        </w:rPr>
        <w:t>nâng cao hiệu lực, hiệu quả công tác quản lý chỉ đạo</w:t>
      </w:r>
      <w:r>
        <w:rPr>
          <w:color w:val="000000" w:themeColor="text1"/>
          <w:spacing w:val="-2"/>
        </w:rPr>
        <w:t>.</w:t>
      </w:r>
      <w:r>
        <w:rPr>
          <w:color w:val="000000" w:themeColor="text1"/>
          <w:spacing w:val="4"/>
          <w:lang w:val="vi-VN"/>
        </w:rPr>
        <w:t xml:space="preserve"> Nhà trường tạo điều kiện cho C</w:t>
      </w:r>
      <w:r>
        <w:rPr>
          <w:color w:val="000000" w:themeColor="text1"/>
          <w:lang w:val="vi-VN"/>
        </w:rPr>
        <w:t>BQL, GV, NV</w:t>
      </w:r>
      <w:r>
        <w:rPr>
          <w:color w:val="000000" w:themeColor="text1"/>
          <w:spacing w:val="4"/>
          <w:lang w:val="vi-VN"/>
        </w:rPr>
        <w:t xml:space="preserve"> tham gia các lớp bồi dưỡng, tập huấn nâng cao trình độ chuyên môn, nghiệp vụ như: Tham gia học lớp bồi dưỡng lý luận chính trị, chức danh nghề nghiệp, tin học, ngoại ngữ...Tổ chức có hiệu quả các hoạt động giáo dục góp </w:t>
      </w:r>
      <w:r w:rsidRPr="00EF7D5D">
        <w:rPr>
          <w:color w:val="000000" w:themeColor="text1"/>
          <w:spacing w:val="-10"/>
          <w:lang w:val="vi-VN"/>
        </w:rPr>
        <w:t>phần phát triển và nâng cao chất lượng toàn diện của nhà trường</w:t>
      </w:r>
      <w:r w:rsidRPr="00EF7D5D">
        <w:rPr>
          <w:color w:val="000000" w:themeColor="text1"/>
          <w:spacing w:val="-10"/>
        </w:rPr>
        <w:t xml:space="preserve"> </w:t>
      </w:r>
      <w:r w:rsidRPr="00EF7D5D">
        <w:rPr>
          <w:color w:val="000000" w:themeColor="text1"/>
          <w:spacing w:val="-10"/>
          <w:lang w:val="vi-VN"/>
        </w:rPr>
        <w:t>[H1-1.2-0</w:t>
      </w:r>
      <w:r w:rsidRPr="00EF7D5D">
        <w:rPr>
          <w:color w:val="000000" w:themeColor="text1"/>
          <w:spacing w:val="-10"/>
        </w:rPr>
        <w:t>5</w:t>
      </w:r>
      <w:r w:rsidRPr="00EF7D5D">
        <w:rPr>
          <w:color w:val="000000" w:themeColor="text1"/>
          <w:spacing w:val="-10"/>
          <w:lang w:val="vi-VN"/>
        </w:rPr>
        <w:t>]</w:t>
      </w:r>
      <w:r w:rsidRPr="00EF7D5D">
        <w:rPr>
          <w:color w:val="000000" w:themeColor="text1"/>
          <w:spacing w:val="-10"/>
        </w:rPr>
        <w:t xml:space="preserve">;  </w:t>
      </w:r>
      <w:r w:rsidRPr="00EF7D5D">
        <w:rPr>
          <w:color w:val="000000" w:themeColor="text1"/>
          <w:spacing w:val="-10"/>
          <w:lang w:val="vi-VN"/>
        </w:rPr>
        <w:t>[H1-1.7-01]</w:t>
      </w:r>
      <w:r w:rsidRPr="00EF7D5D">
        <w:rPr>
          <w:color w:val="000000" w:themeColor="text1"/>
          <w:spacing w:val="-10"/>
        </w:rPr>
        <w:t>.</w:t>
      </w:r>
    </w:p>
    <w:p w:rsidR="00F510A4" w:rsidRDefault="00AF2426" w:rsidP="00F510A4">
      <w:pPr>
        <w:spacing w:before="120" w:after="120" w:line="276" w:lineRule="auto"/>
        <w:ind w:firstLine="560"/>
        <w:jc w:val="both"/>
        <w:rPr>
          <w:i/>
        </w:rPr>
      </w:pPr>
      <w:r>
        <w:rPr>
          <w:b/>
          <w:lang w:val="vi-VN"/>
        </w:rPr>
        <w:t xml:space="preserve">2. Điểm mạnh </w:t>
      </w:r>
    </w:p>
    <w:p w:rsidR="00F510A4" w:rsidRDefault="00AF2426" w:rsidP="00F510A4">
      <w:pPr>
        <w:spacing w:before="120" w:after="120" w:line="276" w:lineRule="auto"/>
        <w:ind w:firstLine="560"/>
        <w:jc w:val="both"/>
        <w:rPr>
          <w:i/>
        </w:rPr>
      </w:pPr>
      <w:r>
        <w:rPr>
          <w:color w:val="000000"/>
          <w:spacing w:val="2"/>
          <w:position w:val="2"/>
        </w:rPr>
        <w:t>N</w:t>
      </w:r>
      <w:r>
        <w:rPr>
          <w:color w:val="000000"/>
          <w:spacing w:val="2"/>
          <w:position w:val="2"/>
          <w:lang w:val="vi-VN"/>
        </w:rPr>
        <w:t xml:space="preserve">hà trường xây dựng kế hoạch thực hiện nhiệm vụ năm học, kế hoạch chỉ đạo chuyên môn, </w:t>
      </w:r>
      <w:r>
        <w:rPr>
          <w:color w:val="000000"/>
          <w:spacing w:val="2"/>
          <w:position w:val="2"/>
        </w:rPr>
        <w:t xml:space="preserve">kế hoạch chuyên đề </w:t>
      </w:r>
      <w:r>
        <w:rPr>
          <w:color w:val="000000"/>
          <w:spacing w:val="2"/>
          <w:position w:val="2"/>
          <w:lang w:val="vi-VN"/>
        </w:rPr>
        <w:t xml:space="preserve">đưa ra các nhiệm vụ cụ thể cho việc bồi dưỡng chuyên môn, nghiệp vụ cho đội ngũ </w:t>
      </w:r>
      <w:r>
        <w:rPr>
          <w:color w:val="000000"/>
          <w:spacing w:val="-4"/>
        </w:rPr>
        <w:t>CBQL, GV, NV</w:t>
      </w:r>
      <w:r>
        <w:rPr>
          <w:color w:val="000000"/>
          <w:spacing w:val="-6"/>
          <w:w w:val="101"/>
        </w:rPr>
        <w:t xml:space="preserve">. </w:t>
      </w:r>
      <w:r>
        <w:rPr>
          <w:color w:val="000000"/>
          <w:spacing w:val="-6"/>
          <w:w w:val="101"/>
          <w:lang w:val="vi-VN"/>
        </w:rPr>
        <w:t xml:space="preserve">Nhà trường </w:t>
      </w:r>
      <w:r>
        <w:rPr>
          <w:color w:val="000000"/>
          <w:spacing w:val="-6"/>
          <w:lang w:val="vi-VN"/>
        </w:rPr>
        <w:t xml:space="preserve">phân công nhiệm vụ cụ thể, hợp lý, rõ ràng phù hợp với năng lực từng người, có những biện pháp </w:t>
      </w:r>
      <w:r>
        <w:rPr>
          <w:color w:val="000000"/>
          <w:lang w:val="vi-VN" w:eastAsia="vi-VN"/>
        </w:rPr>
        <w:t>phát huy được khả năng</w:t>
      </w:r>
      <w:r>
        <w:rPr>
          <w:color w:val="000000"/>
          <w:spacing w:val="-6"/>
          <w:lang w:val="vi-VN"/>
        </w:rPr>
        <w:t xml:space="preserve"> của đội ngũ </w:t>
      </w:r>
      <w:r>
        <w:rPr>
          <w:color w:val="000000"/>
          <w:spacing w:val="-4"/>
        </w:rPr>
        <w:t>CBQL, GV, NV</w:t>
      </w:r>
      <w:r>
        <w:rPr>
          <w:color w:val="000000"/>
          <w:spacing w:val="-4"/>
          <w:lang w:val="vi-VN"/>
        </w:rPr>
        <w:t xml:space="preserve"> </w:t>
      </w:r>
      <w:r>
        <w:rPr>
          <w:color w:val="000000"/>
          <w:spacing w:val="-6"/>
          <w:lang w:val="vi-VN"/>
        </w:rPr>
        <w:t>trong xây dựng, phát triển</w:t>
      </w:r>
      <w:r>
        <w:rPr>
          <w:color w:val="000000"/>
          <w:lang w:val="vi-VN" w:eastAsia="vi-VN"/>
        </w:rPr>
        <w:t>, nâng cao chất lượng,</w:t>
      </w:r>
      <w:r>
        <w:rPr>
          <w:color w:val="000000"/>
          <w:spacing w:val="-6"/>
          <w:lang w:val="vi-VN"/>
        </w:rPr>
        <w:t xml:space="preserve"> hiệu quả </w:t>
      </w:r>
      <w:r>
        <w:rPr>
          <w:color w:val="000000"/>
          <w:lang w:val="vi-VN" w:eastAsia="vi-VN"/>
        </w:rPr>
        <w:t xml:space="preserve">giáo dục của nhà trường. </w:t>
      </w:r>
      <w:r>
        <w:rPr>
          <w:color w:val="000000"/>
          <w:lang w:val="vi-VN"/>
        </w:rPr>
        <w:t xml:space="preserve">Thực hiện tốt các chế độ đối với </w:t>
      </w:r>
      <w:r>
        <w:rPr>
          <w:color w:val="000000"/>
          <w:spacing w:val="-4"/>
        </w:rPr>
        <w:t>CBQL, GV, NV</w:t>
      </w:r>
      <w:r>
        <w:rPr>
          <w:color w:val="000000"/>
          <w:lang w:val="vi-VN"/>
        </w:rPr>
        <w:t xml:space="preserve">. </w:t>
      </w:r>
      <w:r>
        <w:rPr>
          <w:color w:val="000000"/>
        </w:rPr>
        <w:t>Được hưởng</w:t>
      </w:r>
      <w:r>
        <w:rPr>
          <w:color w:val="000000"/>
          <w:lang w:val="vi-VN"/>
        </w:rPr>
        <w:t xml:space="preserve"> lương và các khoản phụ cấp, các chế độ khác theo quy định đảm bảo đầy đủ, kịp thời</w:t>
      </w:r>
      <w:r>
        <w:t>.</w:t>
      </w:r>
    </w:p>
    <w:p w:rsidR="00F510A4" w:rsidRDefault="00AF2426" w:rsidP="00F510A4">
      <w:pPr>
        <w:spacing w:before="120" w:after="120" w:line="276" w:lineRule="auto"/>
        <w:ind w:firstLine="560"/>
        <w:jc w:val="both"/>
        <w:rPr>
          <w:i/>
        </w:rPr>
      </w:pPr>
      <w:r>
        <w:rPr>
          <w:b/>
          <w:lang w:val="vi-VN"/>
        </w:rPr>
        <w:t xml:space="preserve">3. Điểm yếu: </w:t>
      </w:r>
      <w:r>
        <w:t>Không</w:t>
      </w:r>
    </w:p>
    <w:p w:rsidR="003D711D" w:rsidRPr="00F510A4" w:rsidRDefault="00AF2426" w:rsidP="00F510A4">
      <w:pPr>
        <w:spacing w:before="120" w:after="120" w:line="276" w:lineRule="auto"/>
        <w:ind w:firstLine="560"/>
        <w:jc w:val="both"/>
        <w:rPr>
          <w:i/>
        </w:rPr>
      </w:pPr>
      <w:r>
        <w:rPr>
          <w:b/>
          <w:lang w:val="vi-VN"/>
        </w:rPr>
        <w:t>4. Kế hoạch cải tiến chất lượng</w:t>
      </w:r>
    </w:p>
    <w:tbl>
      <w:tblPr>
        <w:tblW w:w="9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276"/>
        <w:gridCol w:w="2693"/>
        <w:gridCol w:w="1843"/>
        <w:gridCol w:w="1274"/>
      </w:tblGrid>
      <w:tr w:rsidR="003D711D">
        <w:trPr>
          <w:trHeight w:val="787"/>
        </w:trPr>
        <w:tc>
          <w:tcPr>
            <w:tcW w:w="2835" w:type="dxa"/>
            <w:vAlign w:val="center"/>
          </w:tcPr>
          <w:p w:rsidR="003D711D" w:rsidRDefault="00AF2426">
            <w:pPr>
              <w:autoSpaceDE w:val="0"/>
              <w:autoSpaceDN w:val="0"/>
              <w:adjustRightInd w:val="0"/>
              <w:spacing w:before="120" w:after="120" w:line="276" w:lineRule="auto"/>
              <w:jc w:val="center"/>
              <w:rPr>
                <w:rFonts w:eastAsia="MS Mincho"/>
                <w:b/>
                <w:lang w:val="da-DK"/>
              </w:rPr>
            </w:pPr>
            <w:r>
              <w:rPr>
                <w:rFonts w:eastAsia="MS Mincho"/>
                <w:b/>
                <w:lang w:val="da-DK"/>
              </w:rPr>
              <w:t>Giải pháp/Công việc cần thực hiện</w:t>
            </w:r>
          </w:p>
        </w:tc>
        <w:tc>
          <w:tcPr>
            <w:tcW w:w="1276" w:type="dxa"/>
            <w:vAlign w:val="center"/>
          </w:tcPr>
          <w:p w:rsidR="003D711D" w:rsidRDefault="00AF2426">
            <w:pPr>
              <w:autoSpaceDE w:val="0"/>
              <w:autoSpaceDN w:val="0"/>
              <w:adjustRightInd w:val="0"/>
              <w:spacing w:before="120" w:after="120" w:line="276" w:lineRule="auto"/>
              <w:jc w:val="center"/>
              <w:rPr>
                <w:rFonts w:eastAsia="MS Mincho"/>
                <w:b/>
              </w:rPr>
            </w:pPr>
            <w:r>
              <w:rPr>
                <w:rFonts w:eastAsia="MS Mincho"/>
                <w:b/>
              </w:rPr>
              <w:t xml:space="preserve">Nhân lực thực </w:t>
            </w:r>
            <w:r>
              <w:rPr>
                <w:rFonts w:eastAsia="MS Mincho"/>
                <w:b/>
              </w:rPr>
              <w:lastRenderedPageBreak/>
              <w:t>hiện</w:t>
            </w:r>
          </w:p>
        </w:tc>
        <w:tc>
          <w:tcPr>
            <w:tcW w:w="2693" w:type="dxa"/>
            <w:vAlign w:val="center"/>
          </w:tcPr>
          <w:p w:rsidR="003D711D" w:rsidRDefault="00AF2426">
            <w:pPr>
              <w:autoSpaceDE w:val="0"/>
              <w:autoSpaceDN w:val="0"/>
              <w:adjustRightInd w:val="0"/>
              <w:spacing w:before="120" w:after="120" w:line="276" w:lineRule="auto"/>
              <w:jc w:val="center"/>
              <w:rPr>
                <w:rFonts w:eastAsia="MS Mincho"/>
                <w:b/>
              </w:rPr>
            </w:pPr>
            <w:r>
              <w:rPr>
                <w:rFonts w:eastAsia="MS Mincho"/>
                <w:b/>
              </w:rPr>
              <w:lastRenderedPageBreak/>
              <w:t>Điêu kiện để thực hiện</w:t>
            </w:r>
          </w:p>
        </w:tc>
        <w:tc>
          <w:tcPr>
            <w:tcW w:w="1843" w:type="dxa"/>
            <w:vAlign w:val="center"/>
          </w:tcPr>
          <w:p w:rsidR="003D711D" w:rsidRDefault="00AF2426">
            <w:pPr>
              <w:autoSpaceDE w:val="0"/>
              <w:autoSpaceDN w:val="0"/>
              <w:adjustRightInd w:val="0"/>
              <w:spacing w:before="120" w:after="120" w:line="276" w:lineRule="auto"/>
              <w:jc w:val="center"/>
              <w:rPr>
                <w:rFonts w:eastAsia="MS Mincho"/>
                <w:b/>
              </w:rPr>
            </w:pPr>
            <w:r>
              <w:rPr>
                <w:rFonts w:eastAsia="MS Mincho"/>
                <w:b/>
              </w:rPr>
              <w:t>Thời gian thực hiện</w:t>
            </w:r>
          </w:p>
        </w:tc>
        <w:tc>
          <w:tcPr>
            <w:tcW w:w="1274" w:type="dxa"/>
            <w:vAlign w:val="center"/>
          </w:tcPr>
          <w:p w:rsidR="003D711D" w:rsidRDefault="00AF2426">
            <w:pPr>
              <w:autoSpaceDE w:val="0"/>
              <w:autoSpaceDN w:val="0"/>
              <w:adjustRightInd w:val="0"/>
              <w:spacing w:before="120" w:after="120" w:line="276" w:lineRule="auto"/>
              <w:jc w:val="center"/>
              <w:rPr>
                <w:rFonts w:eastAsia="MS Mincho"/>
                <w:b/>
              </w:rPr>
            </w:pPr>
            <w:r>
              <w:rPr>
                <w:rFonts w:eastAsia="MS Mincho"/>
                <w:b/>
              </w:rPr>
              <w:t>Dự kiến kinh phí</w:t>
            </w:r>
          </w:p>
        </w:tc>
      </w:tr>
      <w:tr w:rsidR="003D711D">
        <w:trPr>
          <w:trHeight w:val="335"/>
        </w:trPr>
        <w:tc>
          <w:tcPr>
            <w:tcW w:w="2835" w:type="dxa"/>
          </w:tcPr>
          <w:p w:rsidR="003D711D" w:rsidRDefault="00AF2426">
            <w:pPr>
              <w:widowControl w:val="0"/>
              <w:autoSpaceDE w:val="0"/>
              <w:autoSpaceDN w:val="0"/>
              <w:adjustRightInd w:val="0"/>
              <w:spacing w:before="120" w:after="120" w:line="276" w:lineRule="auto"/>
              <w:jc w:val="both"/>
              <w:rPr>
                <w:rFonts w:eastAsia="MS Mincho"/>
                <w:lang w:val="de-DE" w:eastAsia="vi-VN"/>
              </w:rPr>
            </w:pPr>
            <w:r>
              <w:rPr>
                <w:rFonts w:eastAsia="MS Mincho"/>
                <w:lang w:val="da-DK"/>
              </w:rPr>
              <w:lastRenderedPageBreak/>
              <w:t xml:space="preserve">Xây dựng kế hoạch bồi dưỡng chuyên môn, nghiệp vụ và sinh hoạt chuyên đề  cho </w:t>
            </w:r>
            <w:r>
              <w:rPr>
                <w:spacing w:val="4"/>
                <w:lang w:val="da-DK"/>
              </w:rPr>
              <w:t xml:space="preserve">GV </w:t>
            </w:r>
            <w:r>
              <w:rPr>
                <w:rFonts w:eastAsia="MS Mincho"/>
                <w:lang w:val="da-DK"/>
              </w:rPr>
              <w:t>theo hướng nghiên cứu bài học có chất lượng.</w:t>
            </w:r>
          </w:p>
        </w:tc>
        <w:tc>
          <w:tcPr>
            <w:tcW w:w="1276" w:type="dxa"/>
          </w:tcPr>
          <w:p w:rsidR="003D711D" w:rsidRDefault="00AF2426">
            <w:pPr>
              <w:autoSpaceDE w:val="0"/>
              <w:autoSpaceDN w:val="0"/>
              <w:adjustRightInd w:val="0"/>
              <w:spacing w:before="120" w:after="120" w:line="276" w:lineRule="auto"/>
              <w:jc w:val="both"/>
              <w:rPr>
                <w:rFonts w:eastAsia="MS Mincho"/>
                <w:lang w:val="de-DE"/>
              </w:rPr>
            </w:pPr>
            <w:r>
              <w:rPr>
                <w:rFonts w:eastAsia="MS Mincho"/>
                <w:lang w:val="de-DE"/>
              </w:rPr>
              <w:t>CBQL, tổ trưởng, GV.</w:t>
            </w:r>
          </w:p>
        </w:tc>
        <w:tc>
          <w:tcPr>
            <w:tcW w:w="2693" w:type="dxa"/>
          </w:tcPr>
          <w:p w:rsidR="003D711D" w:rsidRDefault="00AF2426">
            <w:pPr>
              <w:autoSpaceDE w:val="0"/>
              <w:autoSpaceDN w:val="0"/>
              <w:adjustRightInd w:val="0"/>
              <w:spacing w:before="120" w:after="120" w:line="276" w:lineRule="auto"/>
              <w:jc w:val="both"/>
              <w:rPr>
                <w:rFonts w:eastAsia="MS Mincho"/>
                <w:lang w:val="de-DE"/>
              </w:rPr>
            </w:pPr>
            <w:r>
              <w:rPr>
                <w:rFonts w:eastAsia="MS Mincho"/>
                <w:lang w:val="da-DK"/>
              </w:rPr>
              <w:t>Kế hoạch bồi dưỡng chuyên môn.</w:t>
            </w:r>
          </w:p>
        </w:tc>
        <w:tc>
          <w:tcPr>
            <w:tcW w:w="1843" w:type="dxa"/>
          </w:tcPr>
          <w:p w:rsidR="003D711D" w:rsidRDefault="00AF2426">
            <w:pPr>
              <w:autoSpaceDE w:val="0"/>
              <w:autoSpaceDN w:val="0"/>
              <w:adjustRightInd w:val="0"/>
              <w:spacing w:before="120" w:after="120" w:line="276" w:lineRule="auto"/>
              <w:jc w:val="both"/>
              <w:rPr>
                <w:rFonts w:eastAsia="MS Mincho"/>
                <w:lang w:val="de-DE"/>
              </w:rPr>
            </w:pPr>
            <w:r>
              <w:rPr>
                <w:rFonts w:eastAsia="MS Mincho"/>
                <w:lang w:val="de-DE"/>
              </w:rPr>
              <w:t xml:space="preserve">Năm học </w:t>
            </w:r>
            <w:r>
              <w:rPr>
                <w:rFonts w:eastAsia="MS Mincho"/>
                <w:color w:val="000000" w:themeColor="text1"/>
                <w:lang w:val="de-DE"/>
              </w:rPr>
              <w:t>2023-2024</w:t>
            </w:r>
            <w:r>
              <w:rPr>
                <w:rFonts w:eastAsia="MS Mincho"/>
                <w:color w:val="000000" w:themeColor="text1"/>
                <w:lang w:val="vi-VN"/>
              </w:rPr>
              <w:t xml:space="preserve"> </w:t>
            </w:r>
            <w:r>
              <w:rPr>
                <w:rFonts w:eastAsia="MS Mincho"/>
                <w:lang w:val="de-DE"/>
              </w:rPr>
              <w:t>và các năm học tiếp theo.</w:t>
            </w:r>
          </w:p>
        </w:tc>
        <w:tc>
          <w:tcPr>
            <w:tcW w:w="1274" w:type="dxa"/>
          </w:tcPr>
          <w:p w:rsidR="003D711D" w:rsidRDefault="00AF2426">
            <w:pPr>
              <w:autoSpaceDE w:val="0"/>
              <w:autoSpaceDN w:val="0"/>
              <w:adjustRightInd w:val="0"/>
              <w:spacing w:before="120" w:after="120" w:line="276" w:lineRule="auto"/>
              <w:jc w:val="center"/>
              <w:rPr>
                <w:rFonts w:eastAsia="MS Mincho"/>
                <w:lang w:val="de-DE"/>
              </w:rPr>
            </w:pPr>
            <w:r>
              <w:rPr>
                <w:rFonts w:eastAsia="MS Mincho"/>
              </w:rPr>
              <w:t>Không</w:t>
            </w:r>
            <w:r>
              <w:rPr>
                <w:rFonts w:eastAsia="MS Mincho"/>
                <w:sz w:val="26"/>
              </w:rPr>
              <w:t xml:space="preserve"> dự kiến kinh phí</w:t>
            </w:r>
          </w:p>
        </w:tc>
      </w:tr>
      <w:tr w:rsidR="003D711D">
        <w:trPr>
          <w:trHeight w:val="335"/>
        </w:trPr>
        <w:tc>
          <w:tcPr>
            <w:tcW w:w="2835" w:type="dxa"/>
          </w:tcPr>
          <w:p w:rsidR="003D711D" w:rsidRDefault="00AF2426">
            <w:pPr>
              <w:widowControl w:val="0"/>
              <w:autoSpaceDE w:val="0"/>
              <w:autoSpaceDN w:val="0"/>
              <w:adjustRightInd w:val="0"/>
              <w:spacing w:before="120" w:after="120" w:line="276" w:lineRule="auto"/>
              <w:jc w:val="both"/>
              <w:rPr>
                <w:rFonts w:eastAsia="MS Mincho"/>
                <w:color w:val="000000" w:themeColor="text1"/>
                <w:lang w:val="da-DK"/>
              </w:rPr>
            </w:pPr>
            <w:r>
              <w:rPr>
                <w:rFonts w:eastAsia="MS Mincho"/>
                <w:color w:val="000000" w:themeColor="text1"/>
                <w:lang w:val="da-DK"/>
              </w:rPr>
              <w:t xml:space="preserve">Đảm bảo đầy đủ các quyền lợi cho </w:t>
            </w:r>
            <w:r>
              <w:rPr>
                <w:rFonts w:eastAsia="MS Mincho"/>
                <w:lang w:val="nl-NL"/>
              </w:rPr>
              <w:t xml:space="preserve">Viên chức quản lý, </w:t>
            </w:r>
            <w:r>
              <w:rPr>
                <w:rFonts w:eastAsia="MS Mincho"/>
                <w:color w:val="000000" w:themeColor="text1"/>
                <w:lang w:val="da-DK"/>
              </w:rPr>
              <w:t xml:space="preserve"> GV, NV theo quy định.</w:t>
            </w:r>
          </w:p>
        </w:tc>
        <w:tc>
          <w:tcPr>
            <w:tcW w:w="1276" w:type="dxa"/>
          </w:tcPr>
          <w:p w:rsidR="003D711D" w:rsidRDefault="00AF2426">
            <w:pPr>
              <w:autoSpaceDE w:val="0"/>
              <w:autoSpaceDN w:val="0"/>
              <w:adjustRightInd w:val="0"/>
              <w:spacing w:before="120" w:after="120" w:line="276" w:lineRule="auto"/>
              <w:jc w:val="both"/>
              <w:rPr>
                <w:rFonts w:eastAsia="MS Mincho"/>
                <w:color w:val="000000" w:themeColor="text1"/>
              </w:rPr>
            </w:pPr>
            <w:r>
              <w:rPr>
                <w:rFonts w:eastAsia="MS Mincho"/>
                <w:color w:val="000000" w:themeColor="text1"/>
              </w:rPr>
              <w:t>CBQL, GV.</w:t>
            </w:r>
          </w:p>
        </w:tc>
        <w:tc>
          <w:tcPr>
            <w:tcW w:w="2693" w:type="dxa"/>
          </w:tcPr>
          <w:p w:rsidR="003D711D" w:rsidRDefault="00AF2426">
            <w:pPr>
              <w:autoSpaceDE w:val="0"/>
              <w:autoSpaceDN w:val="0"/>
              <w:adjustRightInd w:val="0"/>
              <w:spacing w:before="120" w:after="120" w:line="276" w:lineRule="auto"/>
              <w:jc w:val="both"/>
              <w:rPr>
                <w:rFonts w:eastAsia="MS Mincho"/>
                <w:color w:val="000000" w:themeColor="text1"/>
                <w:spacing w:val="-10"/>
                <w:lang w:val="da-DK"/>
              </w:rPr>
            </w:pPr>
            <w:r>
              <w:rPr>
                <w:rFonts w:eastAsia="MS Mincho"/>
                <w:color w:val="000000" w:themeColor="text1"/>
                <w:spacing w:val="-10"/>
                <w:lang w:val="da-DK"/>
              </w:rPr>
              <w:t xml:space="preserve"> Điều lệ trường mầm non. </w:t>
            </w:r>
            <w:r>
              <w:rPr>
                <w:rFonts w:eastAsia="MS Mincho"/>
                <w:color w:val="000000" w:themeColor="text1"/>
                <w:spacing w:val="-18"/>
                <w:lang w:val="da-DK"/>
              </w:rPr>
              <w:t xml:space="preserve">Các văn bản quy định chế độ chính sách cho </w:t>
            </w:r>
            <w:r>
              <w:rPr>
                <w:rFonts w:eastAsia="MS Mincho"/>
                <w:lang w:val="nl-NL"/>
              </w:rPr>
              <w:t xml:space="preserve">Viên chức quản lý, </w:t>
            </w:r>
            <w:r>
              <w:rPr>
                <w:rFonts w:eastAsia="MS Mincho"/>
                <w:color w:val="000000" w:themeColor="text1"/>
                <w:spacing w:val="-18"/>
                <w:lang w:val="da-DK"/>
              </w:rPr>
              <w:t>GV,  NV</w:t>
            </w:r>
          </w:p>
        </w:tc>
        <w:tc>
          <w:tcPr>
            <w:tcW w:w="1843" w:type="dxa"/>
          </w:tcPr>
          <w:p w:rsidR="003D711D" w:rsidRDefault="00AF2426">
            <w:pPr>
              <w:autoSpaceDE w:val="0"/>
              <w:autoSpaceDN w:val="0"/>
              <w:adjustRightInd w:val="0"/>
              <w:spacing w:before="120" w:after="120" w:line="276" w:lineRule="auto"/>
              <w:jc w:val="both"/>
              <w:rPr>
                <w:rFonts w:eastAsia="MS Mincho"/>
                <w:color w:val="000000" w:themeColor="text1"/>
                <w:lang w:val="da-DK"/>
              </w:rPr>
            </w:pPr>
            <w:r>
              <w:rPr>
                <w:rFonts w:eastAsia="MS Mincho"/>
                <w:color w:val="000000" w:themeColor="text1"/>
                <w:lang w:val="de-DE"/>
              </w:rPr>
              <w:t>Năm học 2023-2024 và các năm học tiếp theo.</w:t>
            </w:r>
          </w:p>
        </w:tc>
        <w:tc>
          <w:tcPr>
            <w:tcW w:w="1274" w:type="dxa"/>
          </w:tcPr>
          <w:p w:rsidR="003D711D" w:rsidRDefault="00AF2426">
            <w:pPr>
              <w:autoSpaceDE w:val="0"/>
              <w:autoSpaceDN w:val="0"/>
              <w:adjustRightInd w:val="0"/>
              <w:spacing w:before="120" w:after="120" w:line="276" w:lineRule="auto"/>
              <w:jc w:val="center"/>
              <w:rPr>
                <w:rFonts w:eastAsia="MS Mincho"/>
                <w:color w:val="000000" w:themeColor="text1"/>
                <w:lang w:val="da-DK"/>
              </w:rPr>
            </w:pPr>
            <w:r>
              <w:rPr>
                <w:rFonts w:eastAsia="MS Mincho"/>
              </w:rPr>
              <w:t>Không</w:t>
            </w:r>
            <w:r>
              <w:rPr>
                <w:rFonts w:eastAsia="MS Mincho"/>
                <w:sz w:val="26"/>
              </w:rPr>
              <w:t xml:space="preserve"> dự kiến kinh phí</w:t>
            </w:r>
          </w:p>
        </w:tc>
      </w:tr>
      <w:tr w:rsidR="003D711D">
        <w:trPr>
          <w:trHeight w:val="335"/>
        </w:trPr>
        <w:tc>
          <w:tcPr>
            <w:tcW w:w="2835" w:type="dxa"/>
          </w:tcPr>
          <w:p w:rsidR="003D711D" w:rsidRDefault="00AF2426">
            <w:pPr>
              <w:widowControl w:val="0"/>
              <w:autoSpaceDE w:val="0"/>
              <w:autoSpaceDN w:val="0"/>
              <w:adjustRightInd w:val="0"/>
              <w:spacing w:before="120" w:after="120"/>
              <w:jc w:val="both"/>
              <w:rPr>
                <w:rFonts w:eastAsia="MS Mincho"/>
                <w:color w:val="000000" w:themeColor="text1"/>
                <w:lang w:val="de-DE" w:eastAsia="vi-VN"/>
              </w:rPr>
            </w:pPr>
            <w:r>
              <w:rPr>
                <w:rFonts w:eastAsia="MS Mincho"/>
                <w:color w:val="000000" w:themeColor="text1"/>
                <w:lang w:val="da-DK"/>
              </w:rPr>
              <w:t xml:space="preserve">Tiếp tục xây dựng kế hoạch thực hiện nhiệm vụ năm học, thực hiện nhiệm vụ bồi dưỡng chuyên môn, nghiệp vụ cho đội ngũ CBQL, </w:t>
            </w:r>
            <w:r>
              <w:rPr>
                <w:spacing w:val="-6"/>
                <w:lang w:val="vi-VN"/>
              </w:rPr>
              <w:t>GV, NV</w:t>
            </w:r>
            <w:r>
              <w:rPr>
                <w:color w:val="000000" w:themeColor="text1"/>
                <w:spacing w:val="-6"/>
              </w:rPr>
              <w:t xml:space="preserve">, </w:t>
            </w:r>
            <w:r>
              <w:rPr>
                <w:rFonts w:eastAsia="MS Mincho"/>
                <w:color w:val="000000" w:themeColor="text1"/>
                <w:lang w:val="da-DK"/>
              </w:rPr>
              <w:t>đạt hiệu quả cao.</w:t>
            </w:r>
          </w:p>
        </w:tc>
        <w:tc>
          <w:tcPr>
            <w:tcW w:w="1276" w:type="dxa"/>
          </w:tcPr>
          <w:p w:rsidR="003D711D" w:rsidRDefault="00AF2426">
            <w:pPr>
              <w:autoSpaceDE w:val="0"/>
              <w:autoSpaceDN w:val="0"/>
              <w:adjustRightInd w:val="0"/>
              <w:spacing w:before="120" w:after="120"/>
              <w:jc w:val="both"/>
              <w:rPr>
                <w:rFonts w:eastAsia="MS Mincho"/>
                <w:color w:val="000000" w:themeColor="text1"/>
                <w:lang w:val="de-DE"/>
              </w:rPr>
            </w:pPr>
            <w:r>
              <w:rPr>
                <w:color w:val="000000" w:themeColor="text1"/>
                <w:spacing w:val="-6"/>
                <w:lang w:val="da-DK"/>
              </w:rPr>
              <w:t>CBQL</w:t>
            </w:r>
            <w:r>
              <w:rPr>
                <w:rFonts w:eastAsia="MS Mincho"/>
                <w:color w:val="000000" w:themeColor="text1"/>
                <w:lang w:val="de-DE"/>
              </w:rPr>
              <w:t>, tổ trưởng.</w:t>
            </w:r>
          </w:p>
        </w:tc>
        <w:tc>
          <w:tcPr>
            <w:tcW w:w="2693" w:type="dxa"/>
          </w:tcPr>
          <w:p w:rsidR="003D711D" w:rsidRDefault="00AF2426">
            <w:pPr>
              <w:autoSpaceDE w:val="0"/>
              <w:autoSpaceDN w:val="0"/>
              <w:adjustRightInd w:val="0"/>
              <w:spacing w:before="120" w:after="120"/>
              <w:jc w:val="both"/>
              <w:rPr>
                <w:rFonts w:eastAsia="MS Mincho"/>
                <w:color w:val="000000" w:themeColor="text1"/>
                <w:lang w:val="de-DE"/>
              </w:rPr>
            </w:pPr>
            <w:r>
              <w:rPr>
                <w:rFonts w:eastAsia="MS Mincho"/>
                <w:color w:val="000000" w:themeColor="text1"/>
                <w:lang w:val="da-DK"/>
              </w:rPr>
              <w:t>Kế hoạch thực hiện nhiệm vụ năm học, kế hoạch bồi dưỡng chuyên môn.</w:t>
            </w:r>
          </w:p>
        </w:tc>
        <w:tc>
          <w:tcPr>
            <w:tcW w:w="1843" w:type="dxa"/>
          </w:tcPr>
          <w:p w:rsidR="003D711D" w:rsidRDefault="00AF2426">
            <w:pPr>
              <w:autoSpaceDE w:val="0"/>
              <w:autoSpaceDN w:val="0"/>
              <w:adjustRightInd w:val="0"/>
              <w:spacing w:before="120" w:after="120"/>
              <w:jc w:val="both"/>
              <w:rPr>
                <w:rFonts w:eastAsia="MS Mincho"/>
                <w:color w:val="000000" w:themeColor="text1"/>
                <w:lang w:val="de-DE"/>
              </w:rPr>
            </w:pPr>
            <w:r>
              <w:rPr>
                <w:rFonts w:eastAsia="MS Mincho"/>
                <w:color w:val="000000" w:themeColor="text1"/>
                <w:lang w:val="da-DK"/>
              </w:rPr>
              <w:t xml:space="preserve">Năm học </w:t>
            </w:r>
            <w:r>
              <w:rPr>
                <w:rFonts w:eastAsia="MS Mincho"/>
                <w:color w:val="000000" w:themeColor="text1"/>
                <w:lang w:val="de-DE"/>
              </w:rPr>
              <w:t xml:space="preserve">2023-2024 </w:t>
            </w:r>
            <w:r>
              <w:rPr>
                <w:rFonts w:eastAsia="MS Mincho"/>
                <w:color w:val="000000" w:themeColor="text1"/>
                <w:lang w:val="da-DK"/>
              </w:rPr>
              <w:t xml:space="preserve"> và những năm học tiếp theo.</w:t>
            </w:r>
          </w:p>
        </w:tc>
        <w:tc>
          <w:tcPr>
            <w:tcW w:w="1274" w:type="dxa"/>
          </w:tcPr>
          <w:p w:rsidR="003D711D" w:rsidRDefault="00AF2426">
            <w:pPr>
              <w:autoSpaceDE w:val="0"/>
              <w:autoSpaceDN w:val="0"/>
              <w:adjustRightInd w:val="0"/>
              <w:spacing w:before="120" w:after="120" w:line="276" w:lineRule="auto"/>
              <w:jc w:val="center"/>
              <w:rPr>
                <w:rFonts w:eastAsia="MS Mincho"/>
                <w:color w:val="000000" w:themeColor="text1"/>
              </w:rPr>
            </w:pPr>
            <w:r>
              <w:rPr>
                <w:rFonts w:eastAsia="MS Mincho"/>
              </w:rPr>
              <w:t>Không</w:t>
            </w:r>
            <w:r>
              <w:rPr>
                <w:rFonts w:eastAsia="MS Mincho"/>
                <w:sz w:val="26"/>
              </w:rPr>
              <w:t xml:space="preserve"> dự kiến kinh phí</w:t>
            </w:r>
          </w:p>
        </w:tc>
      </w:tr>
    </w:tbl>
    <w:p w:rsidR="00F510A4" w:rsidRDefault="00F510A4" w:rsidP="00F510A4">
      <w:pPr>
        <w:tabs>
          <w:tab w:val="left" w:pos="567"/>
          <w:tab w:val="left" w:pos="980"/>
        </w:tabs>
        <w:spacing w:before="120" w:after="120" w:line="276" w:lineRule="auto"/>
        <w:jc w:val="both"/>
        <w:rPr>
          <w:b/>
        </w:rPr>
      </w:pPr>
      <w:r>
        <w:rPr>
          <w:b/>
          <w:bCs/>
          <w:spacing w:val="4"/>
          <w:lang w:val="nb-NO"/>
        </w:rPr>
        <w:t xml:space="preserve">       </w:t>
      </w:r>
      <w:r w:rsidR="00AF2426">
        <w:rPr>
          <w:b/>
          <w:bCs/>
          <w:spacing w:val="4"/>
          <w:lang w:val="nb-NO"/>
        </w:rPr>
        <w:t>5. Tự đánh giá</w:t>
      </w:r>
      <w:r w:rsidR="00AF2426">
        <w:rPr>
          <w:lang w:val="nb-NO"/>
        </w:rPr>
        <w:t xml:space="preserve">: </w:t>
      </w:r>
      <w:r w:rsidR="00AF2426">
        <w:rPr>
          <w:b/>
          <w:lang w:val="vi-VN" w:eastAsia="vi-VN"/>
        </w:rPr>
        <w:t>Đạt</w:t>
      </w:r>
      <w:r w:rsidR="00AF2426">
        <w:rPr>
          <w:b/>
          <w:lang w:val="da-DK" w:eastAsia="vi-VN"/>
        </w:rPr>
        <w:t xml:space="preserve"> mức 2</w:t>
      </w:r>
      <w:r w:rsidR="00AF2426">
        <w:rPr>
          <w:b/>
          <w:lang w:val="nb-NO"/>
        </w:rPr>
        <w:t xml:space="preserve">                                                                                       </w:t>
      </w:r>
    </w:p>
    <w:p w:rsidR="00F510A4" w:rsidRDefault="00F510A4" w:rsidP="00F510A4">
      <w:pPr>
        <w:tabs>
          <w:tab w:val="left" w:pos="567"/>
          <w:tab w:val="left" w:pos="980"/>
        </w:tabs>
        <w:spacing w:before="120" w:after="120" w:line="276" w:lineRule="auto"/>
        <w:jc w:val="both"/>
        <w:rPr>
          <w:b/>
        </w:rPr>
      </w:pPr>
      <w:r>
        <w:rPr>
          <w:b/>
        </w:rPr>
        <w:tab/>
      </w:r>
      <w:r w:rsidR="00AF2426">
        <w:rPr>
          <w:b/>
          <w:lang w:val="vi-VN"/>
        </w:rPr>
        <w:t>1.8. Tiêu chí 1.8: Quản lý các hoạt động giáo dục</w:t>
      </w:r>
    </w:p>
    <w:p w:rsidR="00F510A4" w:rsidRDefault="00F510A4" w:rsidP="00F510A4">
      <w:pPr>
        <w:tabs>
          <w:tab w:val="left" w:pos="567"/>
          <w:tab w:val="left" w:pos="980"/>
        </w:tabs>
        <w:spacing w:before="120" w:after="120" w:line="276" w:lineRule="auto"/>
        <w:jc w:val="both"/>
        <w:rPr>
          <w:b/>
        </w:rPr>
      </w:pPr>
      <w:r>
        <w:rPr>
          <w:b/>
        </w:rPr>
        <w:tab/>
      </w:r>
      <w:r w:rsidR="00AF2426">
        <w:rPr>
          <w:lang w:val="vi-VN"/>
        </w:rPr>
        <w:t>Mức 1:</w:t>
      </w:r>
    </w:p>
    <w:p w:rsidR="00F510A4" w:rsidRDefault="00F510A4" w:rsidP="00F510A4">
      <w:pPr>
        <w:tabs>
          <w:tab w:val="left" w:pos="567"/>
          <w:tab w:val="left" w:pos="980"/>
        </w:tabs>
        <w:spacing w:before="120" w:after="120" w:line="276" w:lineRule="auto"/>
        <w:jc w:val="both"/>
        <w:rPr>
          <w:b/>
        </w:rPr>
      </w:pPr>
      <w:r>
        <w:rPr>
          <w:b/>
        </w:rPr>
        <w:tab/>
      </w:r>
      <w:r w:rsidR="00AF2426">
        <w:rPr>
          <w:i/>
          <w:lang w:val="vi-VN"/>
        </w:rPr>
        <w:t>a) Kế hoạch giáo dục phù hợp với quy định hiện hành, điều kiện thực tế địa phương và điều kiện của nhà trường;</w:t>
      </w:r>
    </w:p>
    <w:p w:rsidR="00F510A4" w:rsidRDefault="00F510A4" w:rsidP="00F510A4">
      <w:pPr>
        <w:tabs>
          <w:tab w:val="left" w:pos="567"/>
          <w:tab w:val="left" w:pos="980"/>
        </w:tabs>
        <w:spacing w:before="120" w:after="120" w:line="276" w:lineRule="auto"/>
        <w:jc w:val="both"/>
        <w:rPr>
          <w:b/>
        </w:rPr>
      </w:pPr>
      <w:r>
        <w:rPr>
          <w:b/>
        </w:rPr>
        <w:tab/>
      </w:r>
      <w:r w:rsidR="00AF2426">
        <w:rPr>
          <w:i/>
          <w:lang w:val="vi-VN"/>
        </w:rPr>
        <w:t>b) Kế hoạch giáo dục được thực hiện đầy đủ;</w:t>
      </w:r>
    </w:p>
    <w:p w:rsidR="00F510A4" w:rsidRDefault="00F510A4" w:rsidP="00F510A4">
      <w:pPr>
        <w:tabs>
          <w:tab w:val="left" w:pos="567"/>
          <w:tab w:val="left" w:pos="980"/>
        </w:tabs>
        <w:spacing w:before="120" w:after="120" w:line="276" w:lineRule="auto"/>
        <w:jc w:val="both"/>
        <w:rPr>
          <w:b/>
        </w:rPr>
      </w:pPr>
      <w:r>
        <w:rPr>
          <w:b/>
        </w:rPr>
        <w:tab/>
      </w:r>
      <w:r w:rsidR="00AF2426">
        <w:rPr>
          <w:i/>
          <w:spacing w:val="-4"/>
          <w:lang w:val="vi-VN"/>
        </w:rPr>
        <w:t>c) Kế hoạch giáo dục được rà soát, đánh giá, điều chỉnh kịp thời.</w:t>
      </w:r>
    </w:p>
    <w:p w:rsidR="00F510A4" w:rsidRDefault="00F510A4" w:rsidP="00F510A4">
      <w:pPr>
        <w:tabs>
          <w:tab w:val="left" w:pos="567"/>
          <w:tab w:val="left" w:pos="980"/>
        </w:tabs>
        <w:spacing w:before="120" w:after="120" w:line="276" w:lineRule="auto"/>
        <w:jc w:val="both"/>
        <w:rPr>
          <w:b/>
        </w:rPr>
      </w:pPr>
      <w:r>
        <w:rPr>
          <w:b/>
        </w:rPr>
        <w:tab/>
      </w:r>
      <w:r w:rsidR="00AF2426">
        <w:rPr>
          <w:lang w:val="vi-VN"/>
        </w:rPr>
        <w:t xml:space="preserve">Mức 2: </w:t>
      </w:r>
    </w:p>
    <w:p w:rsidR="00F510A4" w:rsidRDefault="00F510A4" w:rsidP="00F510A4">
      <w:pPr>
        <w:tabs>
          <w:tab w:val="left" w:pos="567"/>
          <w:tab w:val="left" w:pos="980"/>
        </w:tabs>
        <w:spacing w:before="120" w:after="120" w:line="276" w:lineRule="auto"/>
        <w:jc w:val="both"/>
        <w:rPr>
          <w:b/>
        </w:rPr>
      </w:pPr>
      <w:r>
        <w:rPr>
          <w:b/>
        </w:rPr>
        <w:tab/>
      </w:r>
      <w:r w:rsidR="00AF2426">
        <w:rPr>
          <w:i/>
          <w:lang w:val="vi-VN"/>
        </w:rPr>
        <w:t>Các biện pháp chỉ đạo, kiểm tra, đánh giá của nhà trường đối với các hoạt động nuôi dưỡng, chăm sóc và giáo dục trẻ, được cơ quan quản lý đánh giá đạt hiệu quả.</w:t>
      </w:r>
    </w:p>
    <w:p w:rsidR="00F510A4" w:rsidRPr="00F510A4" w:rsidRDefault="00AF2426" w:rsidP="00F510A4">
      <w:pPr>
        <w:pStyle w:val="ListParagraph"/>
        <w:numPr>
          <w:ilvl w:val="0"/>
          <w:numId w:val="12"/>
        </w:numPr>
        <w:tabs>
          <w:tab w:val="left" w:pos="567"/>
          <w:tab w:val="left" w:pos="980"/>
        </w:tabs>
        <w:spacing w:before="120" w:after="120" w:line="276" w:lineRule="auto"/>
        <w:jc w:val="both"/>
        <w:rPr>
          <w:b/>
        </w:rPr>
      </w:pPr>
      <w:r w:rsidRPr="00F510A4">
        <w:rPr>
          <w:b/>
          <w:bCs/>
          <w:lang w:val="vi-VN"/>
        </w:rPr>
        <w:t>Mô tả hiện trạng</w:t>
      </w:r>
    </w:p>
    <w:p w:rsidR="003D711D" w:rsidRPr="00F510A4" w:rsidRDefault="00AF2426" w:rsidP="00F510A4">
      <w:pPr>
        <w:pStyle w:val="ListParagraph"/>
        <w:numPr>
          <w:ilvl w:val="0"/>
          <w:numId w:val="12"/>
        </w:numPr>
        <w:tabs>
          <w:tab w:val="left" w:pos="567"/>
          <w:tab w:val="left" w:pos="980"/>
        </w:tabs>
        <w:spacing w:before="120" w:after="120" w:line="276" w:lineRule="auto"/>
        <w:jc w:val="both"/>
        <w:rPr>
          <w:b/>
        </w:rPr>
      </w:pPr>
      <w:r w:rsidRPr="00F510A4">
        <w:rPr>
          <w:b/>
          <w:bCs/>
          <w:lang w:val="vi-VN"/>
        </w:rPr>
        <w:t>Mức 1:</w:t>
      </w:r>
    </w:p>
    <w:p w:rsidR="00F510A4" w:rsidRDefault="00AF2426" w:rsidP="00F510A4">
      <w:pPr>
        <w:widowControl w:val="0"/>
        <w:spacing w:before="120" w:after="120" w:line="276" w:lineRule="auto"/>
        <w:ind w:firstLine="570"/>
        <w:jc w:val="both"/>
        <w:rPr>
          <w:spacing w:val="-4"/>
          <w:lang w:val="vi-VN"/>
        </w:rPr>
      </w:pPr>
      <w:r>
        <w:rPr>
          <w:spacing w:val="-4"/>
          <w:lang w:val="vi-VN"/>
        </w:rPr>
        <w:t xml:space="preserve">Hằng năm, nhà trường căn cứ vào </w:t>
      </w:r>
      <w:r>
        <w:rPr>
          <w:spacing w:val="-4"/>
        </w:rPr>
        <w:t xml:space="preserve">Văn bản số 01/VBHN-BGDĐT ngày 13/04/2021. Thông tư ban hành </w:t>
      </w:r>
      <w:r>
        <w:rPr>
          <w:spacing w:val="-4"/>
          <w:lang w:val="vi-VN"/>
        </w:rPr>
        <w:t xml:space="preserve">Chương trình GDMN do BGD&amp;ĐT ban hành để </w:t>
      </w:r>
      <w:r>
        <w:rPr>
          <w:spacing w:val="-4"/>
        </w:rPr>
        <w:t xml:space="preserve">chỉ đạo </w:t>
      </w:r>
      <w:r>
        <w:rPr>
          <w:spacing w:val="-4"/>
          <w:lang w:val="vi-VN"/>
        </w:rPr>
        <w:lastRenderedPageBreak/>
        <w:t>xây dựng Chương trình Giáo dục của nhà trường, lựa chọn mục tiêu, nội dung, hoạt động</w:t>
      </w:r>
      <w:r>
        <w:rPr>
          <w:spacing w:val="-4"/>
        </w:rPr>
        <w:t xml:space="preserve"> giáo dục</w:t>
      </w:r>
      <w:r>
        <w:rPr>
          <w:spacing w:val="-4"/>
          <w:lang w:val="vi-VN"/>
        </w:rPr>
        <w:t xml:space="preserve"> phù hợp với nhận thức của </w:t>
      </w:r>
      <w:r>
        <w:rPr>
          <w:spacing w:val="-4"/>
        </w:rPr>
        <w:t>trẻ</w:t>
      </w:r>
      <w:r>
        <w:rPr>
          <w:spacing w:val="-4"/>
          <w:lang w:val="vi-VN"/>
        </w:rPr>
        <w:t>, đảm bảo mục tiêu cuối độ tuổi, phù hợp với điều kiện của lớp, của trường và địa phương [H1-1.5-02].</w:t>
      </w:r>
    </w:p>
    <w:p w:rsidR="00F510A4" w:rsidRDefault="00AF2426" w:rsidP="00F510A4">
      <w:pPr>
        <w:widowControl w:val="0"/>
        <w:spacing w:before="120" w:after="120" w:line="276" w:lineRule="auto"/>
        <w:ind w:firstLine="570"/>
        <w:jc w:val="both"/>
        <w:rPr>
          <w:spacing w:val="-4"/>
          <w:lang w:val="vi-VN"/>
        </w:rPr>
      </w:pPr>
      <w:r>
        <w:rPr>
          <w:spacing w:val="-4"/>
        </w:rPr>
        <w:t>Nhà trường chỉ đạo GV</w:t>
      </w:r>
      <w:r>
        <w:rPr>
          <w:spacing w:val="-4"/>
          <w:lang w:val="vi-VN"/>
        </w:rPr>
        <w:t xml:space="preserve"> các nhóm, lớp xây dựng và thực hiện đầy đủ</w:t>
      </w:r>
      <w:r>
        <w:t xml:space="preserve"> kế hoạch</w:t>
      </w:r>
      <w:r>
        <w:rPr>
          <w:lang w:val="vi-VN"/>
        </w:rPr>
        <w:t xml:space="preserve"> giáo dục của nhóm, lớp theo năm học, tháng/chủ đề, tuần, ngày theo chế độ sinh hoạt của trẻ ở trường </w:t>
      </w:r>
      <w:r>
        <w:t xml:space="preserve">đảm bảo đạt hiệu quả tốt các hoạt động CSGD trẻ theo quy định và có sự điều chỉnh phù hợp với </w:t>
      </w:r>
      <w:r>
        <w:rPr>
          <w:color w:val="000000" w:themeColor="text1"/>
        </w:rPr>
        <w:t xml:space="preserve">điều kiện thực tế của địa phương </w:t>
      </w:r>
      <w:r>
        <w:rPr>
          <w:lang w:val="vi-VN"/>
        </w:rPr>
        <w:t xml:space="preserve">[H1-1.5-02].  </w:t>
      </w:r>
    </w:p>
    <w:p w:rsidR="00F510A4" w:rsidRDefault="00AF2426" w:rsidP="00F510A4">
      <w:pPr>
        <w:widowControl w:val="0"/>
        <w:spacing w:before="120" w:after="120" w:line="276" w:lineRule="auto"/>
        <w:ind w:firstLine="570"/>
        <w:jc w:val="both"/>
        <w:rPr>
          <w:spacing w:val="-4"/>
          <w:lang w:val="vi-VN"/>
        </w:rPr>
      </w:pPr>
      <w:r>
        <w:rPr>
          <w:spacing w:val="-4"/>
          <w:lang w:val="vi-VN"/>
        </w:rPr>
        <w:t>Nhà trường, tổ chuyên môn định kỳ kiểm tra, rà soát, đánh giá và điều chỉnh kịp thời cho phù hợp với điều kiện thực tế của từng nhóm, lớp theo từng chủ đề [H1-1.</w:t>
      </w:r>
      <w:r>
        <w:rPr>
          <w:spacing w:val="-4"/>
        </w:rPr>
        <w:t>2</w:t>
      </w:r>
      <w:r>
        <w:rPr>
          <w:spacing w:val="-4"/>
          <w:lang w:val="vi-VN"/>
        </w:rPr>
        <w:t>-0</w:t>
      </w:r>
      <w:r>
        <w:rPr>
          <w:spacing w:val="-4"/>
        </w:rPr>
        <w:t>5</w:t>
      </w:r>
      <w:r>
        <w:rPr>
          <w:spacing w:val="-4"/>
          <w:lang w:val="vi-VN"/>
        </w:rPr>
        <w:t xml:space="preserve">]. </w:t>
      </w:r>
      <w:r>
        <w:rPr>
          <w:lang w:val="vi-VN"/>
        </w:rPr>
        <w:t xml:space="preserve">Kế hoạch giáo dục của các nhóm, lớp hằng tuần được các tổ trưởng, </w:t>
      </w:r>
      <w:r>
        <w:t>Phó hiệu trưởng</w:t>
      </w:r>
      <w:r>
        <w:rPr>
          <w:lang w:val="vi-VN"/>
        </w:rPr>
        <w:t xml:space="preserve"> phụ trách kiểm tra, phê duyệt </w:t>
      </w:r>
      <w:r>
        <w:rPr>
          <w:spacing w:val="-4"/>
          <w:lang w:val="vi-VN"/>
        </w:rPr>
        <w:t>[H1-1.5-02].</w:t>
      </w:r>
    </w:p>
    <w:p w:rsidR="00F510A4" w:rsidRDefault="00AF2426" w:rsidP="00F510A4">
      <w:pPr>
        <w:widowControl w:val="0"/>
        <w:spacing w:before="120" w:after="120" w:line="276" w:lineRule="auto"/>
        <w:ind w:firstLine="570"/>
        <w:jc w:val="both"/>
        <w:rPr>
          <w:spacing w:val="-4"/>
          <w:lang w:val="vi-VN"/>
        </w:rPr>
      </w:pPr>
      <w:r>
        <w:rPr>
          <w:b/>
          <w:spacing w:val="-4"/>
          <w:lang w:val="vi-VN"/>
        </w:rPr>
        <w:t>Mức 2:</w:t>
      </w:r>
    </w:p>
    <w:p w:rsidR="00F510A4" w:rsidRDefault="00AF2426" w:rsidP="00F510A4">
      <w:pPr>
        <w:widowControl w:val="0"/>
        <w:spacing w:before="120" w:after="120" w:line="276" w:lineRule="auto"/>
        <w:ind w:firstLine="570"/>
        <w:jc w:val="both"/>
        <w:rPr>
          <w:spacing w:val="-4"/>
          <w:lang w:val="vi-VN"/>
        </w:rPr>
      </w:pPr>
      <w:r>
        <w:rPr>
          <w:spacing w:val="-6"/>
          <w:lang w:val="vi-VN"/>
        </w:rPr>
        <w:t xml:space="preserve">Hằng năm nhà trường xây dựng </w:t>
      </w:r>
      <w:r>
        <w:rPr>
          <w:lang w:val="vi-VN"/>
        </w:rPr>
        <w:t>kế hoạch kiểm</w:t>
      </w:r>
      <w:r>
        <w:rPr>
          <w:spacing w:val="-6"/>
          <w:lang w:val="vi-VN"/>
        </w:rPr>
        <w:t xml:space="preserve"> tra nội bộ,</w:t>
      </w:r>
      <w:r>
        <w:rPr>
          <w:spacing w:val="-6"/>
        </w:rPr>
        <w:t xml:space="preserve"> </w:t>
      </w:r>
      <w:r>
        <w:rPr>
          <w:spacing w:val="-4"/>
          <w:lang w:val="vi-VN"/>
        </w:rPr>
        <w:t>hiệu trưởng, phó hiệu trưởng, tổ trưởng chuyên môn kiểm tra đánh giá các hoạt động nuôi dưỡng, CSGD trẻ của từng nhóm, lớp, được cơ quan quản lý đánh giá đạt hiệu quả</w:t>
      </w:r>
      <w:r>
        <w:rPr>
          <w:spacing w:val="-4"/>
        </w:rPr>
        <w:t xml:space="preserve">. </w:t>
      </w:r>
      <w:r>
        <w:rPr>
          <w:spacing w:val="-4"/>
          <w:lang w:val="vi-VN"/>
        </w:rPr>
        <w:t>Chất lượng CSGD trẻ qua từng năm được nâng lên một cách rõ rệt, được thể hiện qua các hội thi</w:t>
      </w:r>
      <w:r>
        <w:rPr>
          <w:spacing w:val="-4"/>
        </w:rPr>
        <w:t>, các cuộc giao lưu</w:t>
      </w:r>
      <w:r>
        <w:rPr>
          <w:spacing w:val="-4"/>
          <w:lang w:val="vi-VN"/>
        </w:rPr>
        <w:t xml:space="preserve"> của trẻ trong các năm học luôn được khen thưởng, đạt kết quả cao </w:t>
      </w:r>
      <w:r>
        <w:rPr>
          <w:spacing w:val="-4"/>
        </w:rPr>
        <w:t xml:space="preserve">như: </w:t>
      </w:r>
      <w:r>
        <w:rPr>
          <w:shd w:val="clear" w:color="auto" w:fill="FFFFFF"/>
        </w:rPr>
        <w:t>Hội thi Bé khỏe - Bé ngoan</w:t>
      </w:r>
      <w:r>
        <w:rPr>
          <w:shd w:val="clear" w:color="auto" w:fill="FFFFFF"/>
          <w:lang w:val="vi-VN"/>
        </w:rPr>
        <w:t xml:space="preserve">, </w:t>
      </w:r>
      <w:r>
        <w:rPr>
          <w:shd w:val="clear" w:color="auto" w:fill="FFFFFF"/>
        </w:rPr>
        <w:t>hội thi tiếng hát trẻ thơ, ngày hội thể thao của bé</w:t>
      </w:r>
      <w:r>
        <w:rPr>
          <w:spacing w:val="-4"/>
          <w:lang w:val="vi-VN"/>
        </w:rPr>
        <w:t xml:space="preserve"> </w:t>
      </w:r>
      <w:r>
        <w:rPr>
          <w:color w:val="000000" w:themeColor="text1"/>
          <w:spacing w:val="-4"/>
          <w:lang w:val="vi-VN"/>
        </w:rPr>
        <w:t>[H1-1.2-0</w:t>
      </w:r>
      <w:r>
        <w:rPr>
          <w:color w:val="000000" w:themeColor="text1"/>
          <w:spacing w:val="-4"/>
        </w:rPr>
        <w:t>5</w:t>
      </w:r>
      <w:r>
        <w:rPr>
          <w:color w:val="000000" w:themeColor="text1"/>
          <w:spacing w:val="-4"/>
          <w:lang w:val="vi-VN"/>
        </w:rPr>
        <w:t>]</w:t>
      </w:r>
      <w:r>
        <w:rPr>
          <w:color w:val="000000" w:themeColor="text1"/>
          <w:spacing w:val="-4"/>
        </w:rPr>
        <w:t xml:space="preserve"> .</w:t>
      </w:r>
      <w:r>
        <w:rPr>
          <w:color w:val="000000" w:themeColor="text1"/>
          <w:spacing w:val="-4"/>
          <w:lang w:val="vi-VN"/>
        </w:rPr>
        <w:t xml:space="preserve"> [H1-1.</w:t>
      </w:r>
      <w:r>
        <w:rPr>
          <w:color w:val="000000" w:themeColor="text1"/>
          <w:spacing w:val="-4"/>
        </w:rPr>
        <w:t>8</w:t>
      </w:r>
      <w:r>
        <w:rPr>
          <w:color w:val="000000" w:themeColor="text1"/>
          <w:spacing w:val="-4"/>
          <w:lang w:val="vi-VN"/>
        </w:rPr>
        <w:t>-0</w:t>
      </w:r>
      <w:r>
        <w:rPr>
          <w:color w:val="000000" w:themeColor="text1"/>
          <w:spacing w:val="-4"/>
        </w:rPr>
        <w:t>1</w:t>
      </w:r>
      <w:r>
        <w:rPr>
          <w:color w:val="000000" w:themeColor="text1"/>
          <w:spacing w:val="-4"/>
          <w:lang w:val="vi-VN"/>
        </w:rPr>
        <w:t>]</w:t>
      </w:r>
    </w:p>
    <w:p w:rsidR="00F510A4" w:rsidRDefault="00AF2426" w:rsidP="00F510A4">
      <w:pPr>
        <w:widowControl w:val="0"/>
        <w:spacing w:before="120" w:after="120" w:line="276" w:lineRule="auto"/>
        <w:ind w:firstLine="570"/>
        <w:jc w:val="both"/>
        <w:rPr>
          <w:spacing w:val="-4"/>
          <w:lang w:val="vi-VN"/>
        </w:rPr>
      </w:pPr>
      <w:r>
        <w:rPr>
          <w:b/>
          <w:lang w:val="vi-VN"/>
        </w:rPr>
        <w:t xml:space="preserve">2. Điểm mạnh </w:t>
      </w:r>
    </w:p>
    <w:p w:rsidR="00F510A4" w:rsidRDefault="00AF2426" w:rsidP="00F510A4">
      <w:pPr>
        <w:widowControl w:val="0"/>
        <w:spacing w:before="120" w:after="120" w:line="276" w:lineRule="auto"/>
        <w:ind w:firstLine="570"/>
        <w:jc w:val="both"/>
        <w:rPr>
          <w:spacing w:val="-4"/>
          <w:lang w:val="vi-VN"/>
        </w:rPr>
      </w:pPr>
      <w:r>
        <w:rPr>
          <w:spacing w:val="-4"/>
          <w:lang w:val="nb-NO"/>
        </w:rPr>
        <w:t xml:space="preserve">Nhà trường xây dựng kế hoạch giáo dục sát với chương trình GDMN do BGD&amp;ĐT ban hành, đảm bảo </w:t>
      </w:r>
      <w:r>
        <w:rPr>
          <w:lang w:val="nb-NO"/>
        </w:rPr>
        <w:t>phù hợp với khả năng, năng lực của từng trẻ với điều kiện của lớp, của trường và địa phương</w:t>
      </w:r>
      <w:r>
        <w:rPr>
          <w:spacing w:val="-4"/>
          <w:lang w:val="nb-NO"/>
        </w:rPr>
        <w:t xml:space="preserve">, triển khai thực hiện kế hoạch đầy đủ, hiệu quả. Đồng thời đưa ra các </w:t>
      </w:r>
      <w:r>
        <w:rPr>
          <w:spacing w:val="-4"/>
          <w:shd w:val="clear" w:color="auto" w:fill="FFFFFF"/>
          <w:lang w:val="nb-NO"/>
        </w:rPr>
        <w:t>biện pháp chỉ đạo, kiểm tra, đánh giá, điều chỉnh kế hoạch kịp thời phù hợp với tình hình thực tế. C</w:t>
      </w:r>
      <w:r>
        <w:rPr>
          <w:iCs/>
          <w:spacing w:val="-4"/>
          <w:shd w:val="clear" w:color="auto" w:fill="FFFFFF"/>
          <w:lang w:val="nb-NO"/>
        </w:rPr>
        <w:t>ác biện pháp chỉ đạo, kiểm tra, đánh giá</w:t>
      </w:r>
      <w:r>
        <w:rPr>
          <w:spacing w:val="-4"/>
          <w:lang w:val="nb-NO"/>
        </w:rPr>
        <w:t xml:space="preserve"> các </w:t>
      </w:r>
      <w:r>
        <w:rPr>
          <w:spacing w:val="-4"/>
          <w:shd w:val="clear" w:color="auto" w:fill="FFFFFF"/>
          <w:lang w:val="nb-NO"/>
        </w:rPr>
        <w:t xml:space="preserve">hoạt động nuôi dưỡng, </w:t>
      </w:r>
      <w:r>
        <w:rPr>
          <w:spacing w:val="-4"/>
          <w:lang w:val="vi-VN"/>
        </w:rPr>
        <w:t xml:space="preserve">CSGD </w:t>
      </w:r>
      <w:r>
        <w:rPr>
          <w:spacing w:val="-4"/>
          <w:shd w:val="clear" w:color="auto" w:fill="FFFFFF"/>
          <w:lang w:val="nb-NO"/>
        </w:rPr>
        <w:t>trẻ</w:t>
      </w:r>
      <w:r>
        <w:rPr>
          <w:i/>
          <w:iCs/>
          <w:spacing w:val="-4"/>
          <w:shd w:val="clear" w:color="auto" w:fill="FFFFFF"/>
          <w:lang w:val="nb-NO"/>
        </w:rPr>
        <w:t xml:space="preserve"> </w:t>
      </w:r>
      <w:r>
        <w:rPr>
          <w:spacing w:val="-4"/>
          <w:shd w:val="clear" w:color="auto" w:fill="FFFFFF"/>
          <w:lang w:val="nb-NO"/>
        </w:rPr>
        <w:t xml:space="preserve">được cơ quan quản lý đánh giá đạt hiệu quả thông qua các hội thi, các cuộc giao lưu của trẻ. </w:t>
      </w:r>
    </w:p>
    <w:p w:rsidR="00F510A4" w:rsidRDefault="00AF2426" w:rsidP="00F510A4">
      <w:pPr>
        <w:widowControl w:val="0"/>
        <w:spacing w:before="120" w:after="120" w:line="276" w:lineRule="auto"/>
        <w:ind w:firstLine="570"/>
        <w:jc w:val="both"/>
        <w:rPr>
          <w:spacing w:val="-4"/>
          <w:lang w:val="vi-VN"/>
        </w:rPr>
      </w:pPr>
      <w:r>
        <w:rPr>
          <w:b/>
          <w:lang w:val="vi-VN"/>
        </w:rPr>
        <w:t xml:space="preserve">3. Điểm yếu: </w:t>
      </w:r>
      <w:r>
        <w:rPr>
          <w:b/>
        </w:rPr>
        <w:t>Không</w:t>
      </w:r>
    </w:p>
    <w:p w:rsidR="003D711D" w:rsidRPr="00F510A4" w:rsidRDefault="00AF2426" w:rsidP="00F510A4">
      <w:pPr>
        <w:widowControl w:val="0"/>
        <w:spacing w:before="120" w:after="120" w:line="276" w:lineRule="auto"/>
        <w:ind w:firstLine="570"/>
        <w:jc w:val="both"/>
        <w:rPr>
          <w:spacing w:val="-4"/>
          <w:lang w:val="vi-VN"/>
        </w:rPr>
      </w:pPr>
      <w:r>
        <w:rPr>
          <w:b/>
          <w:color w:val="000000" w:themeColor="text1"/>
          <w:lang w:val="vi-VN"/>
        </w:rPr>
        <w:t>4. Kế hoạch cải tiến chất lượng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411"/>
        <w:gridCol w:w="1849"/>
        <w:gridCol w:w="1418"/>
        <w:gridCol w:w="1275"/>
      </w:tblGrid>
      <w:tr w:rsidR="003D711D">
        <w:trPr>
          <w:trHeight w:val="805"/>
        </w:trPr>
        <w:tc>
          <w:tcPr>
            <w:tcW w:w="3686" w:type="dxa"/>
            <w:vAlign w:val="center"/>
          </w:tcPr>
          <w:p w:rsidR="003D711D" w:rsidRDefault="00AF2426">
            <w:pPr>
              <w:autoSpaceDE w:val="0"/>
              <w:autoSpaceDN w:val="0"/>
              <w:adjustRightInd w:val="0"/>
              <w:spacing w:before="120" w:after="120"/>
              <w:jc w:val="both"/>
              <w:rPr>
                <w:rFonts w:eastAsia="MS Mincho"/>
                <w:b/>
                <w:color w:val="000000" w:themeColor="text1"/>
                <w:lang w:val="nb-NO"/>
              </w:rPr>
            </w:pPr>
            <w:r>
              <w:rPr>
                <w:rFonts w:eastAsia="MS Mincho"/>
                <w:b/>
                <w:color w:val="000000" w:themeColor="text1"/>
                <w:lang w:val="nb-NO"/>
              </w:rPr>
              <w:t>Giải pháp/Công việc cần thực hiện</w:t>
            </w:r>
          </w:p>
        </w:tc>
        <w:tc>
          <w:tcPr>
            <w:tcW w:w="1411" w:type="dxa"/>
            <w:vAlign w:val="center"/>
          </w:tcPr>
          <w:p w:rsidR="003D711D" w:rsidRDefault="00AF2426">
            <w:pPr>
              <w:autoSpaceDE w:val="0"/>
              <w:autoSpaceDN w:val="0"/>
              <w:adjustRightInd w:val="0"/>
              <w:spacing w:before="120" w:after="120"/>
              <w:jc w:val="both"/>
              <w:rPr>
                <w:rFonts w:eastAsia="MS Mincho"/>
                <w:b/>
                <w:color w:val="000000" w:themeColor="text1"/>
              </w:rPr>
            </w:pPr>
            <w:r>
              <w:rPr>
                <w:rFonts w:eastAsia="MS Mincho"/>
                <w:b/>
                <w:color w:val="000000" w:themeColor="text1"/>
              </w:rPr>
              <w:t>Nhân lực thực hiện</w:t>
            </w:r>
          </w:p>
        </w:tc>
        <w:tc>
          <w:tcPr>
            <w:tcW w:w="1849" w:type="dxa"/>
            <w:vAlign w:val="center"/>
          </w:tcPr>
          <w:p w:rsidR="003D711D" w:rsidRDefault="00AF2426">
            <w:pPr>
              <w:autoSpaceDE w:val="0"/>
              <w:autoSpaceDN w:val="0"/>
              <w:adjustRightInd w:val="0"/>
              <w:spacing w:before="120" w:after="120"/>
              <w:jc w:val="both"/>
              <w:rPr>
                <w:rFonts w:eastAsia="MS Mincho"/>
                <w:b/>
                <w:color w:val="000000" w:themeColor="text1"/>
              </w:rPr>
            </w:pPr>
            <w:r>
              <w:rPr>
                <w:rFonts w:eastAsia="MS Mincho"/>
                <w:b/>
                <w:color w:val="000000" w:themeColor="text1"/>
              </w:rPr>
              <w:t>Điều kiện để thực hiện</w:t>
            </w:r>
          </w:p>
        </w:tc>
        <w:tc>
          <w:tcPr>
            <w:tcW w:w="1418" w:type="dxa"/>
            <w:vAlign w:val="center"/>
          </w:tcPr>
          <w:p w:rsidR="003D711D" w:rsidRDefault="00AF2426">
            <w:pPr>
              <w:autoSpaceDE w:val="0"/>
              <w:autoSpaceDN w:val="0"/>
              <w:adjustRightInd w:val="0"/>
              <w:spacing w:before="120" w:after="120"/>
              <w:jc w:val="both"/>
              <w:rPr>
                <w:rFonts w:eastAsia="MS Mincho"/>
                <w:b/>
                <w:color w:val="000000" w:themeColor="text1"/>
              </w:rPr>
            </w:pPr>
            <w:r>
              <w:rPr>
                <w:rFonts w:eastAsia="MS Mincho"/>
                <w:b/>
                <w:color w:val="000000" w:themeColor="text1"/>
              </w:rPr>
              <w:t>Thời gian thực hiện</w:t>
            </w:r>
          </w:p>
        </w:tc>
        <w:tc>
          <w:tcPr>
            <w:tcW w:w="1275" w:type="dxa"/>
            <w:vAlign w:val="center"/>
          </w:tcPr>
          <w:p w:rsidR="003D711D" w:rsidRDefault="00AF2426">
            <w:pPr>
              <w:autoSpaceDE w:val="0"/>
              <w:autoSpaceDN w:val="0"/>
              <w:adjustRightInd w:val="0"/>
              <w:spacing w:before="120" w:after="120"/>
              <w:jc w:val="both"/>
              <w:rPr>
                <w:rFonts w:eastAsia="MS Mincho"/>
                <w:b/>
                <w:color w:val="000000" w:themeColor="text1"/>
              </w:rPr>
            </w:pPr>
            <w:r>
              <w:rPr>
                <w:rFonts w:eastAsia="MS Mincho"/>
                <w:b/>
                <w:color w:val="000000" w:themeColor="text1"/>
              </w:rPr>
              <w:t>Dự kiến kinh phí</w:t>
            </w:r>
          </w:p>
        </w:tc>
      </w:tr>
      <w:tr w:rsidR="003D711D">
        <w:trPr>
          <w:trHeight w:val="335"/>
        </w:trPr>
        <w:tc>
          <w:tcPr>
            <w:tcW w:w="3686" w:type="dxa"/>
          </w:tcPr>
          <w:p w:rsidR="003D711D" w:rsidRDefault="00AF2426">
            <w:pPr>
              <w:widowControl w:val="0"/>
              <w:autoSpaceDE w:val="0"/>
              <w:autoSpaceDN w:val="0"/>
              <w:adjustRightInd w:val="0"/>
              <w:spacing w:before="120" w:after="120"/>
              <w:jc w:val="both"/>
              <w:rPr>
                <w:rFonts w:eastAsia="MS Mincho"/>
                <w:color w:val="000000" w:themeColor="text1"/>
                <w:lang w:val="sv-SE" w:eastAsia="vi-VN"/>
              </w:rPr>
            </w:pPr>
            <w:r>
              <w:rPr>
                <w:color w:val="000000" w:themeColor="text1"/>
              </w:rPr>
              <w:t>CBQL tiếp tục c</w:t>
            </w:r>
            <w:r>
              <w:rPr>
                <w:color w:val="000000" w:themeColor="text1"/>
                <w:lang w:val="sv-SE"/>
              </w:rPr>
              <w:t>hỉ đạo tăng cường công tác tự học tự bồi dưỡng nâng cao năng lực chăm sóc giáo dục trẻ của đội ngũ nhà giáo</w:t>
            </w:r>
          </w:p>
        </w:tc>
        <w:tc>
          <w:tcPr>
            <w:tcW w:w="1411" w:type="dxa"/>
          </w:tcPr>
          <w:p w:rsidR="003D711D" w:rsidRDefault="00AF2426">
            <w:pPr>
              <w:autoSpaceDE w:val="0"/>
              <w:autoSpaceDN w:val="0"/>
              <w:adjustRightInd w:val="0"/>
              <w:spacing w:before="120" w:after="120"/>
              <w:jc w:val="both"/>
              <w:rPr>
                <w:rFonts w:eastAsia="MS Mincho"/>
                <w:color w:val="000000" w:themeColor="text1"/>
                <w:lang w:val="sv-SE"/>
              </w:rPr>
            </w:pPr>
            <w:r>
              <w:rPr>
                <w:rFonts w:eastAsia="MS Mincho"/>
                <w:color w:val="000000" w:themeColor="text1"/>
                <w:lang w:val="sv-SE"/>
              </w:rPr>
              <w:t>CBQL, tổ chuyên môn, GV.</w:t>
            </w:r>
          </w:p>
        </w:tc>
        <w:tc>
          <w:tcPr>
            <w:tcW w:w="1849" w:type="dxa"/>
          </w:tcPr>
          <w:p w:rsidR="003D711D" w:rsidRDefault="00AF2426">
            <w:pPr>
              <w:autoSpaceDE w:val="0"/>
              <w:autoSpaceDN w:val="0"/>
              <w:adjustRightInd w:val="0"/>
              <w:spacing w:before="120" w:after="120"/>
              <w:jc w:val="both"/>
              <w:rPr>
                <w:rFonts w:eastAsia="MS Mincho"/>
                <w:color w:val="000000" w:themeColor="text1"/>
                <w:lang w:val="sv-SE"/>
              </w:rPr>
            </w:pPr>
            <w:r>
              <w:rPr>
                <w:rFonts w:eastAsia="MS Mincho"/>
                <w:color w:val="000000" w:themeColor="text1"/>
                <w:lang w:val="da-DK"/>
              </w:rPr>
              <w:t xml:space="preserve">Phương hướng chiến lược phát triển nhà trường theo </w:t>
            </w:r>
            <w:r>
              <w:rPr>
                <w:rFonts w:eastAsia="MS Mincho"/>
                <w:color w:val="000000" w:themeColor="text1"/>
                <w:lang w:val="da-DK"/>
              </w:rPr>
              <w:lastRenderedPageBreak/>
              <w:t>từng năm học, kế hoạch bồi dưỡng chuyên môn.</w:t>
            </w:r>
          </w:p>
        </w:tc>
        <w:tc>
          <w:tcPr>
            <w:tcW w:w="1418" w:type="dxa"/>
          </w:tcPr>
          <w:p w:rsidR="003D711D" w:rsidRDefault="00AF2426">
            <w:pPr>
              <w:autoSpaceDE w:val="0"/>
              <w:autoSpaceDN w:val="0"/>
              <w:adjustRightInd w:val="0"/>
              <w:spacing w:before="120" w:after="120"/>
              <w:jc w:val="both"/>
              <w:rPr>
                <w:rFonts w:eastAsia="MS Mincho"/>
                <w:color w:val="000000" w:themeColor="text1"/>
                <w:lang w:val="sv-SE"/>
              </w:rPr>
            </w:pPr>
            <w:r>
              <w:rPr>
                <w:rFonts w:eastAsia="MS Mincho"/>
                <w:color w:val="000000" w:themeColor="text1"/>
                <w:lang w:val="sv-SE"/>
              </w:rPr>
              <w:lastRenderedPageBreak/>
              <w:t>Năm học 2023-2024 và các năm tiếp theo</w:t>
            </w:r>
          </w:p>
        </w:tc>
        <w:tc>
          <w:tcPr>
            <w:tcW w:w="1275" w:type="dxa"/>
          </w:tcPr>
          <w:p w:rsidR="003D711D" w:rsidRDefault="00AF2426">
            <w:pPr>
              <w:autoSpaceDE w:val="0"/>
              <w:autoSpaceDN w:val="0"/>
              <w:adjustRightInd w:val="0"/>
              <w:spacing w:before="120" w:after="120"/>
              <w:jc w:val="both"/>
              <w:rPr>
                <w:rFonts w:eastAsia="MS Mincho"/>
                <w:color w:val="000000" w:themeColor="text1"/>
                <w:lang w:val="sv-SE"/>
              </w:rPr>
            </w:pPr>
            <w:r>
              <w:rPr>
                <w:rFonts w:eastAsia="MS Mincho"/>
              </w:rPr>
              <w:t>Không</w:t>
            </w:r>
            <w:r>
              <w:rPr>
                <w:rFonts w:eastAsia="MS Mincho"/>
                <w:sz w:val="26"/>
              </w:rPr>
              <w:t xml:space="preserve"> dự kiến kinh phí</w:t>
            </w:r>
          </w:p>
        </w:tc>
      </w:tr>
      <w:tr w:rsidR="003D711D">
        <w:trPr>
          <w:trHeight w:val="335"/>
        </w:trPr>
        <w:tc>
          <w:tcPr>
            <w:tcW w:w="3686" w:type="dxa"/>
          </w:tcPr>
          <w:p w:rsidR="003D711D" w:rsidRDefault="00AF2426">
            <w:pPr>
              <w:widowControl w:val="0"/>
              <w:autoSpaceDE w:val="0"/>
              <w:autoSpaceDN w:val="0"/>
              <w:adjustRightInd w:val="0"/>
              <w:spacing w:before="120" w:after="120"/>
              <w:jc w:val="both"/>
              <w:rPr>
                <w:color w:val="000000" w:themeColor="text1"/>
                <w:lang w:val="sv-SE"/>
              </w:rPr>
            </w:pPr>
            <w:r>
              <w:rPr>
                <w:color w:val="000000" w:themeColor="text1"/>
                <w:lang w:val="sv-SE"/>
              </w:rPr>
              <w:lastRenderedPageBreak/>
              <w:t>Tiếp tục thực hiện phát triển chương trình phù hợp với điều kiện của trường: Xây dựng chương trình phù hợp với bối cảnh địa phương.</w:t>
            </w:r>
          </w:p>
        </w:tc>
        <w:tc>
          <w:tcPr>
            <w:tcW w:w="1411" w:type="dxa"/>
          </w:tcPr>
          <w:p w:rsidR="003D711D" w:rsidRDefault="00AF2426">
            <w:pPr>
              <w:autoSpaceDE w:val="0"/>
              <w:autoSpaceDN w:val="0"/>
              <w:adjustRightInd w:val="0"/>
              <w:spacing w:before="120" w:after="120"/>
              <w:jc w:val="both"/>
              <w:rPr>
                <w:rFonts w:eastAsia="MS Mincho"/>
                <w:color w:val="000000" w:themeColor="text1"/>
                <w:lang w:val="sv-SE"/>
              </w:rPr>
            </w:pPr>
            <w:r>
              <w:rPr>
                <w:rFonts w:eastAsia="MS Mincho"/>
                <w:color w:val="000000" w:themeColor="text1"/>
                <w:lang w:val="sv-SE"/>
              </w:rPr>
              <w:t>CBQL, tổ chuyên môn, GV.</w:t>
            </w:r>
          </w:p>
        </w:tc>
        <w:tc>
          <w:tcPr>
            <w:tcW w:w="1849" w:type="dxa"/>
          </w:tcPr>
          <w:p w:rsidR="003D711D" w:rsidRDefault="00AF2426">
            <w:pPr>
              <w:autoSpaceDE w:val="0"/>
              <w:autoSpaceDN w:val="0"/>
              <w:adjustRightInd w:val="0"/>
              <w:spacing w:before="120" w:after="120"/>
              <w:jc w:val="both"/>
              <w:rPr>
                <w:rFonts w:eastAsia="MS Mincho"/>
                <w:color w:val="000000" w:themeColor="text1"/>
                <w:lang w:val="da-DK"/>
              </w:rPr>
            </w:pPr>
            <w:r>
              <w:rPr>
                <w:rFonts w:eastAsia="MS Mincho"/>
                <w:color w:val="000000" w:themeColor="text1"/>
                <w:lang w:val="da-DK"/>
              </w:rPr>
              <w:t>Kế hoạch giáo dục nhà trường. Kế hoạch giáo dục trẻ.</w:t>
            </w:r>
          </w:p>
        </w:tc>
        <w:tc>
          <w:tcPr>
            <w:tcW w:w="1418" w:type="dxa"/>
          </w:tcPr>
          <w:p w:rsidR="003D711D" w:rsidRDefault="00AF2426">
            <w:pPr>
              <w:autoSpaceDE w:val="0"/>
              <w:autoSpaceDN w:val="0"/>
              <w:adjustRightInd w:val="0"/>
              <w:spacing w:before="120" w:after="120"/>
              <w:jc w:val="both"/>
              <w:rPr>
                <w:rFonts w:eastAsia="MS Mincho"/>
                <w:color w:val="000000" w:themeColor="text1"/>
                <w:lang w:val="sv-SE"/>
              </w:rPr>
            </w:pPr>
            <w:r>
              <w:rPr>
                <w:rFonts w:eastAsia="MS Mincho"/>
                <w:color w:val="000000" w:themeColor="text1"/>
                <w:lang w:val="sv-SE"/>
              </w:rPr>
              <w:t>Năm học 2023-2024 và các năm tiếp theo.</w:t>
            </w:r>
          </w:p>
        </w:tc>
        <w:tc>
          <w:tcPr>
            <w:tcW w:w="1275" w:type="dxa"/>
          </w:tcPr>
          <w:p w:rsidR="003D711D" w:rsidRDefault="00AF2426">
            <w:pPr>
              <w:autoSpaceDE w:val="0"/>
              <w:autoSpaceDN w:val="0"/>
              <w:adjustRightInd w:val="0"/>
              <w:spacing w:before="120" w:after="120"/>
              <w:jc w:val="both"/>
              <w:rPr>
                <w:rFonts w:eastAsia="MS Mincho"/>
                <w:color w:val="000000" w:themeColor="text1"/>
                <w:lang w:val="sv-SE"/>
              </w:rPr>
            </w:pPr>
            <w:r>
              <w:rPr>
                <w:rFonts w:eastAsia="MS Mincho"/>
              </w:rPr>
              <w:t>Không</w:t>
            </w:r>
            <w:r>
              <w:rPr>
                <w:rFonts w:eastAsia="MS Mincho"/>
                <w:sz w:val="26"/>
              </w:rPr>
              <w:t xml:space="preserve"> dự kiến kinh phí</w:t>
            </w:r>
          </w:p>
        </w:tc>
      </w:tr>
      <w:tr w:rsidR="003D711D">
        <w:trPr>
          <w:trHeight w:val="335"/>
        </w:trPr>
        <w:tc>
          <w:tcPr>
            <w:tcW w:w="3686" w:type="dxa"/>
          </w:tcPr>
          <w:p w:rsidR="003D711D" w:rsidRDefault="00AF2426">
            <w:pPr>
              <w:widowControl w:val="0"/>
              <w:autoSpaceDE w:val="0"/>
              <w:autoSpaceDN w:val="0"/>
              <w:adjustRightInd w:val="0"/>
              <w:spacing w:before="120" w:after="120"/>
              <w:jc w:val="both"/>
              <w:rPr>
                <w:rFonts w:eastAsia="MS Mincho"/>
                <w:color w:val="000000" w:themeColor="text1"/>
                <w:lang w:val="nb-NO" w:eastAsia="vi-VN"/>
              </w:rPr>
            </w:pPr>
            <w:r>
              <w:rPr>
                <w:color w:val="000000" w:themeColor="text1"/>
                <w:lang w:val="sv-SE"/>
              </w:rPr>
              <w:t>Tiếp tục xây dựng kế hoạch kiểm tra định kỳ và kiểm tra đột xuất, kịp thời tư vấn, thúc đẩy việc thực hiện kế hoạch giáo dục của GV tại các nhóm lớp.</w:t>
            </w:r>
          </w:p>
        </w:tc>
        <w:tc>
          <w:tcPr>
            <w:tcW w:w="1411" w:type="dxa"/>
          </w:tcPr>
          <w:p w:rsidR="003D711D" w:rsidRDefault="00AF2426">
            <w:pPr>
              <w:autoSpaceDE w:val="0"/>
              <w:autoSpaceDN w:val="0"/>
              <w:adjustRightInd w:val="0"/>
              <w:spacing w:before="120" w:after="120"/>
              <w:jc w:val="both"/>
              <w:rPr>
                <w:rFonts w:eastAsia="MS Mincho"/>
                <w:color w:val="000000" w:themeColor="text1"/>
                <w:lang w:val="nb-NO"/>
              </w:rPr>
            </w:pPr>
            <w:r>
              <w:rPr>
                <w:rFonts w:eastAsia="MS Mincho"/>
                <w:color w:val="000000" w:themeColor="text1"/>
                <w:lang w:val="sv-SE"/>
              </w:rPr>
              <w:t xml:space="preserve">CBQL, </w:t>
            </w:r>
            <w:r>
              <w:rPr>
                <w:rFonts w:eastAsia="MS Mincho"/>
                <w:lang w:val="sv-SE"/>
              </w:rPr>
              <w:t xml:space="preserve">TTTCM, </w:t>
            </w:r>
            <w:r>
              <w:rPr>
                <w:rFonts w:eastAsia="MS Mincho"/>
                <w:color w:val="000000" w:themeColor="text1"/>
                <w:lang w:val="sv-SE"/>
              </w:rPr>
              <w:t>GV  cốt cán.</w:t>
            </w:r>
          </w:p>
        </w:tc>
        <w:tc>
          <w:tcPr>
            <w:tcW w:w="1849" w:type="dxa"/>
          </w:tcPr>
          <w:p w:rsidR="003D711D" w:rsidRDefault="00AF2426">
            <w:pPr>
              <w:autoSpaceDE w:val="0"/>
              <w:autoSpaceDN w:val="0"/>
              <w:adjustRightInd w:val="0"/>
              <w:spacing w:before="120" w:after="120"/>
              <w:jc w:val="both"/>
              <w:rPr>
                <w:rFonts w:eastAsia="MS Mincho"/>
                <w:color w:val="000000" w:themeColor="text1"/>
                <w:lang w:val="da-DK"/>
              </w:rPr>
            </w:pPr>
            <w:r>
              <w:rPr>
                <w:rFonts w:eastAsia="MS Mincho"/>
                <w:color w:val="000000" w:themeColor="text1"/>
                <w:lang w:val="da-DK"/>
              </w:rPr>
              <w:t>Phương hướng phát triển nhà trường theo từng năm học, kế hoạch kiểm tra nội bộ.</w:t>
            </w:r>
          </w:p>
        </w:tc>
        <w:tc>
          <w:tcPr>
            <w:tcW w:w="1418" w:type="dxa"/>
          </w:tcPr>
          <w:p w:rsidR="003D711D" w:rsidRDefault="00AF2426">
            <w:pPr>
              <w:autoSpaceDE w:val="0"/>
              <w:autoSpaceDN w:val="0"/>
              <w:adjustRightInd w:val="0"/>
              <w:spacing w:before="120" w:after="120"/>
              <w:jc w:val="both"/>
              <w:rPr>
                <w:rFonts w:eastAsia="MS Mincho"/>
                <w:color w:val="000000" w:themeColor="text1"/>
                <w:lang w:val="da-DK"/>
              </w:rPr>
            </w:pPr>
            <w:r>
              <w:rPr>
                <w:rFonts w:eastAsia="MS Mincho"/>
                <w:color w:val="000000" w:themeColor="text1"/>
                <w:lang w:val="sv-SE"/>
              </w:rPr>
              <w:t>Năm học 2023-2024 và các năm tiếp theo.</w:t>
            </w:r>
          </w:p>
        </w:tc>
        <w:tc>
          <w:tcPr>
            <w:tcW w:w="1275" w:type="dxa"/>
          </w:tcPr>
          <w:p w:rsidR="003D711D" w:rsidRDefault="00AF2426">
            <w:pPr>
              <w:autoSpaceDE w:val="0"/>
              <w:autoSpaceDN w:val="0"/>
              <w:adjustRightInd w:val="0"/>
              <w:spacing w:before="120" w:after="120"/>
              <w:jc w:val="both"/>
              <w:rPr>
                <w:rFonts w:eastAsia="MS Mincho"/>
                <w:color w:val="000000" w:themeColor="text1"/>
                <w:lang w:val="da-DK"/>
              </w:rPr>
            </w:pPr>
            <w:r>
              <w:rPr>
                <w:rFonts w:eastAsia="MS Mincho"/>
              </w:rPr>
              <w:t>Không</w:t>
            </w:r>
            <w:r>
              <w:rPr>
                <w:rFonts w:eastAsia="MS Mincho"/>
                <w:sz w:val="26"/>
              </w:rPr>
              <w:t xml:space="preserve"> dự kiến kinh phí</w:t>
            </w:r>
          </w:p>
        </w:tc>
      </w:tr>
    </w:tbl>
    <w:p w:rsidR="003D711D" w:rsidRDefault="00AF2426" w:rsidP="00F510A4">
      <w:pPr>
        <w:tabs>
          <w:tab w:val="left" w:pos="567"/>
          <w:tab w:val="left" w:pos="980"/>
        </w:tabs>
        <w:spacing w:before="120" w:after="120" w:line="276" w:lineRule="auto"/>
        <w:jc w:val="both"/>
      </w:pPr>
      <w:r>
        <w:rPr>
          <w:b/>
          <w:lang w:val="vi-VN"/>
        </w:rPr>
        <w:t xml:space="preserve">        </w:t>
      </w:r>
      <w:r>
        <w:rPr>
          <w:b/>
        </w:rPr>
        <w:t>5. Tự đánh giá:</w:t>
      </w:r>
      <w:r>
        <w:rPr>
          <w:b/>
          <w:i/>
        </w:rPr>
        <w:t xml:space="preserve"> </w:t>
      </w:r>
      <w:r>
        <w:rPr>
          <w:b/>
        </w:rPr>
        <w:t>Đạt mức 2</w:t>
      </w:r>
    </w:p>
    <w:p w:rsidR="003D711D" w:rsidRDefault="00AF2426">
      <w:pPr>
        <w:spacing w:before="120" w:after="120" w:line="276" w:lineRule="auto"/>
        <w:ind w:firstLine="560"/>
        <w:jc w:val="both"/>
        <w:rPr>
          <w:b/>
        </w:rPr>
      </w:pPr>
      <w:r>
        <w:rPr>
          <w:b/>
        </w:rPr>
        <w:t>1.9. Tiêu chí 1.9: Thực hiện quy chế dân chủ cơ sở</w:t>
      </w:r>
    </w:p>
    <w:p w:rsidR="003D711D" w:rsidRDefault="00AF2426">
      <w:pPr>
        <w:shd w:val="clear" w:color="auto" w:fill="FFFFFF"/>
        <w:spacing w:before="120" w:after="120" w:line="276" w:lineRule="auto"/>
        <w:ind w:firstLine="560"/>
        <w:jc w:val="both"/>
      </w:pPr>
      <w:r>
        <w:t>Mức 1:</w:t>
      </w:r>
    </w:p>
    <w:p w:rsidR="003D711D" w:rsidRDefault="00AF2426">
      <w:pPr>
        <w:spacing w:before="120" w:after="120" w:line="276" w:lineRule="auto"/>
        <w:ind w:firstLine="567"/>
        <w:jc w:val="both"/>
        <w:rPr>
          <w:i/>
          <w:spacing w:val="-4"/>
        </w:rPr>
      </w:pPr>
      <w:r>
        <w:rPr>
          <w:i/>
          <w:spacing w:val="-4"/>
        </w:rPr>
        <w:t xml:space="preserve">a) </w:t>
      </w:r>
      <w:r>
        <w:rPr>
          <w:i/>
          <w:spacing w:val="-4"/>
          <w:lang w:val="vi-VN"/>
        </w:rPr>
        <w:t>CBQL, GV, NV được tham gia thảo luận, đóng góp ý</w:t>
      </w:r>
      <w:r>
        <w:rPr>
          <w:i/>
          <w:spacing w:val="-4"/>
        </w:rPr>
        <w:t xml:space="preserve"> </w:t>
      </w:r>
      <w:r>
        <w:rPr>
          <w:i/>
          <w:spacing w:val="-4"/>
          <w:lang w:val="vi-VN"/>
        </w:rPr>
        <w:t xml:space="preserve">kiến </w:t>
      </w:r>
      <w:r>
        <w:rPr>
          <w:i/>
          <w:spacing w:val="-4"/>
        </w:rPr>
        <w:t>khi xây dựng</w:t>
      </w:r>
      <w:r>
        <w:rPr>
          <w:i/>
          <w:spacing w:val="-4"/>
          <w:lang w:val="vi-VN"/>
        </w:rPr>
        <w:t xml:space="preserve"> kế hoạch, nội quy, quy định, quy chế</w:t>
      </w:r>
      <w:r>
        <w:rPr>
          <w:i/>
          <w:spacing w:val="-4"/>
        </w:rPr>
        <w:t xml:space="preserve"> </w:t>
      </w:r>
      <w:r>
        <w:rPr>
          <w:i/>
        </w:rPr>
        <w:t>liên quan đến các hoạt động của nhà trường</w:t>
      </w:r>
      <w:r>
        <w:rPr>
          <w:i/>
          <w:spacing w:val="-4"/>
          <w:lang w:val="vi-VN"/>
        </w:rPr>
        <w:t xml:space="preserve">; </w:t>
      </w:r>
    </w:p>
    <w:p w:rsidR="00F510A4" w:rsidRDefault="00AF2426" w:rsidP="00F510A4">
      <w:pPr>
        <w:spacing w:before="120" w:after="120" w:line="276" w:lineRule="auto"/>
        <w:ind w:firstLine="560"/>
        <w:jc w:val="both"/>
        <w:rPr>
          <w:i/>
        </w:rPr>
      </w:pPr>
      <w:r>
        <w:rPr>
          <w:i/>
        </w:rPr>
        <w:t>b) Các</w:t>
      </w:r>
      <w:r>
        <w:rPr>
          <w:i/>
          <w:lang w:val="vi-VN"/>
        </w:rPr>
        <w:t xml:space="preserve"> khiếu nại, tố cáo</w:t>
      </w:r>
      <w:r>
        <w:rPr>
          <w:i/>
        </w:rPr>
        <w:t>, kiến nghị, phản ánh</w:t>
      </w:r>
      <w:r>
        <w:rPr>
          <w:i/>
          <w:lang w:val="vi-VN"/>
        </w:rPr>
        <w:t xml:space="preserve"> (nếu có) thuộc thẩm quyền xử lý của nhà trường được giải quyết đúng pháp luật</w:t>
      </w:r>
      <w:r>
        <w:rPr>
          <w:i/>
        </w:rPr>
        <w:t>;</w:t>
      </w:r>
    </w:p>
    <w:p w:rsidR="00F510A4" w:rsidRDefault="00AF2426" w:rsidP="00F510A4">
      <w:pPr>
        <w:spacing w:before="120" w:after="120" w:line="276" w:lineRule="auto"/>
        <w:ind w:firstLine="560"/>
        <w:jc w:val="both"/>
        <w:rPr>
          <w:i/>
        </w:rPr>
      </w:pPr>
      <w:r>
        <w:rPr>
          <w:i/>
        </w:rPr>
        <w:t>c</w:t>
      </w:r>
      <w:r>
        <w:rPr>
          <w:i/>
          <w:lang w:val="vi-VN"/>
        </w:rPr>
        <w:t>) Hằng năm</w:t>
      </w:r>
      <w:r>
        <w:rPr>
          <w:i/>
        </w:rPr>
        <w:t>,</w:t>
      </w:r>
      <w:r>
        <w:rPr>
          <w:i/>
          <w:lang w:val="vi-VN"/>
        </w:rPr>
        <w:t xml:space="preserve"> có báo cáo thực hiện quy chế dân chủ cơ sở</w:t>
      </w:r>
      <w:r>
        <w:rPr>
          <w:i/>
        </w:rPr>
        <w:t>.</w:t>
      </w:r>
    </w:p>
    <w:p w:rsidR="00F510A4" w:rsidRDefault="00AF2426" w:rsidP="00F510A4">
      <w:pPr>
        <w:spacing w:before="120" w:after="120" w:line="276" w:lineRule="auto"/>
        <w:ind w:firstLine="560"/>
        <w:jc w:val="both"/>
        <w:rPr>
          <w:i/>
        </w:rPr>
      </w:pPr>
      <w:r>
        <w:t xml:space="preserve">Mức 2: </w:t>
      </w:r>
    </w:p>
    <w:p w:rsidR="00F510A4" w:rsidRDefault="00AF2426" w:rsidP="00F510A4">
      <w:pPr>
        <w:spacing w:before="120" w:after="120" w:line="276" w:lineRule="auto"/>
        <w:ind w:firstLine="560"/>
        <w:jc w:val="both"/>
        <w:rPr>
          <w:i/>
        </w:rPr>
      </w:pPr>
      <w:r>
        <w:rPr>
          <w:rFonts w:eastAsia="Calibri"/>
          <w:i/>
        </w:rPr>
        <w:t xml:space="preserve">Các biện pháp và cơ chế giám sát việc thực hiện quy chế dân chủ trong nhà trường đảm bảo công khai, minh bạch, hiệu quả. </w:t>
      </w:r>
    </w:p>
    <w:p w:rsidR="00F510A4" w:rsidRPr="00F510A4" w:rsidRDefault="00AF2426" w:rsidP="00F510A4">
      <w:pPr>
        <w:pStyle w:val="ListParagraph"/>
        <w:numPr>
          <w:ilvl w:val="0"/>
          <w:numId w:val="13"/>
        </w:numPr>
        <w:spacing w:before="120" w:after="120" w:line="276" w:lineRule="auto"/>
        <w:jc w:val="both"/>
        <w:rPr>
          <w:i/>
        </w:rPr>
      </w:pPr>
      <w:r w:rsidRPr="00F510A4">
        <w:rPr>
          <w:b/>
          <w:bCs/>
          <w:lang w:val="vi-VN"/>
        </w:rPr>
        <w:t>Mô tả hiện trạng</w:t>
      </w:r>
    </w:p>
    <w:p w:rsidR="003D711D" w:rsidRPr="00F510A4" w:rsidRDefault="00AF2426" w:rsidP="00F510A4">
      <w:pPr>
        <w:spacing w:before="120" w:after="120" w:line="276" w:lineRule="auto"/>
        <w:ind w:left="560"/>
        <w:jc w:val="both"/>
        <w:rPr>
          <w:i/>
        </w:rPr>
      </w:pPr>
      <w:r w:rsidRPr="00F510A4">
        <w:rPr>
          <w:b/>
          <w:bCs/>
          <w:lang w:val="vi-VN"/>
        </w:rPr>
        <w:t>Mức 1:</w:t>
      </w:r>
    </w:p>
    <w:p w:rsidR="003D711D" w:rsidRDefault="00F510A4" w:rsidP="00F510A4">
      <w:pPr>
        <w:autoSpaceDE w:val="0"/>
        <w:autoSpaceDN w:val="0"/>
        <w:adjustRightInd w:val="0"/>
        <w:spacing w:before="120" w:after="120" w:line="276" w:lineRule="auto"/>
        <w:jc w:val="both"/>
        <w:rPr>
          <w:spacing w:val="-6"/>
          <w:lang w:val="vi-VN"/>
        </w:rPr>
      </w:pPr>
      <w:r>
        <w:rPr>
          <w:spacing w:val="-6"/>
          <w:lang w:eastAsia="vi-VN"/>
        </w:rPr>
        <w:t xml:space="preserve">         </w:t>
      </w:r>
      <w:r w:rsidR="00AF2426">
        <w:rPr>
          <w:spacing w:val="-6"/>
          <w:lang w:val="vi-VN" w:eastAsia="vi-VN"/>
        </w:rPr>
        <w:t xml:space="preserve">Hằng năm </w:t>
      </w:r>
      <w:r w:rsidR="00AF2426">
        <w:rPr>
          <w:spacing w:val="-6"/>
          <w:lang w:val="vi-VN"/>
        </w:rPr>
        <w:t xml:space="preserve">CBQL, GV, NV trong trường được tham gia, thảo luận đóng góp ý kiến khi xây dựng </w:t>
      </w:r>
      <w:r w:rsidR="00AF2426">
        <w:rPr>
          <w:lang w:val="vi-VN"/>
        </w:rPr>
        <w:t>kế hoạch</w:t>
      </w:r>
      <w:r w:rsidR="00AF2426">
        <w:t xml:space="preserve">, </w:t>
      </w:r>
      <w:r w:rsidR="00AF2426">
        <w:rPr>
          <w:spacing w:val="-6"/>
          <w:lang w:val="vi-VN"/>
        </w:rPr>
        <w:t xml:space="preserve">nội quy, quy định và quy chế liên quan đến các hoạt động của nhà trường tại Hội nghị </w:t>
      </w:r>
      <w:r w:rsidR="00AF2426">
        <w:rPr>
          <w:spacing w:val="-6"/>
        </w:rPr>
        <w:t>cán bộ, viên chức, người lao động</w:t>
      </w:r>
      <w:r w:rsidR="00AF2426">
        <w:rPr>
          <w:spacing w:val="-6"/>
          <w:lang w:val="vi-VN"/>
        </w:rPr>
        <w:t xml:space="preserve"> </w:t>
      </w:r>
      <w:r w:rsidR="00AF2426">
        <w:rPr>
          <w:spacing w:val="-6"/>
        </w:rPr>
        <w:t xml:space="preserve">đầu năm </w:t>
      </w:r>
      <w:r w:rsidR="00AF2426">
        <w:rPr>
          <w:spacing w:val="-6"/>
          <w:lang w:val="vi-VN"/>
        </w:rPr>
        <w:t xml:space="preserve">về các vấn đề: Các mục tiêu, nhiệm vụ, phương hướng </w:t>
      </w:r>
      <w:r w:rsidR="00AF2426">
        <w:rPr>
          <w:spacing w:val="-6"/>
        </w:rPr>
        <w:t xml:space="preserve">chiến lược và </w:t>
      </w:r>
      <w:r w:rsidR="00AF2426">
        <w:rPr>
          <w:spacing w:val="-6"/>
          <w:lang w:val="vi-VN"/>
        </w:rPr>
        <w:t>phát triển nhà trường,</w:t>
      </w:r>
      <w:r w:rsidR="00AF2426">
        <w:rPr>
          <w:spacing w:val="-6"/>
        </w:rPr>
        <w:t xml:space="preserve"> q</w:t>
      </w:r>
      <w:r w:rsidR="00AF2426">
        <w:rPr>
          <w:spacing w:val="-6"/>
          <w:lang w:val="vi-VN"/>
        </w:rPr>
        <w:t xml:space="preserve">uy chế dân chủ, </w:t>
      </w:r>
      <w:r w:rsidR="00AF2426">
        <w:rPr>
          <w:spacing w:val="-6"/>
        </w:rPr>
        <w:t>q</w:t>
      </w:r>
      <w:r w:rsidR="00AF2426">
        <w:rPr>
          <w:spacing w:val="-6"/>
          <w:lang w:val="vi-VN"/>
        </w:rPr>
        <w:t xml:space="preserve">uy tắc ứng xử văn hóa trường học, </w:t>
      </w:r>
      <w:r w:rsidR="00AF2426">
        <w:rPr>
          <w:spacing w:val="-6"/>
        </w:rPr>
        <w:t>q</w:t>
      </w:r>
      <w:r w:rsidR="00AF2426">
        <w:rPr>
          <w:spacing w:val="-6"/>
          <w:lang w:val="vi-VN"/>
        </w:rPr>
        <w:t xml:space="preserve">uy chế chuyên môn, </w:t>
      </w:r>
      <w:r w:rsidR="00AF2426">
        <w:rPr>
          <w:spacing w:val="-6"/>
        </w:rPr>
        <w:t>q</w:t>
      </w:r>
      <w:r w:rsidR="00AF2426">
        <w:rPr>
          <w:spacing w:val="-6"/>
          <w:lang w:val="vi-VN"/>
        </w:rPr>
        <w:t>uy chế quản lý tài sản, thực hiện huy động trẻ ra lớp và các quy định khác liên quan đến các hoạt động của nhà trường [H1-1.1-07]</w:t>
      </w:r>
      <w:r w:rsidR="00AF2426">
        <w:rPr>
          <w:spacing w:val="-6"/>
        </w:rPr>
        <w:t>;</w:t>
      </w:r>
      <w:r w:rsidR="00AF2426">
        <w:rPr>
          <w:spacing w:val="-6"/>
          <w:lang w:val="vi-VN"/>
        </w:rPr>
        <w:t xml:space="preserve"> [H1-1.</w:t>
      </w:r>
      <w:r w:rsidR="00AF2426">
        <w:rPr>
          <w:spacing w:val="-6"/>
        </w:rPr>
        <w:t>9</w:t>
      </w:r>
      <w:r w:rsidR="00AF2426">
        <w:rPr>
          <w:spacing w:val="-6"/>
          <w:lang w:val="vi-VN"/>
        </w:rPr>
        <w:t>-0</w:t>
      </w:r>
      <w:r w:rsidR="00AF2426">
        <w:rPr>
          <w:spacing w:val="-6"/>
        </w:rPr>
        <w:t>1</w:t>
      </w:r>
      <w:r w:rsidR="00AF2426">
        <w:rPr>
          <w:spacing w:val="-6"/>
          <w:lang w:val="vi-VN"/>
        </w:rPr>
        <w:t>].</w:t>
      </w:r>
    </w:p>
    <w:p w:rsidR="003D711D" w:rsidRDefault="00AF2426">
      <w:pPr>
        <w:autoSpaceDE w:val="0"/>
        <w:autoSpaceDN w:val="0"/>
        <w:adjustRightInd w:val="0"/>
        <w:spacing w:before="120" w:after="120" w:line="276" w:lineRule="auto"/>
        <w:ind w:firstLine="567"/>
        <w:jc w:val="both"/>
        <w:rPr>
          <w:color w:val="000000" w:themeColor="text1"/>
          <w:spacing w:val="-2"/>
          <w:lang w:eastAsia="vi-VN"/>
        </w:rPr>
      </w:pPr>
      <w:r>
        <w:rPr>
          <w:spacing w:val="-2"/>
          <w:lang w:val="vi-VN" w:eastAsia="vi-VN"/>
        </w:rPr>
        <w:lastRenderedPageBreak/>
        <w:t xml:space="preserve">Nhà trường luôn thực hiện các chế độ chính sách theo quy định như: Chi trả đúng, đủ, kịp thời lương và các khoản phụ cấp khác cho </w:t>
      </w:r>
      <w:r>
        <w:rPr>
          <w:rFonts w:eastAsia="MS Mincho"/>
          <w:lang w:val="nl-NL"/>
        </w:rPr>
        <w:t>Viên chức quản lý,</w:t>
      </w:r>
      <w:r>
        <w:rPr>
          <w:spacing w:val="-2"/>
          <w:lang w:val="vi-VN" w:eastAsia="vi-VN"/>
        </w:rPr>
        <w:t xml:space="preserve"> GV, NV. Trong 5 năm gần đây không có đơn thư khiếu nại, tố cáo, kiến nghị, phản ảnh của CBQL, GV, NV, cha mẹ trẻ và nhân dân trên địa bàn trong việc thực hiện nhiệm vụ giáo dục và các hoạt động khác của nhà trường</w:t>
      </w:r>
      <w:r>
        <w:rPr>
          <w:rFonts w:eastAsia="Calibri"/>
          <w:i/>
          <w:spacing w:val="-2"/>
          <w:lang w:val="vi-VN"/>
        </w:rPr>
        <w:t xml:space="preserve"> </w:t>
      </w:r>
      <w:r>
        <w:rPr>
          <w:spacing w:val="-2"/>
          <w:lang w:val="vi-VN"/>
        </w:rPr>
        <w:t>[H1-1.3-01</w:t>
      </w:r>
      <w:r>
        <w:rPr>
          <w:color w:val="000000" w:themeColor="text1"/>
          <w:spacing w:val="-2"/>
          <w:lang w:val="vi-VN"/>
        </w:rPr>
        <w:t>]</w:t>
      </w:r>
      <w:r>
        <w:rPr>
          <w:color w:val="000000" w:themeColor="text1"/>
          <w:spacing w:val="-2"/>
        </w:rPr>
        <w:t>;</w:t>
      </w:r>
      <w:r>
        <w:rPr>
          <w:rFonts w:eastAsia="Calibri"/>
          <w:i/>
          <w:color w:val="000000" w:themeColor="text1"/>
          <w:spacing w:val="-2"/>
          <w:lang w:val="vi-VN"/>
        </w:rPr>
        <w:t xml:space="preserve"> </w:t>
      </w:r>
      <w:r>
        <w:rPr>
          <w:color w:val="000000" w:themeColor="text1"/>
          <w:spacing w:val="-2"/>
        </w:rPr>
        <w:t xml:space="preserve"> </w:t>
      </w:r>
      <w:r>
        <w:rPr>
          <w:color w:val="000000" w:themeColor="text1"/>
          <w:spacing w:val="-2"/>
          <w:lang w:val="vi-VN"/>
        </w:rPr>
        <w:t>[H1-1.2-0</w:t>
      </w:r>
      <w:r>
        <w:rPr>
          <w:color w:val="000000" w:themeColor="text1"/>
          <w:spacing w:val="-2"/>
        </w:rPr>
        <w:t>5</w:t>
      </w:r>
      <w:r>
        <w:rPr>
          <w:color w:val="000000" w:themeColor="text1"/>
          <w:spacing w:val="-2"/>
          <w:lang w:val="vi-VN"/>
        </w:rPr>
        <w:t>].</w:t>
      </w:r>
    </w:p>
    <w:p w:rsidR="003D711D" w:rsidRDefault="00AF2426">
      <w:pPr>
        <w:autoSpaceDE w:val="0"/>
        <w:autoSpaceDN w:val="0"/>
        <w:adjustRightInd w:val="0"/>
        <w:spacing w:before="120" w:after="120" w:line="276" w:lineRule="auto"/>
        <w:ind w:firstLine="567"/>
        <w:jc w:val="both"/>
        <w:rPr>
          <w:lang w:eastAsia="vi-VN"/>
        </w:rPr>
      </w:pPr>
      <w:r>
        <w:rPr>
          <w:lang w:val="vi-VN" w:eastAsia="vi-VN"/>
        </w:rPr>
        <w:t xml:space="preserve">Hằng năm nhà trường báo cáo kịp thời về PGD&amp;ĐT về kết quả thực hiện quy chế dân chủ tại đơn vị </w:t>
      </w:r>
      <w:r>
        <w:rPr>
          <w:lang w:val="vi-VN"/>
        </w:rPr>
        <w:t>[H1-1.9-01].</w:t>
      </w:r>
    </w:p>
    <w:p w:rsidR="003D711D" w:rsidRDefault="00AF2426">
      <w:pPr>
        <w:autoSpaceDE w:val="0"/>
        <w:autoSpaceDN w:val="0"/>
        <w:adjustRightInd w:val="0"/>
        <w:spacing w:before="120" w:after="120" w:line="276" w:lineRule="auto"/>
        <w:ind w:firstLine="567"/>
        <w:jc w:val="both"/>
        <w:rPr>
          <w:b/>
          <w:lang w:val="vi-VN"/>
        </w:rPr>
      </w:pPr>
      <w:r>
        <w:rPr>
          <w:b/>
          <w:lang w:val="vi-VN"/>
        </w:rPr>
        <w:t>Mức 2:</w:t>
      </w:r>
    </w:p>
    <w:p w:rsidR="003D711D" w:rsidRDefault="00AF2426">
      <w:pPr>
        <w:autoSpaceDE w:val="0"/>
        <w:autoSpaceDN w:val="0"/>
        <w:adjustRightInd w:val="0"/>
        <w:spacing w:before="120" w:after="120" w:line="276" w:lineRule="auto"/>
        <w:ind w:firstLine="567"/>
        <w:jc w:val="both"/>
        <w:rPr>
          <w:b/>
          <w:color w:val="000000" w:themeColor="text1"/>
        </w:rPr>
      </w:pPr>
      <w:r>
        <w:rPr>
          <w:lang w:val="vi-VN" w:eastAsia="vi-VN"/>
        </w:rPr>
        <w:t xml:space="preserve">Nhà trường có </w:t>
      </w:r>
      <w:r>
        <w:rPr>
          <w:shd w:val="clear" w:color="auto" w:fill="FFFFFF"/>
          <w:lang w:val="vi-VN"/>
        </w:rPr>
        <w:t>các biện pháp và cơ chế giám sát việc thực hiện Quy chế dân chủ trong nhà trường đảm bảo công khai, minh bạch, hiệu quả</w:t>
      </w:r>
      <w:r>
        <w:rPr>
          <w:shd w:val="clear" w:color="auto" w:fill="FFFFFF"/>
        </w:rPr>
        <w:t xml:space="preserve"> lên website của nhà trường hiệu quả</w:t>
      </w:r>
      <w:r>
        <w:rPr>
          <w:shd w:val="clear" w:color="auto" w:fill="FFFFFF"/>
          <w:lang w:val="vi-VN"/>
        </w:rPr>
        <w:t xml:space="preserve"> như: </w:t>
      </w:r>
      <w:r>
        <w:rPr>
          <w:lang w:val="vi-VN"/>
        </w:rPr>
        <w:t xml:space="preserve">Ban thanh tra nhân dân của nhà trường giám sát việc thực hiện công khai chất lượng CSGD, chất lượng đội ngũ, chất lượng trẻ, tài chính, tài sản, các kế hoạch của nhà trường, thi đua, nâng lương, công tác Đảng, các nội dung liên quan đến chế độ chính sách CBQL, GV, NV và kết quả </w:t>
      </w:r>
      <w:r>
        <w:t>xã hội hóa</w:t>
      </w:r>
      <w:r>
        <w:rPr>
          <w:lang w:val="vi-VN"/>
        </w:rPr>
        <w:t xml:space="preserve"> giáo dục [H1-1.9-02]. Mặt khác nhà trường công khai trên bảng tin, báo cáo tổng kết năm học của nhà trường về các hoạt động của trường để nhân dân theo dõi, giám sát [</w:t>
      </w:r>
      <w:r>
        <w:t>H1-</w:t>
      </w:r>
      <w:r>
        <w:rPr>
          <w:lang w:val="vi-VN"/>
        </w:rPr>
        <w:t xml:space="preserve">1.1-03], trung tâm và các điểm trường lẻ có </w:t>
      </w:r>
      <w:r>
        <w:t>cha mẹ trẻ em</w:t>
      </w:r>
      <w:r>
        <w:rPr>
          <w:lang w:val="vi-VN"/>
        </w:rPr>
        <w:t xml:space="preserve"> giám sát công tác bán trú, thực hiện chế độ sinh hoạt của trẻ, quy trình giao nhận thực phẩm, các chế độ chính sách của trẻ </w:t>
      </w:r>
      <w:r>
        <w:rPr>
          <w:color w:val="000000" w:themeColor="text1"/>
          <w:lang w:val="vi-VN"/>
        </w:rPr>
        <w:t>[H1-1.9-01].</w:t>
      </w:r>
    </w:p>
    <w:p w:rsidR="003D711D" w:rsidRDefault="00AF2426" w:rsidP="00F510A4">
      <w:pPr>
        <w:widowControl w:val="0"/>
        <w:spacing w:before="120" w:after="120" w:line="276" w:lineRule="auto"/>
        <w:ind w:firstLine="567"/>
        <w:jc w:val="both"/>
        <w:rPr>
          <w:b/>
          <w:lang w:val="vi-VN"/>
        </w:rPr>
      </w:pPr>
      <w:r>
        <w:rPr>
          <w:b/>
          <w:lang w:val="vi-VN"/>
        </w:rPr>
        <w:t xml:space="preserve">2. Điểm mạnh </w:t>
      </w:r>
    </w:p>
    <w:p w:rsidR="00F510A4" w:rsidRDefault="00AF2426" w:rsidP="00F510A4">
      <w:pPr>
        <w:widowControl w:val="0"/>
        <w:autoSpaceDE w:val="0"/>
        <w:autoSpaceDN w:val="0"/>
        <w:adjustRightInd w:val="0"/>
        <w:spacing w:before="120" w:after="120" w:line="276" w:lineRule="auto"/>
        <w:ind w:firstLine="567"/>
        <w:jc w:val="both"/>
        <w:rPr>
          <w:lang w:eastAsia="vi-VN"/>
        </w:rPr>
      </w:pPr>
      <w:r>
        <w:rPr>
          <w:lang w:val="vi-VN" w:eastAsia="vi-VN"/>
        </w:rPr>
        <w:t xml:space="preserve">Hằng năm CBQL, GV, NV trong nhà trường được tham gia thảo luận, đóng góp ý kiến khi xây dựng </w:t>
      </w:r>
      <w:r>
        <w:rPr>
          <w:lang w:val="vi-VN"/>
        </w:rPr>
        <w:t>kế hoạch</w:t>
      </w:r>
      <w:r>
        <w:rPr>
          <w:lang w:val="vi-VN" w:eastAsia="vi-VN"/>
        </w:rPr>
        <w:t>, các nội quy, quy chế của nhà trường. Trong 5 năm gần đây nhà trường không có đơn thư khiếu nại, tố cáo. Hằng năm nhà trường báo cáo kịp thời về PGD&amp;ĐT về kết quả thực hiện quy chế dân chủ tại đơn vị</w:t>
      </w:r>
      <w:r>
        <w:rPr>
          <w:lang w:eastAsia="vi-VN"/>
        </w:rPr>
        <w:t xml:space="preserve">. </w:t>
      </w:r>
      <w:r>
        <w:rPr>
          <w:lang w:val="vi-VN" w:eastAsia="vi-VN"/>
        </w:rPr>
        <w:t xml:space="preserve">Nhà trường có </w:t>
      </w:r>
      <w:r>
        <w:rPr>
          <w:shd w:val="clear" w:color="auto" w:fill="FFFFFF"/>
          <w:lang w:val="vi-VN"/>
        </w:rPr>
        <w:t xml:space="preserve">biện pháp, cơ chế giám sát việc thực hiện </w:t>
      </w:r>
      <w:r>
        <w:rPr>
          <w:lang w:val="vi-VN" w:eastAsia="vi-VN"/>
        </w:rPr>
        <w:t xml:space="preserve">theo quy định, đảm bảo công khai, minh bạch các hoạt động của nhà trường mang lại hiệu quả rõ rệt như: Chất lượng CSGD trẻ, chất lượng đội ngũ, công tác quản lý chỉ đạo của nhà trường. </w:t>
      </w:r>
    </w:p>
    <w:p w:rsidR="00F510A4" w:rsidRDefault="00AF2426" w:rsidP="00F510A4">
      <w:pPr>
        <w:widowControl w:val="0"/>
        <w:autoSpaceDE w:val="0"/>
        <w:autoSpaceDN w:val="0"/>
        <w:adjustRightInd w:val="0"/>
        <w:spacing w:before="120" w:after="120" w:line="276" w:lineRule="auto"/>
        <w:ind w:firstLine="567"/>
        <w:jc w:val="both"/>
        <w:rPr>
          <w:lang w:eastAsia="vi-VN"/>
        </w:rPr>
      </w:pPr>
      <w:r>
        <w:rPr>
          <w:b/>
          <w:lang w:val="vi-VN"/>
        </w:rPr>
        <w:t xml:space="preserve">3. Điểm yếu: </w:t>
      </w:r>
      <w:r w:rsidRPr="00F510A4">
        <w:t>Không</w:t>
      </w:r>
    </w:p>
    <w:p w:rsidR="003D711D" w:rsidRPr="00F510A4" w:rsidRDefault="00AF2426" w:rsidP="00F510A4">
      <w:pPr>
        <w:widowControl w:val="0"/>
        <w:autoSpaceDE w:val="0"/>
        <w:autoSpaceDN w:val="0"/>
        <w:adjustRightInd w:val="0"/>
        <w:spacing w:before="120" w:after="120" w:line="276" w:lineRule="auto"/>
        <w:ind w:firstLine="567"/>
        <w:jc w:val="both"/>
        <w:rPr>
          <w:lang w:eastAsia="vi-VN"/>
        </w:rPr>
      </w:pPr>
      <w:r>
        <w:rPr>
          <w:b/>
          <w:color w:val="000000" w:themeColor="text1"/>
          <w:lang w:val="vi-VN"/>
        </w:rPr>
        <w:t>4. Kế hoạch cải tiến chất lượng</w:t>
      </w:r>
    </w:p>
    <w:tbl>
      <w:tblPr>
        <w:tblW w:w="97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05"/>
        <w:gridCol w:w="1692"/>
        <w:gridCol w:w="1520"/>
        <w:gridCol w:w="1240"/>
      </w:tblGrid>
      <w:tr w:rsidR="003D711D">
        <w:trPr>
          <w:trHeight w:val="787"/>
        </w:trPr>
        <w:tc>
          <w:tcPr>
            <w:tcW w:w="3544" w:type="dxa"/>
            <w:vAlign w:val="center"/>
          </w:tcPr>
          <w:p w:rsidR="003D711D" w:rsidRDefault="00AF2426">
            <w:pPr>
              <w:autoSpaceDE w:val="0"/>
              <w:autoSpaceDN w:val="0"/>
              <w:adjustRightInd w:val="0"/>
              <w:spacing w:before="120" w:after="120"/>
              <w:jc w:val="both"/>
              <w:rPr>
                <w:rFonts w:eastAsia="MS Mincho"/>
                <w:b/>
                <w:color w:val="000000" w:themeColor="text1"/>
                <w:lang w:val="nb-NO"/>
              </w:rPr>
            </w:pPr>
            <w:r>
              <w:rPr>
                <w:rFonts w:eastAsia="MS Mincho"/>
                <w:b/>
                <w:color w:val="000000" w:themeColor="text1"/>
                <w:lang w:val="nb-NO"/>
              </w:rPr>
              <w:t>Giải pháp/Công việc cần thực hiện</w:t>
            </w:r>
          </w:p>
        </w:tc>
        <w:tc>
          <w:tcPr>
            <w:tcW w:w="1705" w:type="dxa"/>
            <w:vAlign w:val="center"/>
          </w:tcPr>
          <w:p w:rsidR="003D711D" w:rsidRDefault="00AF2426">
            <w:pPr>
              <w:autoSpaceDE w:val="0"/>
              <w:autoSpaceDN w:val="0"/>
              <w:adjustRightInd w:val="0"/>
              <w:spacing w:before="120" w:after="120"/>
              <w:jc w:val="both"/>
              <w:rPr>
                <w:rFonts w:eastAsia="MS Mincho"/>
                <w:b/>
                <w:color w:val="000000" w:themeColor="text1"/>
              </w:rPr>
            </w:pPr>
            <w:r>
              <w:rPr>
                <w:rFonts w:eastAsia="MS Mincho"/>
                <w:b/>
                <w:color w:val="000000" w:themeColor="text1"/>
              </w:rPr>
              <w:t>Nhân lực thực hiện</w:t>
            </w:r>
          </w:p>
        </w:tc>
        <w:tc>
          <w:tcPr>
            <w:tcW w:w="1692" w:type="dxa"/>
            <w:vAlign w:val="center"/>
          </w:tcPr>
          <w:p w:rsidR="003D711D" w:rsidRDefault="00AF2426">
            <w:pPr>
              <w:autoSpaceDE w:val="0"/>
              <w:autoSpaceDN w:val="0"/>
              <w:adjustRightInd w:val="0"/>
              <w:spacing w:before="120" w:after="120"/>
              <w:jc w:val="both"/>
              <w:rPr>
                <w:rFonts w:eastAsia="MS Mincho"/>
                <w:b/>
                <w:color w:val="000000" w:themeColor="text1"/>
              </w:rPr>
            </w:pPr>
            <w:r>
              <w:rPr>
                <w:rFonts w:eastAsia="MS Mincho"/>
                <w:b/>
                <w:color w:val="000000" w:themeColor="text1"/>
              </w:rPr>
              <w:t>Điều kiện để thực hiện</w:t>
            </w:r>
          </w:p>
        </w:tc>
        <w:tc>
          <w:tcPr>
            <w:tcW w:w="1520" w:type="dxa"/>
            <w:vAlign w:val="center"/>
          </w:tcPr>
          <w:p w:rsidR="003D711D" w:rsidRDefault="00AF2426">
            <w:pPr>
              <w:autoSpaceDE w:val="0"/>
              <w:autoSpaceDN w:val="0"/>
              <w:adjustRightInd w:val="0"/>
              <w:spacing w:before="120" w:after="120"/>
              <w:jc w:val="both"/>
              <w:rPr>
                <w:rFonts w:eastAsia="MS Mincho"/>
                <w:b/>
                <w:color w:val="000000" w:themeColor="text1"/>
              </w:rPr>
            </w:pPr>
            <w:r>
              <w:rPr>
                <w:rFonts w:eastAsia="MS Mincho"/>
                <w:b/>
                <w:color w:val="000000" w:themeColor="text1"/>
              </w:rPr>
              <w:t>Thời gian thực hiện</w:t>
            </w:r>
          </w:p>
        </w:tc>
        <w:tc>
          <w:tcPr>
            <w:tcW w:w="1240" w:type="dxa"/>
            <w:vAlign w:val="center"/>
          </w:tcPr>
          <w:p w:rsidR="003D711D" w:rsidRDefault="00AF2426">
            <w:pPr>
              <w:autoSpaceDE w:val="0"/>
              <w:autoSpaceDN w:val="0"/>
              <w:adjustRightInd w:val="0"/>
              <w:spacing w:before="120" w:after="120"/>
              <w:jc w:val="both"/>
              <w:rPr>
                <w:rFonts w:eastAsia="MS Mincho"/>
                <w:b/>
                <w:color w:val="000000" w:themeColor="text1"/>
              </w:rPr>
            </w:pPr>
            <w:r>
              <w:rPr>
                <w:rFonts w:eastAsia="MS Mincho"/>
                <w:b/>
                <w:color w:val="000000" w:themeColor="text1"/>
              </w:rPr>
              <w:t>Dự kiến kinh phí</w:t>
            </w:r>
          </w:p>
        </w:tc>
      </w:tr>
      <w:tr w:rsidR="003D711D">
        <w:trPr>
          <w:trHeight w:val="335"/>
        </w:trPr>
        <w:tc>
          <w:tcPr>
            <w:tcW w:w="3544" w:type="dxa"/>
          </w:tcPr>
          <w:p w:rsidR="003D711D" w:rsidRDefault="00AF2426">
            <w:pPr>
              <w:widowControl w:val="0"/>
              <w:autoSpaceDE w:val="0"/>
              <w:autoSpaceDN w:val="0"/>
              <w:adjustRightInd w:val="0"/>
              <w:spacing w:before="120" w:after="120"/>
              <w:jc w:val="both"/>
              <w:rPr>
                <w:rFonts w:eastAsia="MS Mincho"/>
                <w:color w:val="000000" w:themeColor="text1"/>
                <w:lang w:val="de-DE" w:eastAsia="vi-VN"/>
              </w:rPr>
            </w:pPr>
            <w:r>
              <w:rPr>
                <w:rFonts w:eastAsia="MS Mincho"/>
                <w:color w:val="000000" w:themeColor="text1"/>
                <w:lang w:val="nl-NL"/>
              </w:rPr>
              <w:t>Thực hiện công tác dân chủ, công khai minh bạch.</w:t>
            </w:r>
          </w:p>
        </w:tc>
        <w:tc>
          <w:tcPr>
            <w:tcW w:w="1705" w:type="dxa"/>
          </w:tcPr>
          <w:p w:rsidR="003D711D" w:rsidRDefault="00AF2426">
            <w:pPr>
              <w:autoSpaceDE w:val="0"/>
              <w:autoSpaceDN w:val="0"/>
              <w:adjustRightInd w:val="0"/>
              <w:spacing w:before="120" w:after="120"/>
              <w:jc w:val="both"/>
              <w:rPr>
                <w:rFonts w:eastAsia="MS Mincho"/>
                <w:color w:val="000000" w:themeColor="text1"/>
                <w:lang w:val="de-DE"/>
              </w:rPr>
            </w:pPr>
            <w:r>
              <w:rPr>
                <w:rFonts w:eastAsia="MS Mincho"/>
                <w:color w:val="000000" w:themeColor="text1"/>
                <w:lang w:val="nl-NL"/>
              </w:rPr>
              <w:t>Hiệu trưởng, Phó Hiệu trưởng nhà trường.</w:t>
            </w:r>
          </w:p>
        </w:tc>
        <w:tc>
          <w:tcPr>
            <w:tcW w:w="1692" w:type="dxa"/>
          </w:tcPr>
          <w:p w:rsidR="003D711D" w:rsidRDefault="00AF2426">
            <w:pPr>
              <w:autoSpaceDE w:val="0"/>
              <w:autoSpaceDN w:val="0"/>
              <w:adjustRightInd w:val="0"/>
              <w:spacing w:before="120" w:after="120"/>
              <w:jc w:val="both"/>
              <w:rPr>
                <w:rFonts w:eastAsia="MS Mincho"/>
                <w:color w:val="000000" w:themeColor="text1"/>
                <w:lang w:val="da-DK"/>
              </w:rPr>
            </w:pPr>
            <w:r>
              <w:rPr>
                <w:rFonts w:eastAsia="MS Mincho"/>
                <w:color w:val="000000" w:themeColor="text1"/>
                <w:lang w:val="da-DK"/>
              </w:rPr>
              <w:t>Quy chế dân chủ, bảng công khai, trang Web của trường.</w:t>
            </w:r>
          </w:p>
        </w:tc>
        <w:tc>
          <w:tcPr>
            <w:tcW w:w="1520" w:type="dxa"/>
          </w:tcPr>
          <w:p w:rsidR="003D711D" w:rsidRDefault="00AF2426">
            <w:pPr>
              <w:autoSpaceDE w:val="0"/>
              <w:autoSpaceDN w:val="0"/>
              <w:adjustRightInd w:val="0"/>
              <w:spacing w:before="120" w:after="120"/>
              <w:jc w:val="both"/>
              <w:rPr>
                <w:rFonts w:eastAsia="MS Mincho"/>
                <w:color w:val="000000" w:themeColor="text1"/>
              </w:rPr>
            </w:pPr>
            <w:r>
              <w:rPr>
                <w:rFonts w:eastAsia="MS Mincho"/>
                <w:color w:val="000000" w:themeColor="text1"/>
              </w:rPr>
              <w:t>Năm 2023-2024 và trong các năm học tiếp theo.</w:t>
            </w:r>
          </w:p>
        </w:tc>
        <w:tc>
          <w:tcPr>
            <w:tcW w:w="1240" w:type="dxa"/>
          </w:tcPr>
          <w:p w:rsidR="003D711D" w:rsidRDefault="00AF2426">
            <w:pPr>
              <w:autoSpaceDE w:val="0"/>
              <w:autoSpaceDN w:val="0"/>
              <w:adjustRightInd w:val="0"/>
              <w:spacing w:before="120" w:after="120"/>
              <w:jc w:val="both"/>
              <w:rPr>
                <w:rFonts w:eastAsia="MS Mincho"/>
                <w:color w:val="000000" w:themeColor="text1"/>
              </w:rPr>
            </w:pPr>
            <w:r>
              <w:rPr>
                <w:rFonts w:eastAsia="MS Mincho"/>
              </w:rPr>
              <w:t>Không</w:t>
            </w:r>
            <w:r>
              <w:rPr>
                <w:rFonts w:eastAsia="MS Mincho"/>
                <w:sz w:val="26"/>
              </w:rPr>
              <w:t xml:space="preserve"> dự kiến kinh phí</w:t>
            </w:r>
          </w:p>
        </w:tc>
      </w:tr>
      <w:tr w:rsidR="003D711D">
        <w:trPr>
          <w:trHeight w:val="335"/>
        </w:trPr>
        <w:tc>
          <w:tcPr>
            <w:tcW w:w="3544" w:type="dxa"/>
          </w:tcPr>
          <w:p w:rsidR="003D711D" w:rsidRDefault="00AF2426">
            <w:pPr>
              <w:widowControl w:val="0"/>
              <w:autoSpaceDE w:val="0"/>
              <w:autoSpaceDN w:val="0"/>
              <w:adjustRightInd w:val="0"/>
              <w:spacing w:before="120" w:after="120"/>
              <w:jc w:val="both"/>
              <w:rPr>
                <w:rFonts w:eastAsia="MS Mincho"/>
                <w:color w:val="000000" w:themeColor="text1"/>
                <w:lang w:val="nl-NL"/>
              </w:rPr>
            </w:pPr>
            <w:r>
              <w:rPr>
                <w:color w:val="000000" w:themeColor="text1"/>
              </w:rPr>
              <w:lastRenderedPageBreak/>
              <w:t>Lấy ý kiến dân chủ, bàn bạc của đội ngũ trong nhà trường trước khi thực hiện các nội dung</w:t>
            </w:r>
            <w:r>
              <w:rPr>
                <w:rFonts w:eastAsia="MS Mincho"/>
                <w:color w:val="000000" w:themeColor="text1"/>
                <w:shd w:val="clear" w:color="auto" w:fill="FFFFFF"/>
                <w:lang w:val="nl-NL"/>
              </w:rPr>
              <w:t xml:space="preserve"> phát huy quyền dân chủ của </w:t>
            </w:r>
            <w:r>
              <w:rPr>
                <w:color w:val="000000" w:themeColor="text1"/>
                <w:lang w:eastAsia="vi-VN"/>
              </w:rPr>
              <w:t>CBQL, GV, NV</w:t>
            </w:r>
            <w:r>
              <w:rPr>
                <w:rFonts w:eastAsia="MS Mincho"/>
                <w:color w:val="000000" w:themeColor="text1"/>
                <w:shd w:val="clear" w:color="auto" w:fill="FFFFFF"/>
                <w:lang w:val="nl-NL"/>
              </w:rPr>
              <w:t xml:space="preserve"> trong việc góp ý nội quy quy chế, quy định liên quan đến các hoạt động của nhà trường.</w:t>
            </w:r>
          </w:p>
        </w:tc>
        <w:tc>
          <w:tcPr>
            <w:tcW w:w="1705" w:type="dxa"/>
          </w:tcPr>
          <w:p w:rsidR="003D711D" w:rsidRDefault="00AF2426">
            <w:pPr>
              <w:autoSpaceDE w:val="0"/>
              <w:autoSpaceDN w:val="0"/>
              <w:adjustRightInd w:val="0"/>
              <w:spacing w:before="120" w:after="120"/>
              <w:jc w:val="both"/>
              <w:rPr>
                <w:rFonts w:eastAsia="MS Mincho"/>
                <w:color w:val="000000" w:themeColor="text1"/>
                <w:lang w:val="nl-NL"/>
              </w:rPr>
            </w:pPr>
            <w:r>
              <w:rPr>
                <w:rFonts w:eastAsia="MS Mincho"/>
                <w:color w:val="000000" w:themeColor="text1"/>
                <w:lang w:val="nl-NL"/>
              </w:rPr>
              <w:t>Hiệu trưởng, Phó Hiệu trưởng nhà trường.</w:t>
            </w:r>
          </w:p>
        </w:tc>
        <w:tc>
          <w:tcPr>
            <w:tcW w:w="1692" w:type="dxa"/>
          </w:tcPr>
          <w:p w:rsidR="003D711D" w:rsidRDefault="00AF2426">
            <w:pPr>
              <w:autoSpaceDE w:val="0"/>
              <w:autoSpaceDN w:val="0"/>
              <w:adjustRightInd w:val="0"/>
              <w:spacing w:before="120" w:after="120"/>
              <w:jc w:val="both"/>
              <w:rPr>
                <w:rFonts w:eastAsia="MS Mincho"/>
                <w:color w:val="000000" w:themeColor="text1"/>
                <w:lang w:val="da-DK"/>
              </w:rPr>
            </w:pPr>
            <w:r>
              <w:rPr>
                <w:rFonts w:eastAsia="MS Mincho"/>
                <w:color w:val="000000" w:themeColor="text1"/>
                <w:lang w:val="da-DK"/>
              </w:rPr>
              <w:t>Quy chế dân chủ trong nhà trường, nội quy, quy chế trường học.</w:t>
            </w:r>
          </w:p>
          <w:p w:rsidR="003D711D" w:rsidRDefault="003D711D">
            <w:pPr>
              <w:autoSpaceDE w:val="0"/>
              <w:autoSpaceDN w:val="0"/>
              <w:adjustRightInd w:val="0"/>
              <w:spacing w:before="120" w:after="120"/>
              <w:jc w:val="both"/>
              <w:rPr>
                <w:rFonts w:eastAsia="MS Mincho"/>
                <w:color w:val="000000" w:themeColor="text1"/>
                <w:lang w:val="da-DK"/>
              </w:rPr>
            </w:pPr>
          </w:p>
        </w:tc>
        <w:tc>
          <w:tcPr>
            <w:tcW w:w="1520" w:type="dxa"/>
          </w:tcPr>
          <w:p w:rsidR="003D711D" w:rsidRDefault="00AF2426">
            <w:pPr>
              <w:autoSpaceDE w:val="0"/>
              <w:autoSpaceDN w:val="0"/>
              <w:adjustRightInd w:val="0"/>
              <w:spacing w:before="120" w:after="120"/>
              <w:jc w:val="both"/>
              <w:rPr>
                <w:rFonts w:eastAsia="MS Mincho"/>
                <w:color w:val="000000" w:themeColor="text1"/>
              </w:rPr>
            </w:pPr>
            <w:r>
              <w:rPr>
                <w:rFonts w:eastAsia="MS Mincho"/>
                <w:color w:val="000000" w:themeColor="text1"/>
              </w:rPr>
              <w:t>Năm 2023-2024 và trong các năm học tiếp theo.</w:t>
            </w:r>
          </w:p>
        </w:tc>
        <w:tc>
          <w:tcPr>
            <w:tcW w:w="1240" w:type="dxa"/>
          </w:tcPr>
          <w:p w:rsidR="003D711D" w:rsidRDefault="00AF2426">
            <w:pPr>
              <w:autoSpaceDE w:val="0"/>
              <w:autoSpaceDN w:val="0"/>
              <w:adjustRightInd w:val="0"/>
              <w:spacing w:before="120" w:after="120"/>
              <w:jc w:val="both"/>
              <w:rPr>
                <w:rFonts w:eastAsia="MS Mincho"/>
                <w:color w:val="000000" w:themeColor="text1"/>
              </w:rPr>
            </w:pPr>
            <w:r>
              <w:rPr>
                <w:rFonts w:eastAsia="MS Mincho"/>
              </w:rPr>
              <w:t>Không</w:t>
            </w:r>
            <w:r>
              <w:rPr>
                <w:rFonts w:eastAsia="MS Mincho"/>
                <w:sz w:val="26"/>
              </w:rPr>
              <w:t xml:space="preserve"> dự kiến kinh phí</w:t>
            </w:r>
          </w:p>
        </w:tc>
      </w:tr>
      <w:tr w:rsidR="003D711D">
        <w:trPr>
          <w:trHeight w:val="335"/>
        </w:trPr>
        <w:tc>
          <w:tcPr>
            <w:tcW w:w="3544" w:type="dxa"/>
          </w:tcPr>
          <w:p w:rsidR="003D711D" w:rsidRDefault="00AF2426">
            <w:pPr>
              <w:widowControl w:val="0"/>
              <w:autoSpaceDE w:val="0"/>
              <w:autoSpaceDN w:val="0"/>
              <w:adjustRightInd w:val="0"/>
              <w:spacing w:before="120" w:after="120"/>
              <w:jc w:val="both"/>
              <w:rPr>
                <w:color w:val="000000" w:themeColor="text1"/>
              </w:rPr>
            </w:pPr>
            <w:r>
              <w:rPr>
                <w:color w:val="000000" w:themeColor="text1"/>
              </w:rPr>
              <w:t>Lắng nghe ý kiến, khiếu nại, tố cáo, kiến nghị, phản ánh của đội ngũ, phụ huynh và cộng đồng để kịp thời giải quyết.</w:t>
            </w:r>
          </w:p>
        </w:tc>
        <w:tc>
          <w:tcPr>
            <w:tcW w:w="1705" w:type="dxa"/>
          </w:tcPr>
          <w:p w:rsidR="003D711D" w:rsidRDefault="00AF2426">
            <w:pPr>
              <w:autoSpaceDE w:val="0"/>
              <w:autoSpaceDN w:val="0"/>
              <w:adjustRightInd w:val="0"/>
              <w:spacing w:before="120" w:after="120"/>
              <w:jc w:val="both"/>
              <w:rPr>
                <w:rFonts w:eastAsia="MS Mincho"/>
                <w:color w:val="000000" w:themeColor="text1"/>
              </w:rPr>
            </w:pPr>
            <w:r>
              <w:rPr>
                <w:rFonts w:eastAsia="MS Mincho"/>
                <w:color w:val="000000" w:themeColor="text1"/>
                <w:lang w:val="nl-NL"/>
              </w:rPr>
              <w:t>Hiệu trưởng, Phó Hiệu trưởng nhà trường.</w:t>
            </w:r>
          </w:p>
        </w:tc>
        <w:tc>
          <w:tcPr>
            <w:tcW w:w="1692" w:type="dxa"/>
          </w:tcPr>
          <w:p w:rsidR="003D711D" w:rsidRDefault="00AF2426">
            <w:pPr>
              <w:autoSpaceDE w:val="0"/>
              <w:autoSpaceDN w:val="0"/>
              <w:adjustRightInd w:val="0"/>
              <w:spacing w:before="120" w:after="120"/>
              <w:jc w:val="both"/>
              <w:rPr>
                <w:rFonts w:eastAsia="MS Mincho"/>
                <w:color w:val="000000" w:themeColor="text1"/>
                <w:spacing w:val="-6"/>
                <w:lang w:val="da-DK"/>
              </w:rPr>
            </w:pPr>
            <w:r>
              <w:rPr>
                <w:rFonts w:eastAsia="MS Mincho"/>
                <w:color w:val="000000" w:themeColor="text1"/>
                <w:spacing w:val="-6"/>
                <w:lang w:val="da-DK"/>
              </w:rPr>
              <w:t>Quy chế dân chủ trong nhà trường, nội quy, quy chế trường học.</w:t>
            </w:r>
          </w:p>
        </w:tc>
        <w:tc>
          <w:tcPr>
            <w:tcW w:w="1520" w:type="dxa"/>
          </w:tcPr>
          <w:p w:rsidR="003D711D" w:rsidRDefault="00AF2426">
            <w:pPr>
              <w:autoSpaceDE w:val="0"/>
              <w:autoSpaceDN w:val="0"/>
              <w:adjustRightInd w:val="0"/>
              <w:spacing w:before="120" w:after="120"/>
              <w:jc w:val="both"/>
              <w:rPr>
                <w:rFonts w:eastAsia="MS Mincho"/>
                <w:color w:val="000000" w:themeColor="text1"/>
                <w:lang w:val="da-DK"/>
              </w:rPr>
            </w:pPr>
            <w:r>
              <w:rPr>
                <w:rFonts w:eastAsia="MS Mincho"/>
                <w:color w:val="000000" w:themeColor="text1"/>
                <w:lang w:val="da-DK"/>
              </w:rPr>
              <w:t>Năm 2023-2024 và các năm học tiếp theo.</w:t>
            </w:r>
          </w:p>
        </w:tc>
        <w:tc>
          <w:tcPr>
            <w:tcW w:w="1240" w:type="dxa"/>
          </w:tcPr>
          <w:p w:rsidR="003D711D" w:rsidRDefault="00AF2426">
            <w:pPr>
              <w:autoSpaceDE w:val="0"/>
              <w:autoSpaceDN w:val="0"/>
              <w:adjustRightInd w:val="0"/>
              <w:spacing w:before="120" w:after="120"/>
              <w:jc w:val="both"/>
              <w:rPr>
                <w:rFonts w:eastAsia="MS Mincho"/>
                <w:color w:val="000000" w:themeColor="text1"/>
                <w:lang w:val="da-DK"/>
              </w:rPr>
            </w:pPr>
            <w:r>
              <w:rPr>
                <w:rFonts w:eastAsia="MS Mincho"/>
              </w:rPr>
              <w:t>Không</w:t>
            </w:r>
            <w:r>
              <w:rPr>
                <w:rFonts w:eastAsia="MS Mincho"/>
                <w:sz w:val="26"/>
              </w:rPr>
              <w:t xml:space="preserve"> dự kiến kinh phí</w:t>
            </w:r>
          </w:p>
        </w:tc>
      </w:tr>
      <w:tr w:rsidR="003D711D">
        <w:trPr>
          <w:trHeight w:val="335"/>
        </w:trPr>
        <w:tc>
          <w:tcPr>
            <w:tcW w:w="3544" w:type="dxa"/>
          </w:tcPr>
          <w:p w:rsidR="003D711D" w:rsidRDefault="00AF2426">
            <w:pPr>
              <w:widowControl w:val="0"/>
              <w:autoSpaceDE w:val="0"/>
              <w:autoSpaceDN w:val="0"/>
              <w:adjustRightInd w:val="0"/>
              <w:spacing w:before="120" w:after="120"/>
              <w:jc w:val="both"/>
              <w:rPr>
                <w:color w:val="000000" w:themeColor="text1"/>
                <w:spacing w:val="-4"/>
              </w:rPr>
            </w:pPr>
            <w:r>
              <w:rPr>
                <w:color w:val="000000" w:themeColor="text1"/>
                <w:spacing w:val="-4"/>
              </w:rPr>
              <w:t xml:space="preserve">Ban thanh tra nhân dân, Hội đồng trường </w:t>
            </w:r>
            <w:r>
              <w:rPr>
                <w:color w:val="000000" w:themeColor="text1"/>
                <w:spacing w:val="-4"/>
                <w:lang w:val="da-DK"/>
              </w:rPr>
              <w:t>tăng cường</w:t>
            </w:r>
            <w:r>
              <w:rPr>
                <w:color w:val="000000" w:themeColor="text1"/>
                <w:spacing w:val="-4"/>
              </w:rPr>
              <w:t xml:space="preserve"> việc giám sát thực hiện quy chế dân chủ của nhà trường.</w:t>
            </w:r>
          </w:p>
        </w:tc>
        <w:tc>
          <w:tcPr>
            <w:tcW w:w="1705" w:type="dxa"/>
          </w:tcPr>
          <w:p w:rsidR="003D711D" w:rsidRDefault="00AF2426">
            <w:pPr>
              <w:autoSpaceDE w:val="0"/>
              <w:autoSpaceDN w:val="0"/>
              <w:adjustRightInd w:val="0"/>
              <w:spacing w:before="120" w:after="120"/>
              <w:jc w:val="both"/>
              <w:rPr>
                <w:rFonts w:eastAsia="MS Mincho"/>
                <w:color w:val="000000" w:themeColor="text1"/>
                <w:spacing w:val="-6"/>
              </w:rPr>
            </w:pPr>
            <w:r>
              <w:rPr>
                <w:rFonts w:eastAsia="MS Mincho"/>
                <w:color w:val="000000" w:themeColor="text1"/>
                <w:spacing w:val="-6"/>
              </w:rPr>
              <w:t>Ban thanh tra nhân dân, hội đồng trường, nhân dân trên địa bàn.</w:t>
            </w:r>
          </w:p>
        </w:tc>
        <w:tc>
          <w:tcPr>
            <w:tcW w:w="1692" w:type="dxa"/>
          </w:tcPr>
          <w:p w:rsidR="003D711D" w:rsidRDefault="00AF2426">
            <w:pPr>
              <w:autoSpaceDE w:val="0"/>
              <w:autoSpaceDN w:val="0"/>
              <w:adjustRightInd w:val="0"/>
              <w:spacing w:before="120" w:after="120"/>
              <w:jc w:val="both"/>
              <w:rPr>
                <w:rFonts w:eastAsia="MS Mincho"/>
                <w:color w:val="000000" w:themeColor="text1"/>
                <w:lang w:val="da-DK"/>
              </w:rPr>
            </w:pPr>
            <w:r>
              <w:rPr>
                <w:rFonts w:eastAsia="MS Mincho"/>
                <w:color w:val="000000" w:themeColor="text1"/>
                <w:lang w:val="da-DK"/>
              </w:rPr>
              <w:t>Quy chế hoạt động các đoàn thể, Quy chế dân chủ.</w:t>
            </w:r>
          </w:p>
        </w:tc>
        <w:tc>
          <w:tcPr>
            <w:tcW w:w="1520" w:type="dxa"/>
          </w:tcPr>
          <w:p w:rsidR="003D711D" w:rsidRDefault="00AF2426">
            <w:pPr>
              <w:autoSpaceDE w:val="0"/>
              <w:autoSpaceDN w:val="0"/>
              <w:adjustRightInd w:val="0"/>
              <w:spacing w:before="120" w:after="120"/>
              <w:jc w:val="both"/>
              <w:rPr>
                <w:rFonts w:eastAsia="MS Mincho"/>
                <w:color w:val="000000" w:themeColor="text1"/>
              </w:rPr>
            </w:pPr>
            <w:r>
              <w:rPr>
                <w:rFonts w:eastAsia="MS Mincho"/>
                <w:color w:val="000000" w:themeColor="text1"/>
                <w:lang w:val="da-DK"/>
              </w:rPr>
              <w:t>Năm 2023-2024.</w:t>
            </w:r>
          </w:p>
        </w:tc>
        <w:tc>
          <w:tcPr>
            <w:tcW w:w="1240" w:type="dxa"/>
          </w:tcPr>
          <w:p w:rsidR="003D711D" w:rsidRDefault="00AF2426">
            <w:pPr>
              <w:autoSpaceDE w:val="0"/>
              <w:autoSpaceDN w:val="0"/>
              <w:adjustRightInd w:val="0"/>
              <w:spacing w:before="120" w:after="120"/>
              <w:jc w:val="both"/>
              <w:rPr>
                <w:rFonts w:eastAsia="MS Mincho"/>
                <w:color w:val="000000" w:themeColor="text1"/>
              </w:rPr>
            </w:pPr>
            <w:r>
              <w:rPr>
                <w:rFonts w:eastAsia="MS Mincho"/>
              </w:rPr>
              <w:t>Không</w:t>
            </w:r>
            <w:r>
              <w:rPr>
                <w:rFonts w:eastAsia="MS Mincho"/>
                <w:sz w:val="26"/>
              </w:rPr>
              <w:t xml:space="preserve"> dự kiến kinh phí</w:t>
            </w:r>
          </w:p>
        </w:tc>
      </w:tr>
    </w:tbl>
    <w:p w:rsidR="00F510A4" w:rsidRDefault="00F510A4" w:rsidP="00F510A4">
      <w:pPr>
        <w:tabs>
          <w:tab w:val="left" w:pos="980"/>
        </w:tabs>
        <w:spacing w:before="120" w:after="120" w:line="276" w:lineRule="auto"/>
        <w:jc w:val="both"/>
      </w:pPr>
      <w:r>
        <w:rPr>
          <w:b/>
        </w:rPr>
        <w:t xml:space="preserve">        </w:t>
      </w:r>
      <w:r w:rsidR="00AF2426">
        <w:rPr>
          <w:b/>
          <w:lang w:val="vi-VN"/>
        </w:rPr>
        <w:t>5. Tự đánh giá:</w:t>
      </w:r>
      <w:r w:rsidR="00AF2426">
        <w:rPr>
          <w:i/>
          <w:lang w:val="vi-VN"/>
        </w:rPr>
        <w:t xml:space="preserve"> </w:t>
      </w:r>
      <w:r w:rsidR="00AF2426">
        <w:rPr>
          <w:b/>
          <w:lang w:val="vi-VN"/>
        </w:rPr>
        <w:t xml:space="preserve">Đạt </w:t>
      </w:r>
      <w:r w:rsidR="00AF2426">
        <w:rPr>
          <w:b/>
        </w:rPr>
        <w:t>m</w:t>
      </w:r>
      <w:r w:rsidR="00AF2426">
        <w:rPr>
          <w:b/>
          <w:lang w:val="vi-VN"/>
        </w:rPr>
        <w:t xml:space="preserve">ức </w:t>
      </w:r>
      <w:r w:rsidR="00AF2426">
        <w:rPr>
          <w:b/>
        </w:rPr>
        <w:t>2</w:t>
      </w:r>
    </w:p>
    <w:p w:rsidR="00F510A4" w:rsidRDefault="00F510A4" w:rsidP="00F510A4">
      <w:pPr>
        <w:tabs>
          <w:tab w:val="left" w:pos="980"/>
        </w:tabs>
        <w:spacing w:before="120" w:after="120" w:line="276" w:lineRule="auto"/>
        <w:jc w:val="both"/>
      </w:pPr>
      <w:r>
        <w:t xml:space="preserve">        </w:t>
      </w:r>
      <w:r w:rsidR="00AF2426">
        <w:rPr>
          <w:b/>
          <w:lang w:val="vi-VN"/>
        </w:rPr>
        <w:t>1.10</w:t>
      </w:r>
      <w:r w:rsidR="00AF2426">
        <w:rPr>
          <w:b/>
        </w:rPr>
        <w:t xml:space="preserve">. </w:t>
      </w:r>
      <w:r w:rsidR="00AF2426">
        <w:rPr>
          <w:b/>
          <w:lang w:val="vi-VN"/>
        </w:rPr>
        <w:t>Tiêu chí</w:t>
      </w:r>
      <w:r w:rsidR="00AF2426">
        <w:rPr>
          <w:b/>
        </w:rPr>
        <w:t xml:space="preserve"> 1.10</w:t>
      </w:r>
      <w:r w:rsidR="00AF2426">
        <w:rPr>
          <w:b/>
          <w:lang w:val="vi-VN"/>
        </w:rPr>
        <w:t>: Đảm bảo an ninh trật tự, an toàn trường học</w:t>
      </w:r>
    </w:p>
    <w:p w:rsidR="00F510A4" w:rsidRDefault="00F510A4" w:rsidP="00F510A4">
      <w:pPr>
        <w:tabs>
          <w:tab w:val="left" w:pos="567"/>
          <w:tab w:val="left" w:pos="980"/>
        </w:tabs>
        <w:spacing w:before="120" w:after="120" w:line="276" w:lineRule="auto"/>
        <w:jc w:val="both"/>
      </w:pPr>
      <w:r>
        <w:t xml:space="preserve">        </w:t>
      </w:r>
      <w:r w:rsidR="00AF2426">
        <w:rPr>
          <w:lang w:val="vi-VN"/>
        </w:rPr>
        <w:t>Mức 1:</w:t>
      </w:r>
    </w:p>
    <w:p w:rsidR="00F510A4" w:rsidRDefault="00F510A4" w:rsidP="00F510A4">
      <w:pPr>
        <w:tabs>
          <w:tab w:val="left" w:pos="567"/>
          <w:tab w:val="left" w:pos="980"/>
        </w:tabs>
        <w:spacing w:before="120" w:after="120" w:line="276" w:lineRule="auto"/>
        <w:jc w:val="both"/>
      </w:pPr>
      <w:r>
        <w:tab/>
      </w:r>
      <w:r w:rsidR="00AF2426">
        <w:rPr>
          <w:i/>
          <w:spacing w:val="-4"/>
          <w:lang w:val="vi-VN"/>
        </w:rPr>
        <w:t xml:space="preserve">a) Có </w:t>
      </w:r>
      <w:r w:rsidR="00AF2426">
        <w:rPr>
          <w:i/>
          <w:lang w:val="vi-VN"/>
        </w:rPr>
        <w:t>phương án đảm bảo an ninh trật tự; VSATTP; an toàn phòng, chống tai nạn, thương tích; an toàn phòng, chống cháy, nổ; an toàn phòng, chống thảm họa, thiên tai; phòng, chống dịch bệnh; phòng, chống các tệ nạn xã hội và phòng, chống bạo lực trong nhà trường</w:t>
      </w:r>
      <w:r w:rsidR="00AF2426">
        <w:rPr>
          <w:i/>
          <w:spacing w:val="-4"/>
          <w:lang w:val="vi-VN"/>
        </w:rPr>
        <w:t xml:space="preserve">; </w:t>
      </w:r>
      <w:r w:rsidR="00AF2426">
        <w:rPr>
          <w:rFonts w:eastAsia="Calibri"/>
          <w:i/>
          <w:spacing w:val="-4"/>
          <w:lang w:val="vi-VN"/>
        </w:rPr>
        <w:t xml:space="preserve">những trường có tổ chức bếp ăn cho trẻ được </w:t>
      </w:r>
      <w:r w:rsidR="00AF2426">
        <w:rPr>
          <w:i/>
          <w:spacing w:val="-4"/>
          <w:lang w:val="vi-VN"/>
        </w:rPr>
        <w:t>cấp giấy chứng nhận đủ điều kiện an toàn thực phẩm;</w:t>
      </w:r>
    </w:p>
    <w:p w:rsidR="00F510A4" w:rsidRPr="00EF7D5D" w:rsidRDefault="00F510A4" w:rsidP="00F510A4">
      <w:pPr>
        <w:tabs>
          <w:tab w:val="left" w:pos="567"/>
          <w:tab w:val="left" w:pos="980"/>
        </w:tabs>
        <w:spacing w:before="120" w:after="120" w:line="276" w:lineRule="auto"/>
        <w:jc w:val="both"/>
        <w:rPr>
          <w:spacing w:val="-8"/>
        </w:rPr>
      </w:pPr>
      <w:r>
        <w:tab/>
      </w:r>
      <w:r w:rsidR="00AF2426">
        <w:rPr>
          <w:i/>
          <w:spacing w:val="-6"/>
          <w:lang w:val="vi-VN"/>
        </w:rPr>
        <w:t xml:space="preserve">b) Có hộp thư góp ý, đường dây nóng và các hình thức khác để tiếp nhận, xử lý các thông tin phản </w:t>
      </w:r>
      <w:r w:rsidR="00EF7D5D" w:rsidRPr="00EF7D5D">
        <w:rPr>
          <w:i/>
          <w:spacing w:val="-8"/>
          <w:lang w:val="vi-VN"/>
        </w:rPr>
        <w:t>cho CBQL, GV, NV và trẻ trong nhà trường;</w:t>
      </w:r>
      <w:r w:rsidR="00AF2426">
        <w:rPr>
          <w:i/>
          <w:spacing w:val="-6"/>
          <w:lang w:val="vi-VN"/>
        </w:rPr>
        <w:t xml:space="preserve">ánh của người dân; đảm bảo an toàn </w:t>
      </w:r>
    </w:p>
    <w:p w:rsidR="00F510A4" w:rsidRDefault="00F510A4" w:rsidP="00F510A4">
      <w:pPr>
        <w:tabs>
          <w:tab w:val="left" w:pos="567"/>
          <w:tab w:val="left" w:pos="980"/>
        </w:tabs>
        <w:spacing w:before="120" w:after="120" w:line="276" w:lineRule="auto"/>
        <w:jc w:val="both"/>
      </w:pPr>
      <w:r>
        <w:tab/>
      </w:r>
      <w:r w:rsidR="00AF2426">
        <w:rPr>
          <w:i/>
          <w:lang w:val="vi-VN"/>
        </w:rPr>
        <w:t>c) Không có hiện tượng kỳ thị, hành vi bạo lực, vi phạm pháp luật về bình đẳng giới trong nhà trường.</w:t>
      </w:r>
    </w:p>
    <w:p w:rsidR="003D711D" w:rsidRPr="00F510A4" w:rsidRDefault="00F510A4" w:rsidP="00F510A4">
      <w:pPr>
        <w:tabs>
          <w:tab w:val="left" w:pos="567"/>
          <w:tab w:val="left" w:pos="980"/>
        </w:tabs>
        <w:spacing w:before="120" w:after="120" w:line="276" w:lineRule="auto"/>
        <w:jc w:val="both"/>
      </w:pPr>
      <w:r>
        <w:tab/>
      </w:r>
      <w:r w:rsidR="00AF2426">
        <w:rPr>
          <w:lang w:val="vi-VN"/>
        </w:rPr>
        <w:t xml:space="preserve">Mức 2: </w:t>
      </w:r>
    </w:p>
    <w:p w:rsidR="00F510A4" w:rsidRDefault="00AF2426" w:rsidP="00F510A4">
      <w:pPr>
        <w:spacing w:before="120" w:after="120" w:line="276" w:lineRule="auto"/>
        <w:ind w:firstLine="567"/>
        <w:jc w:val="both"/>
        <w:rPr>
          <w:i/>
          <w:lang w:val="vi-VN"/>
        </w:rPr>
      </w:pPr>
      <w:r>
        <w:rPr>
          <w:i/>
          <w:lang w:val="vi-VN"/>
        </w:rPr>
        <w:t>a) CBQL, GV, NV và trẻ được phổ biến, hướng dẫn, thực hiện phương án đảm bảo an ninh trật tự; VSATTP; an toàn phòng chống tai nạn, thương tích; an toàn phòng, chống cháy nổ; an toàn phòng, chống thảm họa thiên tai; phòng, chống dịch bệnh; phòng, chống các tệ nạn xã hội và phòng, chống bạo lực trong nhà trường;</w:t>
      </w:r>
    </w:p>
    <w:p w:rsidR="00F510A4" w:rsidRDefault="00AF2426" w:rsidP="00F510A4">
      <w:pPr>
        <w:spacing w:before="120" w:after="120" w:line="276" w:lineRule="auto"/>
        <w:ind w:firstLine="567"/>
        <w:jc w:val="both"/>
        <w:rPr>
          <w:i/>
          <w:lang w:val="vi-VN"/>
        </w:rPr>
      </w:pPr>
      <w:r>
        <w:rPr>
          <w:i/>
          <w:lang w:val="vi-VN"/>
        </w:rPr>
        <w:lastRenderedPageBreak/>
        <w:t>b) Nhà trường thường xuyên kiểm tra, thu thập, đánh giá, xử lý các thông tin, biểu hiện liên quan đến bạo lực học đường, an ninh trật tự và có biện pháp ngăn chặn kịp thời, hiệu quả.</w:t>
      </w:r>
    </w:p>
    <w:p w:rsidR="00F510A4" w:rsidRDefault="00AF2426" w:rsidP="00F510A4">
      <w:pPr>
        <w:spacing w:before="120" w:after="120" w:line="276" w:lineRule="auto"/>
        <w:ind w:firstLine="567"/>
        <w:jc w:val="both"/>
        <w:rPr>
          <w:i/>
          <w:lang w:val="vi-VN"/>
        </w:rPr>
      </w:pPr>
      <w:r>
        <w:rPr>
          <w:b/>
          <w:lang w:val="vi-VN"/>
        </w:rPr>
        <w:t xml:space="preserve">1. </w:t>
      </w:r>
      <w:r>
        <w:rPr>
          <w:b/>
          <w:bCs/>
          <w:lang w:val="vi-VN"/>
        </w:rPr>
        <w:t>Mô tả hiện trạng</w:t>
      </w:r>
    </w:p>
    <w:p w:rsidR="00F510A4" w:rsidRDefault="00AF2426" w:rsidP="00F510A4">
      <w:pPr>
        <w:spacing w:before="120" w:after="120" w:line="276" w:lineRule="auto"/>
        <w:ind w:firstLine="567"/>
        <w:jc w:val="both"/>
        <w:rPr>
          <w:i/>
          <w:lang w:val="vi-VN"/>
        </w:rPr>
      </w:pPr>
      <w:r>
        <w:rPr>
          <w:b/>
          <w:bCs/>
          <w:lang w:val="vi-VN"/>
        </w:rPr>
        <w:t>Mức 1:</w:t>
      </w:r>
    </w:p>
    <w:p w:rsidR="003D711D" w:rsidRPr="00F510A4" w:rsidRDefault="00AF2426" w:rsidP="00F510A4">
      <w:pPr>
        <w:spacing w:before="120" w:after="120" w:line="276" w:lineRule="auto"/>
        <w:ind w:firstLine="567"/>
        <w:jc w:val="both"/>
        <w:rPr>
          <w:i/>
          <w:lang w:val="vi-VN"/>
        </w:rPr>
      </w:pPr>
      <w:r>
        <w:rPr>
          <w:spacing w:val="-4"/>
        </w:rPr>
        <w:t>Nhà trường xây dựng đầy đủ các phương án, kế hoạch như</w:t>
      </w:r>
      <w:r>
        <w:rPr>
          <w:spacing w:val="-4"/>
          <w:lang w:val="vi-VN"/>
        </w:rPr>
        <w:t>:</w:t>
      </w:r>
      <w:r>
        <w:rPr>
          <w:spacing w:val="-4"/>
        </w:rPr>
        <w:t xml:space="preserve"> P</w:t>
      </w:r>
      <w:r>
        <w:rPr>
          <w:spacing w:val="-4"/>
          <w:lang w:val="vi-VN"/>
        </w:rPr>
        <w:t xml:space="preserve">hương án đảm bảo an ninh trật tự [H1-1.10-01]; </w:t>
      </w:r>
      <w:r>
        <w:rPr>
          <w:spacing w:val="-4"/>
        </w:rPr>
        <w:t>p</w:t>
      </w:r>
      <w:r>
        <w:rPr>
          <w:spacing w:val="-4"/>
          <w:lang w:val="vi-VN"/>
        </w:rPr>
        <w:t xml:space="preserve">hương án VSATTP [H1-1.10-02]; </w:t>
      </w:r>
      <w:r>
        <w:rPr>
          <w:spacing w:val="-4"/>
        </w:rPr>
        <w:t>p</w:t>
      </w:r>
      <w:r>
        <w:rPr>
          <w:spacing w:val="-4"/>
          <w:lang w:val="vi-VN"/>
        </w:rPr>
        <w:t>hương án an toàn phòng, chống tai nạn, thương tích</w:t>
      </w:r>
      <w:r>
        <w:rPr>
          <w:spacing w:val="-4"/>
        </w:rPr>
        <w:t xml:space="preserve"> </w:t>
      </w:r>
      <w:r>
        <w:rPr>
          <w:spacing w:val="-4"/>
          <w:lang w:val="vi-VN"/>
        </w:rPr>
        <w:t xml:space="preserve">[H1-1.10-03]; </w:t>
      </w:r>
      <w:r>
        <w:rPr>
          <w:spacing w:val="-4"/>
        </w:rPr>
        <w:t>p</w:t>
      </w:r>
      <w:r>
        <w:rPr>
          <w:spacing w:val="-4"/>
          <w:lang w:val="vi-VN"/>
        </w:rPr>
        <w:t xml:space="preserve">hương án </w:t>
      </w:r>
      <w:r>
        <w:rPr>
          <w:spacing w:val="-4"/>
        </w:rPr>
        <w:t xml:space="preserve">phòng cháy chữa cháy  </w:t>
      </w:r>
      <w:r>
        <w:rPr>
          <w:spacing w:val="-4"/>
          <w:lang w:val="vi-VN"/>
        </w:rPr>
        <w:t xml:space="preserve">[H1-1.10-04]; </w:t>
      </w:r>
      <w:r>
        <w:rPr>
          <w:spacing w:val="-4"/>
        </w:rPr>
        <w:t>p</w:t>
      </w:r>
      <w:r>
        <w:rPr>
          <w:spacing w:val="-4"/>
          <w:lang w:val="vi-VN"/>
        </w:rPr>
        <w:t xml:space="preserve">hương án an toàn phòng, chống thảm họa, thiên tai [H1-1.10-05]; </w:t>
      </w:r>
      <w:r>
        <w:rPr>
          <w:spacing w:val="-4"/>
        </w:rPr>
        <w:t>kế hoạch, p</w:t>
      </w:r>
      <w:r>
        <w:rPr>
          <w:spacing w:val="-4"/>
          <w:lang w:val="vi-VN"/>
        </w:rPr>
        <w:t>hương án</w:t>
      </w:r>
      <w:r>
        <w:rPr>
          <w:b/>
          <w:bCs/>
          <w:spacing w:val="-4"/>
          <w:lang w:val="vi-VN"/>
        </w:rPr>
        <w:t xml:space="preserve"> </w:t>
      </w:r>
      <w:r>
        <w:rPr>
          <w:spacing w:val="-4"/>
          <w:lang w:val="vi-VN"/>
        </w:rPr>
        <w:t xml:space="preserve">phòng chống dịch bệnh [H1-1.10-06]; </w:t>
      </w:r>
      <w:r>
        <w:rPr>
          <w:spacing w:val="-4"/>
        </w:rPr>
        <w:t xml:space="preserve">kế hoạch </w:t>
      </w:r>
      <w:r>
        <w:rPr>
          <w:spacing w:val="-4"/>
          <w:lang w:val="vi-VN"/>
        </w:rPr>
        <w:t xml:space="preserve">phòng, chống các tệ nạn xã hội và phòng, chống bạo lực </w:t>
      </w:r>
      <w:r>
        <w:rPr>
          <w:spacing w:val="-4"/>
        </w:rPr>
        <w:t>học đường</w:t>
      </w:r>
      <w:r>
        <w:rPr>
          <w:spacing w:val="-4"/>
          <w:lang w:val="vi-VN"/>
        </w:rPr>
        <w:t xml:space="preserve"> trong nhà trường [H1-1.10-07]. Nhà trường tổ chức bếp ăn cho trẻ và đã ký bản cam kết đảm bảo VSATTP với </w:t>
      </w:r>
      <w:r>
        <w:rPr>
          <w:spacing w:val="-4"/>
        </w:rPr>
        <w:t xml:space="preserve">nhà cung ứng thực phẩm </w:t>
      </w:r>
      <w:r>
        <w:rPr>
          <w:spacing w:val="-4"/>
          <w:lang w:val="vi-VN"/>
        </w:rPr>
        <w:t>[</w:t>
      </w:r>
      <w:r>
        <w:rPr>
          <w:spacing w:val="-4"/>
        </w:rPr>
        <w:t>H1-</w:t>
      </w:r>
      <w:r>
        <w:rPr>
          <w:spacing w:val="-4"/>
          <w:lang w:val="vi-VN"/>
        </w:rPr>
        <w:t>1.10-08].</w:t>
      </w:r>
    </w:p>
    <w:p w:rsidR="003D711D" w:rsidRPr="00EF7D5D" w:rsidRDefault="00AF2426" w:rsidP="00C476AF">
      <w:pPr>
        <w:shd w:val="clear" w:color="auto" w:fill="FFFFFF"/>
        <w:spacing w:before="120" w:after="120" w:line="276" w:lineRule="auto"/>
        <w:ind w:firstLine="567"/>
        <w:jc w:val="both"/>
        <w:rPr>
          <w:color w:val="000000" w:themeColor="text1"/>
          <w:spacing w:val="-10"/>
          <w:lang w:val="vi-VN"/>
        </w:rPr>
      </w:pPr>
      <w:r>
        <w:rPr>
          <w:lang w:val="vi-VN" w:eastAsia="vi-VN"/>
        </w:rPr>
        <w:t xml:space="preserve">Nhà trường có hòm thư góp ý được để ở nơi thuận lợi, có số điện thoại đường dây nóng số </w:t>
      </w:r>
      <w:r>
        <w:rPr>
          <w:lang w:eastAsia="vi-VN"/>
        </w:rPr>
        <w:t>0325793010</w:t>
      </w:r>
      <w:r>
        <w:rPr>
          <w:lang w:val="vi-VN" w:eastAsia="vi-VN"/>
        </w:rPr>
        <w:t xml:space="preserve"> để tiếp nhận, xử lý kịp thời các thông tin phản ánh của </w:t>
      </w:r>
      <w:r>
        <w:rPr>
          <w:rFonts w:eastAsia="MS Mincho"/>
          <w:lang w:val="nl-NL"/>
        </w:rPr>
        <w:t xml:space="preserve">Viên chức quản lý, </w:t>
      </w:r>
      <w:r>
        <w:rPr>
          <w:lang w:val="vi-VN" w:eastAsia="vi-VN"/>
        </w:rPr>
        <w:t xml:space="preserve">GV, NV, cha mẹ trẻ em, của người dân và các tổ chức, cá nhân tham </w:t>
      </w:r>
      <w:r w:rsidRPr="00EF7D5D">
        <w:rPr>
          <w:spacing w:val="-10"/>
          <w:lang w:val="vi-VN" w:eastAsia="vi-VN"/>
        </w:rPr>
        <w:t xml:space="preserve">gia đóng góp ý kiến. </w:t>
      </w:r>
      <w:r w:rsidRPr="00EF7D5D">
        <w:rPr>
          <w:iCs/>
          <w:spacing w:val="-10"/>
          <w:lang w:val="vi-VN"/>
        </w:rPr>
        <w:t>Đảm bảo an toàn cho CBQL, GV, NV và trẻ trong nhà trường</w:t>
      </w:r>
      <w:r w:rsidRPr="00EF7D5D">
        <w:rPr>
          <w:spacing w:val="-10"/>
          <w:lang w:val="vi-VN"/>
        </w:rPr>
        <w:t xml:space="preserve"> </w:t>
      </w:r>
      <w:r w:rsidRPr="00EF7D5D">
        <w:rPr>
          <w:color w:val="000000" w:themeColor="text1"/>
          <w:spacing w:val="-10"/>
          <w:lang w:val="vi-VN"/>
        </w:rPr>
        <w:t>[1.10-09].</w:t>
      </w:r>
    </w:p>
    <w:p w:rsidR="003D711D" w:rsidRDefault="00AF2426" w:rsidP="00C476AF">
      <w:pPr>
        <w:shd w:val="clear" w:color="auto" w:fill="FFFFFF"/>
        <w:spacing w:before="120" w:after="120" w:line="276" w:lineRule="auto"/>
        <w:ind w:firstLine="567"/>
        <w:jc w:val="both"/>
        <w:rPr>
          <w:color w:val="000000" w:themeColor="text1"/>
          <w:lang w:eastAsia="vi-VN"/>
        </w:rPr>
      </w:pPr>
      <w:r>
        <w:rPr>
          <w:color w:val="000000" w:themeColor="text1"/>
          <w:lang w:val="vi-VN" w:eastAsia="vi-VN"/>
        </w:rPr>
        <w:t xml:space="preserve">Trong những năm học qua không có trường hợp nào có hiện tượng kỳ thị, không có </w:t>
      </w:r>
      <w:r>
        <w:rPr>
          <w:rFonts w:eastAsia="MS Mincho"/>
          <w:lang w:val="nl-NL"/>
        </w:rPr>
        <w:t>Viên chức quản lý,</w:t>
      </w:r>
      <w:r>
        <w:rPr>
          <w:color w:val="000000" w:themeColor="text1"/>
          <w:lang w:val="vi-VN" w:eastAsia="vi-VN"/>
        </w:rPr>
        <w:t xml:space="preserve"> GV, NV nào có hành vi bạo lực với trẻ em và những hành vi vi phạm pháp luật về bình đẳng giới trong nhà trường </w:t>
      </w:r>
      <w:r>
        <w:rPr>
          <w:color w:val="000000" w:themeColor="text1"/>
          <w:lang w:eastAsia="vi-VN"/>
        </w:rPr>
        <w:t xml:space="preserve"> </w:t>
      </w:r>
      <w:r>
        <w:rPr>
          <w:color w:val="000000" w:themeColor="text1"/>
          <w:lang w:val="vi-VN"/>
        </w:rPr>
        <w:t>[</w:t>
      </w:r>
      <w:r>
        <w:rPr>
          <w:color w:val="000000" w:themeColor="text1"/>
        </w:rPr>
        <w:t>H</w:t>
      </w:r>
      <w:r>
        <w:rPr>
          <w:color w:val="000000" w:themeColor="text1"/>
          <w:lang w:val="vi-VN"/>
        </w:rPr>
        <w:t>1-1.2-05].</w:t>
      </w:r>
    </w:p>
    <w:p w:rsidR="003D711D" w:rsidRDefault="00AF2426" w:rsidP="00C476AF">
      <w:pPr>
        <w:widowControl w:val="0"/>
        <w:shd w:val="clear" w:color="auto" w:fill="FFFFFF"/>
        <w:spacing w:before="120" w:after="120" w:line="276" w:lineRule="auto"/>
        <w:ind w:firstLine="567"/>
        <w:jc w:val="both"/>
        <w:rPr>
          <w:lang w:val="vi-VN"/>
        </w:rPr>
      </w:pPr>
      <w:r>
        <w:rPr>
          <w:b/>
          <w:bCs/>
          <w:lang w:val="vi-VN"/>
        </w:rPr>
        <w:t>Mức 2</w:t>
      </w:r>
      <w:r>
        <w:rPr>
          <w:lang w:val="vi-VN"/>
        </w:rPr>
        <w:t>:</w:t>
      </w:r>
    </w:p>
    <w:p w:rsidR="003D711D" w:rsidRDefault="00AF2426" w:rsidP="00C476AF">
      <w:pPr>
        <w:widowControl w:val="0"/>
        <w:shd w:val="clear" w:color="auto" w:fill="FFFFFF"/>
        <w:spacing w:before="120" w:after="120" w:line="276" w:lineRule="auto"/>
        <w:ind w:firstLine="567"/>
        <w:jc w:val="both"/>
        <w:rPr>
          <w:color w:val="000000" w:themeColor="text1"/>
        </w:rPr>
      </w:pPr>
      <w:r>
        <w:rPr>
          <w:lang w:val="vi-VN"/>
        </w:rPr>
        <w:t xml:space="preserve">Nhà trường đã phổ biến, hướng dẫn cho tất cả CBQL, GV, NV và trẻ em thực hiện các phương án như: </w:t>
      </w:r>
      <w:r>
        <w:t>Kế hoạch, p</w:t>
      </w:r>
      <w:r>
        <w:rPr>
          <w:lang w:val="vi-VN"/>
        </w:rPr>
        <w:t xml:space="preserve">hương án đảm bảo an ninh trật tự;  Phương án </w:t>
      </w:r>
      <w:r>
        <w:t>VSATTP</w:t>
      </w:r>
      <w:r>
        <w:rPr>
          <w:lang w:val="vi-VN"/>
        </w:rPr>
        <w:t>; Phương án phòng chống tai nạn thương tích; Phương án an toàn, phòng chống cháy nổ</w:t>
      </w:r>
      <w:r>
        <w:t xml:space="preserve"> (phòng cháy chữa cháy)</w:t>
      </w:r>
      <w:r>
        <w:rPr>
          <w:lang w:val="vi-VN"/>
        </w:rPr>
        <w:t>; Phương án an toàn phòng, chống thảm họa, thiên tai;</w:t>
      </w:r>
      <w:r>
        <w:rPr>
          <w:spacing w:val="-6"/>
          <w:lang w:val="vi-VN"/>
        </w:rPr>
        <w:t xml:space="preserve"> </w:t>
      </w:r>
      <w:r>
        <w:t>Kế hoạch, p</w:t>
      </w:r>
      <w:r>
        <w:rPr>
          <w:lang w:val="vi-VN"/>
        </w:rPr>
        <w:t>hương án</w:t>
      </w:r>
      <w:r>
        <w:rPr>
          <w:b/>
          <w:bCs/>
          <w:lang w:val="vi-VN"/>
        </w:rPr>
        <w:t xml:space="preserve"> </w:t>
      </w:r>
      <w:r>
        <w:rPr>
          <w:lang w:val="vi-VN"/>
        </w:rPr>
        <w:t xml:space="preserve">phòng chống dịch bệnh; </w:t>
      </w:r>
      <w:r>
        <w:t>kế hoạch</w:t>
      </w:r>
      <w:r>
        <w:rPr>
          <w:lang w:val="vi-VN"/>
        </w:rPr>
        <w:t xml:space="preserve"> phòng, chống các tệ nạn xã hội và phòng, chống bạo lực trong nhà trường thông qua các cuộc họp</w:t>
      </w:r>
      <w:r>
        <w:rPr>
          <w:lang w:val="vi-VN" w:eastAsia="vi-VN"/>
        </w:rPr>
        <w:t xml:space="preserve">, </w:t>
      </w:r>
      <w:r>
        <w:rPr>
          <w:lang w:val="vi-VN"/>
        </w:rPr>
        <w:t>sinh hoạt chuyên môn</w:t>
      </w:r>
      <w:r>
        <w:t xml:space="preserve">, </w:t>
      </w:r>
      <w:r>
        <w:rPr>
          <w:lang w:val="vi-VN"/>
        </w:rPr>
        <w:t>qua hệ thống bảng công khai, tuyên truyền của nhà trường</w:t>
      </w:r>
      <w:r>
        <w:t>,</w:t>
      </w:r>
      <w:r>
        <w:rPr>
          <w:lang w:val="vi-VN"/>
        </w:rPr>
        <w:t xml:space="preserve"> phối hợp với Công an xã trong việc đảm bảo công tác an ninh trật tự trong nhà trường </w:t>
      </w:r>
      <w:r>
        <w:rPr>
          <w:lang w:val="vi-VN" w:eastAsia="vi-VN"/>
        </w:rPr>
        <w:t>[H1-1.10-10].</w:t>
      </w:r>
      <w:r>
        <w:rPr>
          <w:spacing w:val="-6"/>
          <w:lang w:val="vi-VN"/>
        </w:rPr>
        <w:t xml:space="preserve"> </w:t>
      </w:r>
      <w:r>
        <w:rPr>
          <w:lang w:val="vi-VN"/>
        </w:rPr>
        <w:t xml:space="preserve">Hàng năm hiệu trưởng, phó hiệu trưởng, bảo vệ được tham gia lớp tập huấn về phòng chống cháy nổ do PGD&amp;ĐT tổ chức </w:t>
      </w:r>
      <w:r>
        <w:rPr>
          <w:lang w:val="vi-VN" w:eastAsia="vi-VN"/>
        </w:rPr>
        <w:t xml:space="preserve">[H1-1.10-11]. Hàng năm nhà trường </w:t>
      </w:r>
      <w:r>
        <w:rPr>
          <w:lang w:val="vi-VN"/>
        </w:rPr>
        <w:t xml:space="preserve">triển khai tập huấn cho </w:t>
      </w:r>
      <w:r>
        <w:rPr>
          <w:rFonts w:eastAsia="MS Mincho"/>
          <w:lang w:val="nl-NL"/>
        </w:rPr>
        <w:t xml:space="preserve">Viên chức quản lý, </w:t>
      </w:r>
      <w:r>
        <w:rPr>
          <w:lang w:val="vi-VN"/>
        </w:rPr>
        <w:t xml:space="preserve">GV, NV về công tác phòng chống cháy </w:t>
      </w:r>
      <w:r>
        <w:rPr>
          <w:color w:val="000000" w:themeColor="text1"/>
          <w:lang w:val="vi-VN"/>
        </w:rPr>
        <w:t>nổ [H1-1.2-0</w:t>
      </w:r>
      <w:r>
        <w:rPr>
          <w:color w:val="000000" w:themeColor="text1"/>
        </w:rPr>
        <w:t>5</w:t>
      </w:r>
      <w:r>
        <w:rPr>
          <w:color w:val="000000" w:themeColor="text1"/>
          <w:lang w:val="vi-VN"/>
        </w:rPr>
        <w:t>].</w:t>
      </w:r>
    </w:p>
    <w:p w:rsidR="003D711D" w:rsidRDefault="00AF2426" w:rsidP="00C476AF">
      <w:pPr>
        <w:widowControl w:val="0"/>
        <w:shd w:val="clear" w:color="auto" w:fill="FFFFFF"/>
        <w:spacing w:before="120" w:after="120" w:line="276" w:lineRule="auto"/>
        <w:ind w:firstLine="567"/>
        <w:jc w:val="both"/>
        <w:rPr>
          <w:color w:val="000000" w:themeColor="text1"/>
          <w:lang w:val="vi-VN"/>
        </w:rPr>
      </w:pPr>
      <w:r>
        <w:rPr>
          <w:color w:val="000000" w:themeColor="text1"/>
          <w:shd w:val="clear" w:color="auto" w:fill="FFFFFF"/>
          <w:lang w:val="vi-VN"/>
        </w:rPr>
        <w:t xml:space="preserve">Nhà trường thường xuyên kiểm tra, thu thập, đánh giá, xử lý các thông tin, biểu hiện liên quan đến bạo lực học đường, đảm bảo an ninh trật tự. Có biện pháp ngăn chặn kịp thời, hiệu quả như: thông qua việc kiểm tra, giám sát trực tiếp. </w:t>
      </w:r>
      <w:r>
        <w:rPr>
          <w:color w:val="000000" w:themeColor="text1"/>
          <w:lang w:val="vi-VN"/>
        </w:rPr>
        <w:t xml:space="preserve">Trong các </w:t>
      </w:r>
      <w:r>
        <w:rPr>
          <w:color w:val="000000" w:themeColor="text1"/>
          <w:lang w:val="vi-VN"/>
        </w:rPr>
        <w:lastRenderedPageBreak/>
        <w:t xml:space="preserve">năm học </w:t>
      </w:r>
      <w:r>
        <w:rPr>
          <w:color w:val="000000" w:themeColor="text1"/>
          <w:shd w:val="clear" w:color="auto" w:fill="FFFFFF"/>
          <w:lang w:val="vi-VN"/>
        </w:rPr>
        <w:t xml:space="preserve">không có hiện tượng bạo lực học đường trong nhà trường </w:t>
      </w:r>
      <w:r>
        <w:rPr>
          <w:color w:val="000000" w:themeColor="text1"/>
          <w:lang w:val="vi-VN"/>
        </w:rPr>
        <w:t>[H1-1.2-0</w:t>
      </w:r>
      <w:r>
        <w:rPr>
          <w:color w:val="000000" w:themeColor="text1"/>
        </w:rPr>
        <w:t>5</w:t>
      </w:r>
      <w:r>
        <w:rPr>
          <w:color w:val="000000" w:themeColor="text1"/>
          <w:lang w:val="vi-VN"/>
        </w:rPr>
        <w:t xml:space="preserve">]. Trường nhiều năm liền được UBND huyện Điện Biên </w:t>
      </w:r>
      <w:r>
        <w:rPr>
          <w:color w:val="000000" w:themeColor="text1"/>
        </w:rPr>
        <w:t xml:space="preserve">Đông </w:t>
      </w:r>
      <w:r>
        <w:rPr>
          <w:color w:val="000000" w:themeColor="text1"/>
          <w:lang w:val="vi-VN"/>
        </w:rPr>
        <w:t xml:space="preserve">công nhận trường an toàn phòng chống tai nạn thương tích [H1-1.10-12]. </w:t>
      </w:r>
    </w:p>
    <w:p w:rsidR="003D711D" w:rsidRDefault="00AF2426" w:rsidP="00C476AF">
      <w:pPr>
        <w:widowControl w:val="0"/>
        <w:spacing w:before="120" w:after="120" w:line="276" w:lineRule="auto"/>
        <w:ind w:firstLine="567"/>
        <w:jc w:val="both"/>
        <w:rPr>
          <w:b/>
          <w:color w:val="000000" w:themeColor="text1"/>
          <w:lang w:val="vi-VN"/>
        </w:rPr>
      </w:pPr>
      <w:r>
        <w:rPr>
          <w:b/>
          <w:color w:val="000000" w:themeColor="text1"/>
          <w:lang w:val="vi-VN"/>
        </w:rPr>
        <w:t xml:space="preserve">2. Điểm mạnh </w:t>
      </w:r>
    </w:p>
    <w:p w:rsidR="003D711D" w:rsidRDefault="00AF2426" w:rsidP="00C476AF">
      <w:pPr>
        <w:spacing w:before="120" w:after="120" w:line="276" w:lineRule="auto"/>
        <w:ind w:firstLine="567"/>
        <w:jc w:val="both"/>
      </w:pPr>
      <w:r>
        <w:rPr>
          <w:lang w:val="vi-VN"/>
        </w:rPr>
        <w:t xml:space="preserve">Nhà trường </w:t>
      </w:r>
      <w:r>
        <w:t xml:space="preserve">đã xây dựng đầy đủ </w:t>
      </w:r>
      <w:r>
        <w:rPr>
          <w:lang w:val="vi-VN"/>
        </w:rPr>
        <w:t xml:space="preserve">các </w:t>
      </w:r>
      <w:r>
        <w:t xml:space="preserve">kế hoạch, </w:t>
      </w:r>
      <w:r>
        <w:rPr>
          <w:lang w:val="vi-VN"/>
        </w:rPr>
        <w:t xml:space="preserve">phương án </w:t>
      </w:r>
      <w:r>
        <w:t xml:space="preserve">theo quy định. </w:t>
      </w:r>
      <w:r>
        <w:rPr>
          <w:lang w:val="vi-VN"/>
        </w:rPr>
        <w:t>Các phương án được t</w:t>
      </w:r>
      <w:r>
        <w:rPr>
          <w:spacing w:val="-4"/>
          <w:lang w:val="vi-VN"/>
        </w:rPr>
        <w:t xml:space="preserve">riển khai và hướng dẫn toàn thể CBQL, GV, NV </w:t>
      </w:r>
      <w:r>
        <w:rPr>
          <w:spacing w:val="-4"/>
        </w:rPr>
        <w:t xml:space="preserve">và trẻ, </w:t>
      </w:r>
      <w:r>
        <w:rPr>
          <w:spacing w:val="-4"/>
          <w:lang w:val="vi-VN"/>
        </w:rPr>
        <w:t xml:space="preserve">thực hiện các </w:t>
      </w:r>
      <w:r>
        <w:rPr>
          <w:lang w:val="vi-VN"/>
        </w:rPr>
        <w:t xml:space="preserve">phương án đảm bảo an ninh trật tự trong nhà trường, phương án phòng chống cháy nổ, phòng, chống dịch bệnh; phòng, chống các tệ nạn xã hội và phòng, chống bạo lực trong nhà trường. </w:t>
      </w:r>
      <w:r>
        <w:rPr>
          <w:spacing w:val="-6"/>
          <w:lang w:val="vi-VN"/>
        </w:rPr>
        <w:t>Có hộp thư góp ý, đường dây nóng để tiếp nhận, xử lý các thông tin phản ánh của người dân; đảm bảo an toàn cho CBQL, GV, NV và trẻ trong nhà trường</w:t>
      </w:r>
      <w:r>
        <w:rPr>
          <w:lang w:val="vi-VN"/>
        </w:rPr>
        <w:t>;</w:t>
      </w:r>
      <w:r>
        <w:rPr>
          <w:lang w:val="vi-VN" w:eastAsia="vi-VN"/>
        </w:rPr>
        <w:t xml:space="preserve"> Trong những năm học qua không có trường hợp nào có hiện tượng kỳ thị, không có </w:t>
      </w:r>
      <w:r>
        <w:rPr>
          <w:rFonts w:eastAsia="MS Mincho"/>
          <w:lang w:val="nl-NL"/>
        </w:rPr>
        <w:t xml:space="preserve">Viên chức quản lý, </w:t>
      </w:r>
      <w:r>
        <w:rPr>
          <w:lang w:val="vi-VN" w:eastAsia="vi-VN"/>
        </w:rPr>
        <w:t>GV, NV nào có hành vi bạo lực với trẻ em và những hành vi vi phạm pháp luật về bình đẳng giới trong nhà trường</w:t>
      </w:r>
      <w:r>
        <w:rPr>
          <w:lang w:eastAsia="vi-VN"/>
        </w:rPr>
        <w:t>.</w:t>
      </w:r>
      <w:r>
        <w:rPr>
          <w:spacing w:val="-2"/>
          <w:lang w:val="nb-NO" w:eastAsia="vi-VN"/>
        </w:rPr>
        <w:t xml:space="preserve"> Nhà trường t</w:t>
      </w:r>
      <w:r>
        <w:rPr>
          <w:spacing w:val="-2"/>
          <w:shd w:val="clear" w:color="auto" w:fill="FFFFFF"/>
          <w:lang w:val="nb-NO"/>
        </w:rPr>
        <w:t>hường xuyên kiểm tra, thu thập, đánh giá, xử lý các thông tin, biểu hiện liên quan đến bạo lực trong nhà trường, đảm bảo an ninh trật tự và có biện pháp ngăn chặn kịp thời, hiệu quả</w:t>
      </w:r>
      <w:r>
        <w:rPr>
          <w:spacing w:val="-2"/>
          <w:lang w:val="nb-NO" w:eastAsia="vi-VN"/>
        </w:rPr>
        <w:t>.</w:t>
      </w:r>
      <w:r>
        <w:rPr>
          <w:spacing w:val="-2"/>
          <w:lang w:val="vi-VN"/>
        </w:rPr>
        <w:t xml:space="preserve"> Trong các năm học </w:t>
      </w:r>
      <w:r>
        <w:rPr>
          <w:shd w:val="clear" w:color="auto" w:fill="FFFFFF"/>
          <w:lang w:val="vi-VN"/>
        </w:rPr>
        <w:t>không có hiện tượng bạo lực học đường trong nhà trường</w:t>
      </w:r>
      <w:r>
        <w:rPr>
          <w:shd w:val="clear" w:color="auto" w:fill="FFFFFF"/>
        </w:rPr>
        <w:t xml:space="preserve">. </w:t>
      </w:r>
      <w:r>
        <w:rPr>
          <w:spacing w:val="-6"/>
          <w:lang w:val="vi-VN"/>
        </w:rPr>
        <w:t xml:space="preserve">Trường nhiều năm liền được UBND huyện Điện Biên </w:t>
      </w:r>
      <w:r>
        <w:rPr>
          <w:spacing w:val="-6"/>
        </w:rPr>
        <w:t xml:space="preserve">Đông </w:t>
      </w:r>
      <w:r>
        <w:rPr>
          <w:spacing w:val="-6"/>
          <w:lang w:val="vi-VN"/>
        </w:rPr>
        <w:t xml:space="preserve">công nhận trường </w:t>
      </w:r>
      <w:r>
        <w:rPr>
          <w:spacing w:val="-6"/>
        </w:rPr>
        <w:t xml:space="preserve">học </w:t>
      </w:r>
      <w:r>
        <w:rPr>
          <w:spacing w:val="-6"/>
          <w:lang w:val="vi-VN"/>
        </w:rPr>
        <w:t>an toàn phòng chống tai nạn thương tích</w:t>
      </w:r>
      <w:r>
        <w:rPr>
          <w:spacing w:val="-6"/>
        </w:rPr>
        <w:t>.</w:t>
      </w:r>
    </w:p>
    <w:p w:rsidR="00C476AF" w:rsidRDefault="00AF2426" w:rsidP="00C476AF">
      <w:pPr>
        <w:tabs>
          <w:tab w:val="left" w:pos="980"/>
        </w:tabs>
        <w:spacing w:before="120" w:after="120" w:line="276" w:lineRule="auto"/>
        <w:ind w:firstLine="567"/>
        <w:jc w:val="both"/>
        <w:rPr>
          <w:b/>
        </w:rPr>
      </w:pPr>
      <w:r>
        <w:rPr>
          <w:b/>
          <w:lang w:val="vi-VN"/>
        </w:rPr>
        <w:t xml:space="preserve">3. Điểm yếu: </w:t>
      </w:r>
      <w:r>
        <w:rPr>
          <w:b/>
        </w:rPr>
        <w:t>Không</w:t>
      </w:r>
    </w:p>
    <w:p w:rsidR="003D711D" w:rsidRPr="00C476AF" w:rsidRDefault="00AF2426" w:rsidP="00C476AF">
      <w:pPr>
        <w:tabs>
          <w:tab w:val="left" w:pos="980"/>
        </w:tabs>
        <w:spacing w:before="120" w:after="120" w:line="276" w:lineRule="auto"/>
        <w:ind w:firstLine="567"/>
        <w:jc w:val="both"/>
        <w:rPr>
          <w:b/>
        </w:rPr>
      </w:pPr>
      <w:r>
        <w:rPr>
          <w:b/>
          <w:lang w:val="vi-VN"/>
        </w:rPr>
        <w:t>4. Kế hoạch cải tiến chất lượng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687"/>
        <w:gridCol w:w="1722"/>
        <w:gridCol w:w="1492"/>
        <w:gridCol w:w="1336"/>
      </w:tblGrid>
      <w:tr w:rsidR="003D711D">
        <w:trPr>
          <w:trHeight w:val="793"/>
        </w:trPr>
        <w:tc>
          <w:tcPr>
            <w:tcW w:w="3402" w:type="dxa"/>
            <w:vAlign w:val="center"/>
          </w:tcPr>
          <w:p w:rsidR="003D711D" w:rsidRDefault="00AF2426">
            <w:pPr>
              <w:autoSpaceDE w:val="0"/>
              <w:autoSpaceDN w:val="0"/>
              <w:adjustRightInd w:val="0"/>
              <w:spacing w:before="120" w:after="120"/>
              <w:jc w:val="both"/>
              <w:rPr>
                <w:rFonts w:eastAsia="MS Mincho"/>
                <w:b/>
                <w:color w:val="000000" w:themeColor="text1"/>
                <w:lang w:val="nb-NO"/>
              </w:rPr>
            </w:pPr>
            <w:r>
              <w:rPr>
                <w:rFonts w:eastAsia="MS Mincho"/>
                <w:b/>
                <w:color w:val="000000" w:themeColor="text1"/>
                <w:lang w:val="nb-NO"/>
              </w:rPr>
              <w:t>Giải pháp/Công việc cần thực hiện</w:t>
            </w:r>
          </w:p>
        </w:tc>
        <w:tc>
          <w:tcPr>
            <w:tcW w:w="1687" w:type="dxa"/>
            <w:vAlign w:val="center"/>
          </w:tcPr>
          <w:p w:rsidR="003D711D" w:rsidRDefault="00AF2426">
            <w:pPr>
              <w:autoSpaceDE w:val="0"/>
              <w:autoSpaceDN w:val="0"/>
              <w:adjustRightInd w:val="0"/>
              <w:spacing w:before="120" w:after="120"/>
              <w:jc w:val="both"/>
              <w:rPr>
                <w:rFonts w:eastAsia="MS Mincho"/>
                <w:b/>
                <w:color w:val="000000" w:themeColor="text1"/>
              </w:rPr>
            </w:pPr>
            <w:r>
              <w:rPr>
                <w:rFonts w:eastAsia="MS Mincho"/>
                <w:b/>
                <w:color w:val="000000" w:themeColor="text1"/>
              </w:rPr>
              <w:t>Nhân lực thực hiện</w:t>
            </w:r>
          </w:p>
        </w:tc>
        <w:tc>
          <w:tcPr>
            <w:tcW w:w="1722" w:type="dxa"/>
            <w:vAlign w:val="center"/>
          </w:tcPr>
          <w:p w:rsidR="003D711D" w:rsidRDefault="00AF2426">
            <w:pPr>
              <w:autoSpaceDE w:val="0"/>
              <w:autoSpaceDN w:val="0"/>
              <w:adjustRightInd w:val="0"/>
              <w:spacing w:before="120" w:after="120"/>
              <w:jc w:val="both"/>
              <w:rPr>
                <w:rFonts w:eastAsia="MS Mincho"/>
                <w:b/>
                <w:color w:val="000000" w:themeColor="text1"/>
              </w:rPr>
            </w:pPr>
            <w:r>
              <w:rPr>
                <w:rFonts w:eastAsia="MS Mincho"/>
                <w:b/>
                <w:color w:val="000000" w:themeColor="text1"/>
              </w:rPr>
              <w:t>Điều kiện để thực hiện</w:t>
            </w:r>
          </w:p>
        </w:tc>
        <w:tc>
          <w:tcPr>
            <w:tcW w:w="1492" w:type="dxa"/>
            <w:vAlign w:val="center"/>
          </w:tcPr>
          <w:p w:rsidR="003D711D" w:rsidRDefault="00AF2426">
            <w:pPr>
              <w:autoSpaceDE w:val="0"/>
              <w:autoSpaceDN w:val="0"/>
              <w:adjustRightInd w:val="0"/>
              <w:spacing w:before="120" w:after="120"/>
              <w:jc w:val="both"/>
              <w:rPr>
                <w:rFonts w:eastAsia="MS Mincho"/>
                <w:b/>
                <w:color w:val="000000" w:themeColor="text1"/>
              </w:rPr>
            </w:pPr>
            <w:r>
              <w:rPr>
                <w:rFonts w:eastAsia="MS Mincho"/>
                <w:b/>
                <w:color w:val="000000" w:themeColor="text1"/>
              </w:rPr>
              <w:t>Thời gian thực hiện</w:t>
            </w:r>
          </w:p>
        </w:tc>
        <w:tc>
          <w:tcPr>
            <w:tcW w:w="1336" w:type="dxa"/>
            <w:vAlign w:val="center"/>
          </w:tcPr>
          <w:p w:rsidR="003D711D" w:rsidRDefault="00AF2426">
            <w:pPr>
              <w:autoSpaceDE w:val="0"/>
              <w:autoSpaceDN w:val="0"/>
              <w:adjustRightInd w:val="0"/>
              <w:spacing w:before="120" w:after="120"/>
              <w:jc w:val="both"/>
              <w:rPr>
                <w:rFonts w:eastAsia="MS Mincho"/>
                <w:b/>
                <w:color w:val="000000" w:themeColor="text1"/>
              </w:rPr>
            </w:pPr>
            <w:r>
              <w:rPr>
                <w:rFonts w:eastAsia="MS Mincho"/>
                <w:b/>
                <w:color w:val="000000" w:themeColor="text1"/>
              </w:rPr>
              <w:t>Dự kiến kinh phí</w:t>
            </w:r>
          </w:p>
        </w:tc>
      </w:tr>
      <w:tr w:rsidR="003D711D">
        <w:trPr>
          <w:trHeight w:val="416"/>
        </w:trPr>
        <w:tc>
          <w:tcPr>
            <w:tcW w:w="3402" w:type="dxa"/>
          </w:tcPr>
          <w:p w:rsidR="003D711D" w:rsidRDefault="00AF2426">
            <w:pPr>
              <w:tabs>
                <w:tab w:val="left" w:pos="980"/>
              </w:tabs>
              <w:spacing w:before="120" w:after="120"/>
              <w:jc w:val="both"/>
              <w:rPr>
                <w:color w:val="000000" w:themeColor="text1"/>
              </w:rPr>
            </w:pPr>
            <w:r>
              <w:rPr>
                <w:color w:val="000000" w:themeColor="text1"/>
              </w:rPr>
              <w:t xml:space="preserve"> Nhà trường tiếp tục xây dựng các phương án đảm bảo an ninh trật tự, an toàn trường học.</w:t>
            </w:r>
          </w:p>
        </w:tc>
        <w:tc>
          <w:tcPr>
            <w:tcW w:w="1687" w:type="dxa"/>
          </w:tcPr>
          <w:p w:rsidR="003D711D" w:rsidRDefault="00AF2426">
            <w:pPr>
              <w:autoSpaceDE w:val="0"/>
              <w:autoSpaceDN w:val="0"/>
              <w:adjustRightInd w:val="0"/>
              <w:spacing w:before="120" w:after="120"/>
              <w:jc w:val="both"/>
              <w:rPr>
                <w:rFonts w:eastAsia="MS Mincho"/>
                <w:b/>
                <w:color w:val="000000" w:themeColor="text1"/>
              </w:rPr>
            </w:pPr>
            <w:r>
              <w:rPr>
                <w:rFonts w:eastAsia="MS Mincho"/>
                <w:color w:val="000000" w:themeColor="text1"/>
                <w:lang w:val="de-DE"/>
              </w:rPr>
              <w:t>CBQL, GV, NV, cha mẹ trẻ, nhân dân trên địa bàn.</w:t>
            </w:r>
          </w:p>
        </w:tc>
        <w:tc>
          <w:tcPr>
            <w:tcW w:w="1722" w:type="dxa"/>
          </w:tcPr>
          <w:p w:rsidR="003D711D" w:rsidRDefault="00AF2426">
            <w:pPr>
              <w:autoSpaceDE w:val="0"/>
              <w:autoSpaceDN w:val="0"/>
              <w:adjustRightInd w:val="0"/>
              <w:spacing w:before="120" w:after="120"/>
              <w:jc w:val="both"/>
              <w:rPr>
                <w:rFonts w:eastAsia="MS Mincho"/>
                <w:color w:val="000000" w:themeColor="text1"/>
                <w:lang w:val="de-DE"/>
              </w:rPr>
            </w:pPr>
            <w:r>
              <w:rPr>
                <w:rFonts w:eastAsia="MS Mincho"/>
                <w:color w:val="000000" w:themeColor="text1"/>
                <w:spacing w:val="-2"/>
                <w:lang w:val="nb-NO"/>
              </w:rPr>
              <w:t xml:space="preserve">Các loại Phương án,  kế hoạch thực hiện, </w:t>
            </w:r>
            <w:r>
              <w:rPr>
                <w:rFonts w:eastAsia="MS Mincho"/>
                <w:spacing w:val="-2"/>
                <w:lang w:val="nb-NO"/>
              </w:rPr>
              <w:t>cơ sở vật chất.</w:t>
            </w:r>
          </w:p>
        </w:tc>
        <w:tc>
          <w:tcPr>
            <w:tcW w:w="1492" w:type="dxa"/>
          </w:tcPr>
          <w:p w:rsidR="003D711D" w:rsidRDefault="00AF2426">
            <w:pPr>
              <w:autoSpaceDE w:val="0"/>
              <w:autoSpaceDN w:val="0"/>
              <w:adjustRightInd w:val="0"/>
              <w:spacing w:before="120" w:after="120"/>
              <w:jc w:val="both"/>
              <w:rPr>
                <w:rFonts w:eastAsia="MS Mincho"/>
                <w:color w:val="000000" w:themeColor="text1"/>
                <w:lang w:val="de-DE"/>
              </w:rPr>
            </w:pPr>
            <w:r>
              <w:rPr>
                <w:rFonts w:eastAsia="MS Mincho"/>
                <w:color w:val="000000" w:themeColor="text1"/>
                <w:lang w:val="de-DE"/>
              </w:rPr>
              <w:t>Năm học 2023-2024 và các năm tiếp theo</w:t>
            </w:r>
          </w:p>
        </w:tc>
        <w:tc>
          <w:tcPr>
            <w:tcW w:w="1336" w:type="dxa"/>
          </w:tcPr>
          <w:p w:rsidR="003D711D" w:rsidRDefault="00AF2426">
            <w:pPr>
              <w:autoSpaceDE w:val="0"/>
              <w:autoSpaceDN w:val="0"/>
              <w:adjustRightInd w:val="0"/>
              <w:spacing w:before="120" w:after="120"/>
              <w:jc w:val="both"/>
              <w:rPr>
                <w:rFonts w:eastAsia="MS Mincho"/>
                <w:color w:val="000000" w:themeColor="text1"/>
              </w:rPr>
            </w:pPr>
            <w:r>
              <w:rPr>
                <w:rFonts w:eastAsia="MS Mincho"/>
              </w:rPr>
              <w:t>Không</w:t>
            </w:r>
            <w:r>
              <w:rPr>
                <w:rFonts w:eastAsia="MS Mincho"/>
                <w:sz w:val="26"/>
              </w:rPr>
              <w:t xml:space="preserve"> dự kiến kinh phí</w:t>
            </w:r>
          </w:p>
        </w:tc>
      </w:tr>
      <w:tr w:rsidR="003D711D">
        <w:trPr>
          <w:trHeight w:val="414"/>
        </w:trPr>
        <w:tc>
          <w:tcPr>
            <w:tcW w:w="3402" w:type="dxa"/>
          </w:tcPr>
          <w:p w:rsidR="003D711D" w:rsidRDefault="00AF2426">
            <w:pPr>
              <w:tabs>
                <w:tab w:val="left" w:pos="980"/>
              </w:tabs>
              <w:spacing w:before="120" w:after="120"/>
              <w:jc w:val="both"/>
              <w:rPr>
                <w:color w:val="000000" w:themeColor="text1"/>
              </w:rPr>
            </w:pPr>
            <w:r>
              <w:rPr>
                <w:color w:val="000000" w:themeColor="text1"/>
              </w:rPr>
              <w:t>Giao nhiệm vụ cụ thể cho bảo vệ tăng cường kiểm tra công tác bảo đảm an ninh trật tự trường học, GV chủ nhiệm các lớp để đảm bảo an toàn tuyệt đối cho trẻ.</w:t>
            </w:r>
          </w:p>
        </w:tc>
        <w:tc>
          <w:tcPr>
            <w:tcW w:w="1687" w:type="dxa"/>
          </w:tcPr>
          <w:p w:rsidR="003D711D" w:rsidRDefault="00AF2426">
            <w:pPr>
              <w:autoSpaceDE w:val="0"/>
              <w:autoSpaceDN w:val="0"/>
              <w:adjustRightInd w:val="0"/>
              <w:spacing w:before="120" w:after="120"/>
              <w:jc w:val="both"/>
              <w:rPr>
                <w:rFonts w:eastAsia="MS Mincho"/>
                <w:b/>
                <w:color w:val="000000" w:themeColor="text1"/>
              </w:rPr>
            </w:pPr>
            <w:r>
              <w:rPr>
                <w:color w:val="000000" w:themeColor="text1"/>
              </w:rPr>
              <w:t>Hiệu trưởng</w:t>
            </w:r>
          </w:p>
        </w:tc>
        <w:tc>
          <w:tcPr>
            <w:tcW w:w="1722" w:type="dxa"/>
          </w:tcPr>
          <w:p w:rsidR="003D711D" w:rsidRDefault="00AF2426">
            <w:pPr>
              <w:autoSpaceDE w:val="0"/>
              <w:autoSpaceDN w:val="0"/>
              <w:adjustRightInd w:val="0"/>
              <w:spacing w:before="120" w:after="120"/>
              <w:jc w:val="both"/>
              <w:rPr>
                <w:rFonts w:eastAsia="MS Mincho"/>
                <w:b/>
                <w:color w:val="000000" w:themeColor="text1"/>
              </w:rPr>
            </w:pPr>
            <w:r>
              <w:rPr>
                <w:color w:val="000000" w:themeColor="text1"/>
              </w:rPr>
              <w:t>NV bảo vệ, GV</w:t>
            </w:r>
          </w:p>
        </w:tc>
        <w:tc>
          <w:tcPr>
            <w:tcW w:w="1492" w:type="dxa"/>
          </w:tcPr>
          <w:p w:rsidR="003D711D" w:rsidRDefault="00AF2426">
            <w:pPr>
              <w:autoSpaceDE w:val="0"/>
              <w:autoSpaceDN w:val="0"/>
              <w:adjustRightInd w:val="0"/>
              <w:spacing w:before="120" w:after="120"/>
              <w:jc w:val="both"/>
              <w:rPr>
                <w:rFonts w:eastAsia="MS Mincho"/>
                <w:b/>
                <w:color w:val="000000" w:themeColor="text1"/>
              </w:rPr>
            </w:pPr>
            <w:r>
              <w:rPr>
                <w:rFonts w:eastAsia="MS Mincho"/>
                <w:color w:val="000000" w:themeColor="text1"/>
                <w:lang w:val="de-DE"/>
              </w:rPr>
              <w:t>Năm học 2023-2024 và các năm tiếp theo</w:t>
            </w:r>
          </w:p>
        </w:tc>
        <w:tc>
          <w:tcPr>
            <w:tcW w:w="1336" w:type="dxa"/>
          </w:tcPr>
          <w:p w:rsidR="003D711D" w:rsidRDefault="00AF2426">
            <w:pPr>
              <w:autoSpaceDE w:val="0"/>
              <w:autoSpaceDN w:val="0"/>
              <w:adjustRightInd w:val="0"/>
              <w:spacing w:before="120" w:after="120"/>
              <w:jc w:val="both"/>
              <w:rPr>
                <w:rFonts w:eastAsia="MS Mincho"/>
                <w:b/>
                <w:color w:val="000000" w:themeColor="text1"/>
              </w:rPr>
            </w:pPr>
            <w:r>
              <w:rPr>
                <w:rFonts w:eastAsia="MS Mincho"/>
              </w:rPr>
              <w:t>Không</w:t>
            </w:r>
            <w:r>
              <w:rPr>
                <w:rFonts w:eastAsia="MS Mincho"/>
                <w:sz w:val="26"/>
              </w:rPr>
              <w:t xml:space="preserve"> dự kiến kinh phí</w:t>
            </w:r>
          </w:p>
        </w:tc>
      </w:tr>
      <w:tr w:rsidR="003D711D">
        <w:trPr>
          <w:trHeight w:val="793"/>
        </w:trPr>
        <w:tc>
          <w:tcPr>
            <w:tcW w:w="3402" w:type="dxa"/>
          </w:tcPr>
          <w:p w:rsidR="003D711D" w:rsidRDefault="00AF2426">
            <w:pPr>
              <w:tabs>
                <w:tab w:val="left" w:pos="980"/>
              </w:tabs>
              <w:spacing w:before="120" w:after="120"/>
              <w:jc w:val="both"/>
              <w:rPr>
                <w:color w:val="000000" w:themeColor="text1"/>
              </w:rPr>
            </w:pPr>
            <w:r>
              <w:rPr>
                <w:color w:val="000000" w:themeColor="text1"/>
              </w:rPr>
              <w:t xml:space="preserve">Phối kết hợp chặt chẽ với công an xã trên địa bàn để đảm bảo an ninh trật tự cho nhà trường. </w:t>
            </w:r>
          </w:p>
        </w:tc>
        <w:tc>
          <w:tcPr>
            <w:tcW w:w="1687" w:type="dxa"/>
          </w:tcPr>
          <w:p w:rsidR="003D711D" w:rsidRDefault="00AF2426">
            <w:pPr>
              <w:autoSpaceDE w:val="0"/>
              <w:autoSpaceDN w:val="0"/>
              <w:adjustRightInd w:val="0"/>
              <w:spacing w:before="120" w:after="120"/>
              <w:jc w:val="both"/>
              <w:rPr>
                <w:rFonts w:eastAsia="MS Mincho"/>
                <w:color w:val="000000" w:themeColor="text1"/>
              </w:rPr>
            </w:pPr>
            <w:r>
              <w:rPr>
                <w:color w:val="000000" w:themeColor="text1"/>
              </w:rPr>
              <w:t>CBQL, GV, NV trong trường</w:t>
            </w:r>
          </w:p>
        </w:tc>
        <w:tc>
          <w:tcPr>
            <w:tcW w:w="1722" w:type="dxa"/>
          </w:tcPr>
          <w:p w:rsidR="003D711D" w:rsidRDefault="00AF2426">
            <w:pPr>
              <w:autoSpaceDE w:val="0"/>
              <w:autoSpaceDN w:val="0"/>
              <w:adjustRightInd w:val="0"/>
              <w:spacing w:before="120" w:after="120"/>
              <w:jc w:val="both"/>
              <w:rPr>
                <w:rFonts w:eastAsia="MS Mincho"/>
                <w:b/>
                <w:color w:val="000000" w:themeColor="text1"/>
              </w:rPr>
            </w:pPr>
            <w:r>
              <w:rPr>
                <w:color w:val="000000" w:themeColor="text1"/>
              </w:rPr>
              <w:t>Công an xã</w:t>
            </w:r>
          </w:p>
        </w:tc>
        <w:tc>
          <w:tcPr>
            <w:tcW w:w="1492" w:type="dxa"/>
          </w:tcPr>
          <w:p w:rsidR="003D711D" w:rsidRDefault="00AF2426">
            <w:pPr>
              <w:autoSpaceDE w:val="0"/>
              <w:autoSpaceDN w:val="0"/>
              <w:adjustRightInd w:val="0"/>
              <w:spacing w:before="120" w:after="120"/>
              <w:jc w:val="both"/>
              <w:rPr>
                <w:rFonts w:eastAsia="MS Mincho"/>
                <w:b/>
                <w:color w:val="000000" w:themeColor="text1"/>
              </w:rPr>
            </w:pPr>
            <w:r>
              <w:rPr>
                <w:rFonts w:eastAsia="MS Mincho"/>
                <w:color w:val="000000" w:themeColor="text1"/>
                <w:lang w:val="de-DE"/>
              </w:rPr>
              <w:t>Năm học 2023-2024 và các năm tiếp theo</w:t>
            </w:r>
          </w:p>
        </w:tc>
        <w:tc>
          <w:tcPr>
            <w:tcW w:w="1336" w:type="dxa"/>
          </w:tcPr>
          <w:p w:rsidR="003D711D" w:rsidRDefault="00AF2426">
            <w:pPr>
              <w:autoSpaceDE w:val="0"/>
              <w:autoSpaceDN w:val="0"/>
              <w:adjustRightInd w:val="0"/>
              <w:spacing w:before="120" w:after="120"/>
              <w:jc w:val="both"/>
              <w:rPr>
                <w:rFonts w:eastAsia="MS Mincho"/>
                <w:b/>
                <w:color w:val="000000" w:themeColor="text1"/>
              </w:rPr>
            </w:pPr>
            <w:r>
              <w:rPr>
                <w:rFonts w:eastAsia="MS Mincho"/>
              </w:rPr>
              <w:t>Không</w:t>
            </w:r>
            <w:r>
              <w:rPr>
                <w:rFonts w:eastAsia="MS Mincho"/>
                <w:sz w:val="26"/>
              </w:rPr>
              <w:t xml:space="preserve"> dự kiến kinh phí</w:t>
            </w:r>
          </w:p>
        </w:tc>
      </w:tr>
      <w:tr w:rsidR="003D711D">
        <w:trPr>
          <w:trHeight w:val="793"/>
        </w:trPr>
        <w:tc>
          <w:tcPr>
            <w:tcW w:w="3402" w:type="dxa"/>
          </w:tcPr>
          <w:p w:rsidR="003D711D" w:rsidRDefault="00AF2426">
            <w:pPr>
              <w:tabs>
                <w:tab w:val="left" w:pos="980"/>
              </w:tabs>
              <w:spacing w:before="120" w:after="120"/>
              <w:jc w:val="both"/>
              <w:rPr>
                <w:color w:val="000000" w:themeColor="text1"/>
              </w:rPr>
            </w:pPr>
            <w:r>
              <w:rPr>
                <w:color w:val="000000" w:themeColor="text1"/>
                <w:spacing w:val="-10"/>
              </w:rPr>
              <w:lastRenderedPageBreak/>
              <w:t>Tiếp tục mua sắm bổ sung thiết bị phòng cháy, chữa cháy</w:t>
            </w:r>
          </w:p>
        </w:tc>
        <w:tc>
          <w:tcPr>
            <w:tcW w:w="1687" w:type="dxa"/>
          </w:tcPr>
          <w:p w:rsidR="003D711D" w:rsidRDefault="00AF2426">
            <w:pPr>
              <w:autoSpaceDE w:val="0"/>
              <w:autoSpaceDN w:val="0"/>
              <w:adjustRightInd w:val="0"/>
              <w:spacing w:before="120" w:after="120"/>
              <w:jc w:val="both"/>
              <w:rPr>
                <w:rFonts w:eastAsia="MS Mincho"/>
                <w:color w:val="000000" w:themeColor="text1"/>
              </w:rPr>
            </w:pPr>
            <w:r>
              <w:rPr>
                <w:rFonts w:eastAsia="MS Mincho"/>
                <w:color w:val="000000" w:themeColor="text1"/>
              </w:rPr>
              <w:t>Hiệu trưởng</w:t>
            </w:r>
          </w:p>
        </w:tc>
        <w:tc>
          <w:tcPr>
            <w:tcW w:w="1722" w:type="dxa"/>
          </w:tcPr>
          <w:p w:rsidR="003D711D" w:rsidRDefault="00AF2426">
            <w:pPr>
              <w:autoSpaceDE w:val="0"/>
              <w:autoSpaceDN w:val="0"/>
              <w:adjustRightInd w:val="0"/>
              <w:spacing w:before="120" w:after="120"/>
              <w:jc w:val="both"/>
              <w:rPr>
                <w:rFonts w:eastAsia="MS Mincho"/>
                <w:b/>
                <w:color w:val="000000" w:themeColor="text1"/>
              </w:rPr>
            </w:pPr>
            <w:r>
              <w:rPr>
                <w:color w:val="000000" w:themeColor="text1"/>
              </w:rPr>
              <w:t>GV, NV</w:t>
            </w:r>
          </w:p>
        </w:tc>
        <w:tc>
          <w:tcPr>
            <w:tcW w:w="1492" w:type="dxa"/>
          </w:tcPr>
          <w:p w:rsidR="003D711D" w:rsidRDefault="00AF2426">
            <w:pPr>
              <w:autoSpaceDE w:val="0"/>
              <w:autoSpaceDN w:val="0"/>
              <w:adjustRightInd w:val="0"/>
              <w:spacing w:before="120" w:after="120"/>
              <w:jc w:val="both"/>
              <w:rPr>
                <w:rFonts w:eastAsia="MS Mincho"/>
                <w:b/>
                <w:color w:val="000000" w:themeColor="text1"/>
              </w:rPr>
            </w:pPr>
            <w:r>
              <w:rPr>
                <w:rFonts w:eastAsia="MS Mincho"/>
                <w:color w:val="000000" w:themeColor="text1"/>
                <w:lang w:val="de-DE"/>
              </w:rPr>
              <w:t>Năm học 2023-2024 và các năm tiếp theo</w:t>
            </w:r>
          </w:p>
        </w:tc>
        <w:tc>
          <w:tcPr>
            <w:tcW w:w="1336" w:type="dxa"/>
          </w:tcPr>
          <w:p w:rsidR="003D711D" w:rsidRDefault="00AF2426">
            <w:pPr>
              <w:autoSpaceDE w:val="0"/>
              <w:autoSpaceDN w:val="0"/>
              <w:adjustRightInd w:val="0"/>
              <w:spacing w:before="120" w:after="120"/>
              <w:jc w:val="both"/>
              <w:rPr>
                <w:rFonts w:eastAsia="MS Mincho"/>
                <w:b/>
                <w:color w:val="000000" w:themeColor="text1"/>
              </w:rPr>
            </w:pPr>
            <w:r>
              <w:rPr>
                <w:color w:val="000000" w:themeColor="text1"/>
              </w:rPr>
              <w:t>3.000.000</w:t>
            </w:r>
          </w:p>
        </w:tc>
      </w:tr>
      <w:tr w:rsidR="003D711D">
        <w:trPr>
          <w:trHeight w:val="793"/>
        </w:trPr>
        <w:tc>
          <w:tcPr>
            <w:tcW w:w="3402" w:type="dxa"/>
          </w:tcPr>
          <w:p w:rsidR="003D711D" w:rsidRDefault="00AF2426">
            <w:pPr>
              <w:tabs>
                <w:tab w:val="left" w:pos="980"/>
              </w:tabs>
              <w:spacing w:before="120" w:after="120"/>
              <w:jc w:val="both"/>
              <w:rPr>
                <w:color w:val="000000" w:themeColor="text1"/>
              </w:rPr>
            </w:pPr>
            <w:r>
              <w:rPr>
                <w:color w:val="000000" w:themeColor="text1"/>
              </w:rPr>
              <w:t xml:space="preserve">Tiếp tục đăng ký tập huấn cho CBQL, GV, NV về cách phòng cháy, chữa cháy để kịp thời xử lý khi có sự cố cháy nổ xảy ra. </w:t>
            </w:r>
          </w:p>
        </w:tc>
        <w:tc>
          <w:tcPr>
            <w:tcW w:w="1687" w:type="dxa"/>
          </w:tcPr>
          <w:p w:rsidR="003D711D" w:rsidRDefault="00AF2426">
            <w:pPr>
              <w:tabs>
                <w:tab w:val="left" w:pos="980"/>
              </w:tabs>
              <w:spacing w:before="120" w:after="120"/>
              <w:jc w:val="both"/>
              <w:rPr>
                <w:color w:val="000000" w:themeColor="text1"/>
              </w:rPr>
            </w:pPr>
            <w:r>
              <w:rPr>
                <w:color w:val="000000" w:themeColor="text1"/>
              </w:rPr>
              <w:t>Hiệu trưởng</w:t>
            </w:r>
          </w:p>
        </w:tc>
        <w:tc>
          <w:tcPr>
            <w:tcW w:w="1722" w:type="dxa"/>
          </w:tcPr>
          <w:p w:rsidR="003D711D" w:rsidRDefault="00AF2426">
            <w:pPr>
              <w:tabs>
                <w:tab w:val="left" w:pos="980"/>
              </w:tabs>
              <w:spacing w:before="120" w:after="120"/>
              <w:jc w:val="both"/>
              <w:rPr>
                <w:color w:val="000000" w:themeColor="text1"/>
              </w:rPr>
            </w:pPr>
            <w:r>
              <w:rPr>
                <w:color w:val="000000" w:themeColor="text1"/>
              </w:rPr>
              <w:t>Phó hiệu trưởng, GV,  nhân viên</w:t>
            </w:r>
          </w:p>
        </w:tc>
        <w:tc>
          <w:tcPr>
            <w:tcW w:w="1492" w:type="dxa"/>
          </w:tcPr>
          <w:p w:rsidR="003D711D" w:rsidRDefault="00AF2426">
            <w:pPr>
              <w:autoSpaceDE w:val="0"/>
              <w:autoSpaceDN w:val="0"/>
              <w:adjustRightInd w:val="0"/>
              <w:spacing w:before="120" w:after="120"/>
              <w:jc w:val="both"/>
              <w:rPr>
                <w:rFonts w:eastAsia="MS Mincho"/>
                <w:color w:val="000000" w:themeColor="text1"/>
              </w:rPr>
            </w:pPr>
            <w:r>
              <w:rPr>
                <w:rFonts w:eastAsia="MS Mincho"/>
                <w:color w:val="000000" w:themeColor="text1"/>
                <w:lang w:val="de-DE"/>
              </w:rPr>
              <w:t>Học kỳ II năm học 2023-2024 và các năm tiếp theo</w:t>
            </w:r>
          </w:p>
        </w:tc>
        <w:tc>
          <w:tcPr>
            <w:tcW w:w="1336" w:type="dxa"/>
          </w:tcPr>
          <w:p w:rsidR="003D711D" w:rsidRDefault="00AF2426">
            <w:pPr>
              <w:autoSpaceDE w:val="0"/>
              <w:autoSpaceDN w:val="0"/>
              <w:adjustRightInd w:val="0"/>
              <w:spacing w:before="120" w:after="120"/>
              <w:jc w:val="both"/>
              <w:rPr>
                <w:rFonts w:eastAsia="MS Mincho"/>
                <w:color w:val="000000" w:themeColor="text1"/>
              </w:rPr>
            </w:pPr>
            <w:r>
              <w:rPr>
                <w:rFonts w:eastAsia="MS Mincho"/>
              </w:rPr>
              <w:t>Không</w:t>
            </w:r>
            <w:r>
              <w:rPr>
                <w:rFonts w:eastAsia="MS Mincho"/>
                <w:sz w:val="26"/>
              </w:rPr>
              <w:t xml:space="preserve"> dự kiến kinh phí</w:t>
            </w:r>
          </w:p>
        </w:tc>
      </w:tr>
    </w:tbl>
    <w:p w:rsidR="00C476AF" w:rsidRDefault="00C476AF" w:rsidP="00C476AF">
      <w:pPr>
        <w:tabs>
          <w:tab w:val="left" w:pos="567"/>
        </w:tabs>
        <w:spacing w:before="120" w:after="120" w:line="276" w:lineRule="auto"/>
        <w:jc w:val="both"/>
        <w:rPr>
          <w:color w:val="000000" w:themeColor="text1"/>
        </w:rPr>
      </w:pPr>
      <w:r>
        <w:rPr>
          <w:b/>
          <w:color w:val="000000" w:themeColor="text1"/>
        </w:rPr>
        <w:t xml:space="preserve">        </w:t>
      </w:r>
      <w:r w:rsidR="00AF2426">
        <w:rPr>
          <w:b/>
          <w:color w:val="000000" w:themeColor="text1"/>
          <w:lang w:val="vi-VN"/>
        </w:rPr>
        <w:t>5. T</w:t>
      </w:r>
      <w:r w:rsidR="00AF2426">
        <w:rPr>
          <w:b/>
          <w:color w:val="000000" w:themeColor="text1"/>
        </w:rPr>
        <w:t>ự đánh giá</w:t>
      </w:r>
      <w:r w:rsidR="00AF2426">
        <w:rPr>
          <w:b/>
          <w:color w:val="000000" w:themeColor="text1"/>
          <w:lang w:val="vi-VN"/>
        </w:rPr>
        <w:t>:</w:t>
      </w:r>
      <w:r w:rsidR="00AF2426">
        <w:rPr>
          <w:i/>
          <w:color w:val="000000" w:themeColor="text1"/>
          <w:lang w:val="vi-VN"/>
        </w:rPr>
        <w:t xml:space="preserve"> </w:t>
      </w:r>
      <w:r w:rsidR="00AF2426">
        <w:rPr>
          <w:b/>
          <w:color w:val="000000" w:themeColor="text1"/>
          <w:lang w:val="vi-VN"/>
        </w:rPr>
        <w:t xml:space="preserve">Đạt </w:t>
      </w:r>
      <w:r w:rsidR="00AF2426">
        <w:rPr>
          <w:b/>
          <w:color w:val="000000" w:themeColor="text1"/>
        </w:rPr>
        <w:t>m</w:t>
      </w:r>
      <w:r w:rsidR="00AF2426">
        <w:rPr>
          <w:b/>
          <w:color w:val="000000" w:themeColor="text1"/>
          <w:lang w:val="vi-VN"/>
        </w:rPr>
        <w:t>ức 2</w:t>
      </w:r>
      <w:r w:rsidR="00AF2426">
        <w:rPr>
          <w:b/>
          <w:color w:val="000000" w:themeColor="text1"/>
        </w:rPr>
        <w:t>.</w:t>
      </w:r>
    </w:p>
    <w:p w:rsidR="00C476AF" w:rsidRDefault="00C476AF" w:rsidP="00C476AF">
      <w:pPr>
        <w:tabs>
          <w:tab w:val="left" w:pos="560"/>
          <w:tab w:val="left" w:pos="980"/>
        </w:tabs>
        <w:spacing w:before="120" w:after="120" w:line="276" w:lineRule="auto"/>
        <w:jc w:val="both"/>
        <w:rPr>
          <w:color w:val="000000" w:themeColor="text1"/>
        </w:rPr>
      </w:pPr>
      <w:r>
        <w:rPr>
          <w:color w:val="000000" w:themeColor="text1"/>
        </w:rPr>
        <w:t xml:space="preserve">        </w:t>
      </w:r>
      <w:r w:rsidR="00AF2426">
        <w:rPr>
          <w:b/>
          <w:bCs/>
          <w:color w:val="000000" w:themeColor="text1"/>
          <w:lang w:val="vi-VN"/>
        </w:rPr>
        <w:t>Kết luận</w:t>
      </w:r>
      <w:r w:rsidR="00AF2426">
        <w:rPr>
          <w:color w:val="000000" w:themeColor="text1"/>
          <w:lang w:val="vi-VN"/>
        </w:rPr>
        <w:t xml:space="preserve"> </w:t>
      </w:r>
      <w:r w:rsidR="00AF2426">
        <w:rPr>
          <w:b/>
          <w:bCs/>
          <w:color w:val="000000" w:themeColor="text1"/>
          <w:lang w:val="vi-VN"/>
        </w:rPr>
        <w:t>về tiêu chuẩn 1</w:t>
      </w:r>
      <w:r w:rsidR="00AF2426">
        <w:rPr>
          <w:b/>
          <w:bCs/>
          <w:color w:val="000000" w:themeColor="text1"/>
        </w:rPr>
        <w:t>:</w:t>
      </w:r>
    </w:p>
    <w:p w:rsidR="00C476AF" w:rsidRDefault="00C476AF" w:rsidP="00C476AF">
      <w:pPr>
        <w:tabs>
          <w:tab w:val="left" w:pos="560"/>
          <w:tab w:val="left" w:pos="980"/>
        </w:tabs>
        <w:spacing w:before="120" w:after="120" w:line="276" w:lineRule="auto"/>
        <w:jc w:val="both"/>
        <w:rPr>
          <w:color w:val="000000" w:themeColor="text1"/>
        </w:rPr>
      </w:pPr>
      <w:r>
        <w:rPr>
          <w:color w:val="000000" w:themeColor="text1"/>
        </w:rPr>
        <w:tab/>
      </w:r>
      <w:r w:rsidR="00AF2426">
        <w:rPr>
          <w:color w:val="000000" w:themeColor="text1"/>
          <w:spacing w:val="4"/>
          <w:lang w:val="vi-VN"/>
        </w:rPr>
        <w:t xml:space="preserve">Nhà trường </w:t>
      </w:r>
      <w:r w:rsidR="00AF2426">
        <w:rPr>
          <w:color w:val="000000" w:themeColor="text1"/>
          <w:spacing w:val="4"/>
        </w:rPr>
        <w:t xml:space="preserve">có phương hướng chiến </w:t>
      </w:r>
      <w:r w:rsidR="00AF2426">
        <w:rPr>
          <w:color w:val="000000" w:themeColor="text1"/>
          <w:spacing w:val="4"/>
          <w:lang w:val="vi-VN"/>
        </w:rPr>
        <w:t>lược xây dựng và phát triển nhà trường giai đoạn 202</w:t>
      </w:r>
      <w:r w:rsidR="00AF2426">
        <w:rPr>
          <w:color w:val="000000" w:themeColor="text1"/>
          <w:spacing w:val="4"/>
        </w:rPr>
        <w:t>1</w:t>
      </w:r>
      <w:r w:rsidR="00AF2426">
        <w:rPr>
          <w:color w:val="000000" w:themeColor="text1"/>
          <w:spacing w:val="4"/>
          <w:lang w:val="vi-VN"/>
        </w:rPr>
        <w:t>-202</w:t>
      </w:r>
      <w:r w:rsidR="00AF2426">
        <w:rPr>
          <w:color w:val="000000" w:themeColor="text1"/>
          <w:spacing w:val="4"/>
        </w:rPr>
        <w:t>6 và định hướng đến năm 2030</w:t>
      </w:r>
      <w:r w:rsidR="00AF2426">
        <w:rPr>
          <w:color w:val="000000" w:themeColor="text1"/>
          <w:spacing w:val="4"/>
          <w:lang w:val="vi-VN"/>
        </w:rPr>
        <w:t xml:space="preserve"> và được cụ thể hóa thành </w:t>
      </w:r>
      <w:r w:rsidR="00AF2426">
        <w:rPr>
          <w:color w:val="000000" w:themeColor="text1"/>
          <w:spacing w:val="4"/>
        </w:rPr>
        <w:t xml:space="preserve">kế hoạch phát triển nhà trường theo </w:t>
      </w:r>
      <w:r w:rsidR="00AF2426">
        <w:rPr>
          <w:color w:val="000000" w:themeColor="text1"/>
          <w:spacing w:val="4"/>
          <w:lang w:val="vi-VN"/>
        </w:rPr>
        <w:t>từng năm học. Có cơ cấu tổ chức bộ máy theo quy định tại Điều lệ trường mầm non. Có chi bộ Đảng và các đoàn thể hoạt động theo đúng quy định và Điều lệ của từng tổ chức</w:t>
      </w:r>
      <w:r w:rsidR="00AF2426">
        <w:rPr>
          <w:color w:val="000000" w:themeColor="text1"/>
          <w:spacing w:val="4"/>
        </w:rPr>
        <w:t xml:space="preserve">. </w:t>
      </w:r>
    </w:p>
    <w:p w:rsidR="003D711D" w:rsidRPr="00C476AF" w:rsidRDefault="00C476AF" w:rsidP="00C476AF">
      <w:pPr>
        <w:tabs>
          <w:tab w:val="left" w:pos="560"/>
          <w:tab w:val="left" w:pos="980"/>
        </w:tabs>
        <w:spacing w:before="120" w:after="120" w:line="276" w:lineRule="auto"/>
        <w:jc w:val="both"/>
        <w:rPr>
          <w:color w:val="000000" w:themeColor="text1"/>
        </w:rPr>
      </w:pPr>
      <w:r>
        <w:rPr>
          <w:color w:val="000000" w:themeColor="text1"/>
        </w:rPr>
        <w:tab/>
      </w:r>
      <w:r w:rsidR="00AF2426">
        <w:rPr>
          <w:spacing w:val="4"/>
          <w:lang w:val="vi-VN"/>
        </w:rPr>
        <w:t>Có Hiệu trưởng, Phó Hiệu trưởng, tổ chuyên môn, tổ văn phòng. Trường c</w:t>
      </w:r>
      <w:r w:rsidR="00AF2426">
        <w:rPr>
          <w:spacing w:val="-6"/>
          <w:lang w:val="vi-VN"/>
        </w:rPr>
        <w:t xml:space="preserve">ó </w:t>
      </w:r>
      <w:r w:rsidR="00AF2426">
        <w:rPr>
          <w:spacing w:val="-6"/>
        </w:rPr>
        <w:t>3</w:t>
      </w:r>
      <w:r w:rsidR="00AF2426">
        <w:rPr>
          <w:spacing w:val="-6"/>
          <w:lang w:val="vi-VN"/>
        </w:rPr>
        <w:t xml:space="preserve"> nhóm trẻ,</w:t>
      </w:r>
      <w:r w:rsidR="00AF2426">
        <w:rPr>
          <w:spacing w:val="-6"/>
        </w:rPr>
        <w:t xml:space="preserve"> 7 </w:t>
      </w:r>
      <w:r w:rsidR="00AF2426">
        <w:rPr>
          <w:spacing w:val="-6"/>
          <w:lang w:val="vi-VN"/>
        </w:rPr>
        <w:t xml:space="preserve">lớp </w:t>
      </w:r>
      <w:r w:rsidR="00AF2426">
        <w:rPr>
          <w:lang w:val="vi-VN"/>
        </w:rPr>
        <w:t xml:space="preserve">mẫu giáo </w:t>
      </w:r>
      <w:r w:rsidR="00AF2426">
        <w:t>ghép.</w:t>
      </w:r>
      <w:r w:rsidR="00AF2426">
        <w:rPr>
          <w:spacing w:val="-6"/>
          <w:lang w:val="vi-VN"/>
        </w:rPr>
        <w:t xml:space="preserve"> </w:t>
      </w:r>
      <w:r w:rsidR="00AF2426">
        <w:rPr>
          <w:bCs/>
          <w:lang w:val="nl-NL"/>
        </w:rPr>
        <w:t xml:space="preserve">100% trẻ được </w:t>
      </w:r>
      <w:r w:rsidR="00AF2426">
        <w:rPr>
          <w:spacing w:val="-6"/>
          <w:lang w:val="vi-VN"/>
        </w:rPr>
        <w:t>học 2 buổi/ngày</w:t>
      </w:r>
      <w:r w:rsidR="00AF2426">
        <w:rPr>
          <w:spacing w:val="-6"/>
        </w:rPr>
        <w:t>, , hàng năm nhà trường có không quá 20 nhóm trẻ, lớp mẫu giáo</w:t>
      </w:r>
      <w:r w:rsidR="00AF2426">
        <w:rPr>
          <w:spacing w:val="-6"/>
          <w:lang w:val="vi-VN"/>
        </w:rPr>
        <w:t xml:space="preserve">. </w:t>
      </w:r>
      <w:r w:rsidR="00AF2426">
        <w:rPr>
          <w:spacing w:val="4"/>
          <w:lang w:val="vi-VN"/>
        </w:rPr>
        <w:t xml:space="preserve">Hệ thống hồ sơ đầy đủ và được lưu trữ theo quy định của Luật lưu trữ, hằng năm quản lý tài chính, tài sản đúng mục đích có hiệu quả trong các hoạt động giáo dục, </w:t>
      </w:r>
      <w:r w:rsidR="00AF2426">
        <w:rPr>
          <w:lang w:val="vi-VN"/>
        </w:rPr>
        <w:t>trong 05 năm liên tiếp tính đến thời điểm năm 202</w:t>
      </w:r>
      <w:r w:rsidR="00AF2426">
        <w:t>3</w:t>
      </w:r>
      <w:r w:rsidR="00AF2426">
        <w:rPr>
          <w:lang w:val="vi-VN"/>
        </w:rPr>
        <w:t xml:space="preserve"> </w:t>
      </w:r>
      <w:r w:rsidR="00AF2426">
        <w:t xml:space="preserve">không có vi phạm liên quan đến quản lý hành chính, tài chính và tài sản, nhà trường có kế hoạch ngắn hạn, tuy nhiên chưa có kế hoạch trung hạn và dài hạn để tạo ra các nguồn tài chính hợp pháp phù hợp với điều kiện của nhà trường, thực tế địa phương. </w:t>
      </w:r>
      <w:r w:rsidR="00AF2426">
        <w:rPr>
          <w:spacing w:val="4"/>
          <w:lang w:val="vi-VN"/>
        </w:rPr>
        <w:t xml:space="preserve">Có </w:t>
      </w:r>
      <w:r w:rsidR="00AF2426">
        <w:rPr>
          <w:lang w:val="vi-VN"/>
        </w:rPr>
        <w:t xml:space="preserve">kế hoạch </w:t>
      </w:r>
      <w:r w:rsidR="00AF2426">
        <w:rPr>
          <w:spacing w:val="4"/>
          <w:lang w:val="vi-VN"/>
        </w:rPr>
        <w:t xml:space="preserve">bồi dưỡng chuyên môn, nghiệp vụ cho CBQL, GV, NV. Phân công, sử dụng đội ngũ hợp lý, hiệu quả, đảm bảo được các quyền, chế độ theo quy định. Quản lý tốt các hoạt động giáo dục, xây dựng </w:t>
      </w:r>
      <w:r w:rsidR="00AF2426">
        <w:rPr>
          <w:lang w:val="vi-VN"/>
        </w:rPr>
        <w:t xml:space="preserve">kế hoạch </w:t>
      </w:r>
      <w:r w:rsidR="00AF2426">
        <w:rPr>
          <w:spacing w:val="4"/>
          <w:lang w:val="vi-VN"/>
        </w:rPr>
        <w:t xml:space="preserve">hoạt động phù hợp với quy định, điều kiện thực tế, đảm bảo mục tiêu giáo dục, định kỳ có rà soát, đánh giá, điều chỉnh, bổ sung kịp thời, chất lượng </w:t>
      </w:r>
      <w:r w:rsidR="00AF2426">
        <w:rPr>
          <w:lang w:val="vi-VN"/>
        </w:rPr>
        <w:t xml:space="preserve">CSGD </w:t>
      </w:r>
      <w:r w:rsidR="00AF2426">
        <w:rPr>
          <w:spacing w:val="4"/>
          <w:lang w:val="vi-VN"/>
        </w:rPr>
        <w:t xml:space="preserve">trẻ đạt hiệu quả. </w:t>
      </w:r>
      <w:r w:rsidR="00AF2426">
        <w:rPr>
          <w:lang w:val="vi-VN" w:eastAsia="vi-VN"/>
        </w:rPr>
        <w:t xml:space="preserve">Thực hiện tốt quy chế dân chủ và </w:t>
      </w:r>
      <w:r w:rsidR="00AF2426">
        <w:rPr>
          <w:lang w:val="vi-VN"/>
        </w:rPr>
        <w:t xml:space="preserve">đầy đủ các phương án </w:t>
      </w:r>
      <w:r w:rsidR="00AF2426">
        <w:rPr>
          <w:spacing w:val="-4"/>
          <w:lang w:val="vi-VN"/>
        </w:rPr>
        <w:t>đảm bảo an ninh trật tự, an toàn trường học.</w:t>
      </w:r>
    </w:p>
    <w:p w:rsidR="00C476AF" w:rsidRDefault="00AF2426" w:rsidP="00C476AF">
      <w:pPr>
        <w:spacing w:before="120" w:after="120"/>
        <w:ind w:firstLine="567"/>
        <w:jc w:val="both"/>
        <w:rPr>
          <w:rFonts w:eastAsia="Calibri"/>
          <w:spacing w:val="-4"/>
        </w:rPr>
      </w:pPr>
      <w:r>
        <w:rPr>
          <w:rFonts w:eastAsia="Calibri"/>
          <w:spacing w:val="-4"/>
        </w:rPr>
        <w:t>Tuy nhiên: Nhà trường</w:t>
      </w:r>
      <w:r>
        <w:rPr>
          <w:rFonts w:eastAsia="Calibri"/>
          <w:spacing w:val="-6"/>
        </w:rPr>
        <w:t xml:space="preserve"> trong các năm học vừa qua vẫn còn số lượng trẻ học lớp ghép tại một số điểm bản. </w:t>
      </w:r>
      <w:r>
        <w:t xml:space="preserve"> </w:t>
      </w:r>
    </w:p>
    <w:p w:rsidR="00C476AF" w:rsidRDefault="00AF2426" w:rsidP="00C476AF">
      <w:pPr>
        <w:spacing w:before="120" w:after="120"/>
        <w:ind w:firstLine="567"/>
        <w:jc w:val="both"/>
        <w:rPr>
          <w:rFonts w:eastAsia="Calibri"/>
          <w:spacing w:val="-4"/>
        </w:rPr>
      </w:pPr>
      <w:r>
        <w:rPr>
          <w:bCs/>
          <w:i/>
          <w:iCs/>
          <w:lang w:val="vi-VN"/>
        </w:rPr>
        <w:t>Tổng số tiêu chí của tiêu chuẩn 1: 10</w:t>
      </w:r>
      <w:r>
        <w:rPr>
          <w:bCs/>
          <w:i/>
          <w:iCs/>
        </w:rPr>
        <w:t>/10</w:t>
      </w:r>
      <w:r>
        <w:rPr>
          <w:bCs/>
          <w:i/>
          <w:iCs/>
          <w:lang w:val="vi-VN"/>
        </w:rPr>
        <w:t xml:space="preserve"> tiêu chí.</w:t>
      </w:r>
      <w:r>
        <w:rPr>
          <w:bCs/>
          <w:i/>
          <w:iCs/>
        </w:rPr>
        <w:t xml:space="preserve"> </w:t>
      </w:r>
    </w:p>
    <w:p w:rsidR="00C476AF" w:rsidRDefault="00AF2426" w:rsidP="00C476AF">
      <w:pPr>
        <w:spacing w:before="120" w:after="120"/>
        <w:ind w:firstLine="567"/>
        <w:jc w:val="both"/>
        <w:rPr>
          <w:rFonts w:eastAsia="Calibri"/>
          <w:spacing w:val="-4"/>
        </w:rPr>
      </w:pPr>
      <w:r>
        <w:rPr>
          <w:i/>
          <w:iCs/>
          <w:spacing w:val="-6"/>
          <w:lang w:val="vi-VN"/>
        </w:rPr>
        <w:t>+ Số tiêu chí đạt yêu cầu: Mức 1</w:t>
      </w:r>
      <w:r>
        <w:rPr>
          <w:i/>
          <w:iCs/>
          <w:spacing w:val="-6"/>
        </w:rPr>
        <w:t>: 10</w:t>
      </w:r>
      <w:r>
        <w:rPr>
          <w:i/>
          <w:iCs/>
          <w:spacing w:val="-6"/>
          <w:lang w:val="vi-VN"/>
        </w:rPr>
        <w:t xml:space="preserve">/10 tiêu chí;  </w:t>
      </w:r>
    </w:p>
    <w:p w:rsidR="00C476AF" w:rsidRDefault="00AF2426" w:rsidP="00C476AF">
      <w:pPr>
        <w:spacing w:before="120" w:after="120"/>
        <w:ind w:firstLine="567"/>
        <w:jc w:val="both"/>
        <w:rPr>
          <w:rFonts w:eastAsia="Calibri"/>
          <w:spacing w:val="-4"/>
        </w:rPr>
      </w:pPr>
      <w:r>
        <w:rPr>
          <w:i/>
          <w:iCs/>
          <w:spacing w:val="-6"/>
          <w:lang w:val="vi-VN"/>
        </w:rPr>
        <w:t xml:space="preserve">+ Số tiêu chí đạt yêu cầu: Mức 2: </w:t>
      </w:r>
      <w:r>
        <w:rPr>
          <w:i/>
          <w:iCs/>
          <w:spacing w:val="-6"/>
        </w:rPr>
        <w:t>10</w:t>
      </w:r>
      <w:r>
        <w:rPr>
          <w:i/>
          <w:iCs/>
          <w:spacing w:val="-6"/>
          <w:lang w:val="vi-VN"/>
        </w:rPr>
        <w:t xml:space="preserve">/10 tiêu chí; </w:t>
      </w:r>
    </w:p>
    <w:p w:rsidR="00C476AF" w:rsidRDefault="00AF2426" w:rsidP="00C476AF">
      <w:pPr>
        <w:spacing w:before="120" w:after="120"/>
        <w:ind w:firstLine="567"/>
        <w:jc w:val="both"/>
        <w:rPr>
          <w:rFonts w:eastAsia="Calibri"/>
          <w:spacing w:val="-4"/>
        </w:rPr>
      </w:pPr>
      <w:r>
        <w:rPr>
          <w:i/>
          <w:iCs/>
          <w:spacing w:val="-6"/>
          <w:lang w:val="vi-VN"/>
        </w:rPr>
        <w:t xml:space="preserve">+ Số tiêu chí đạt yêu cầu: Mức 3: </w:t>
      </w:r>
      <w:r>
        <w:rPr>
          <w:i/>
          <w:iCs/>
          <w:spacing w:val="-6"/>
        </w:rPr>
        <w:t>0</w:t>
      </w:r>
      <w:r>
        <w:rPr>
          <w:i/>
          <w:iCs/>
          <w:spacing w:val="-6"/>
          <w:lang w:val="vi-VN"/>
        </w:rPr>
        <w:t>/</w:t>
      </w:r>
      <w:r>
        <w:rPr>
          <w:i/>
          <w:iCs/>
          <w:spacing w:val="-6"/>
        </w:rPr>
        <w:t>05</w:t>
      </w:r>
      <w:r>
        <w:rPr>
          <w:i/>
          <w:iCs/>
          <w:spacing w:val="-6"/>
          <w:lang w:val="vi-VN"/>
        </w:rPr>
        <w:t xml:space="preserve"> tiêu chí.</w:t>
      </w:r>
    </w:p>
    <w:p w:rsidR="00C476AF" w:rsidRDefault="00AF2426" w:rsidP="00C476AF">
      <w:pPr>
        <w:spacing w:before="120" w:after="120"/>
        <w:ind w:firstLine="567"/>
        <w:jc w:val="both"/>
        <w:rPr>
          <w:rFonts w:eastAsia="Calibri"/>
          <w:spacing w:val="-4"/>
        </w:rPr>
      </w:pPr>
      <w:r>
        <w:rPr>
          <w:i/>
          <w:iCs/>
          <w:spacing w:val="-6"/>
          <w:lang w:val="vi-VN"/>
        </w:rPr>
        <w:lastRenderedPageBreak/>
        <w:t>+ Số tiêu chí không đạt yêu cầu: 0</w:t>
      </w:r>
    </w:p>
    <w:p w:rsidR="00C476AF" w:rsidRDefault="00AF2426" w:rsidP="00C476AF">
      <w:pPr>
        <w:spacing w:before="120" w:after="120"/>
        <w:ind w:firstLine="567"/>
        <w:jc w:val="both"/>
        <w:rPr>
          <w:rFonts w:eastAsia="Calibri"/>
          <w:spacing w:val="-4"/>
        </w:rPr>
      </w:pPr>
      <w:r>
        <w:rPr>
          <w:b/>
        </w:rPr>
        <w:t xml:space="preserve">Tiêu </w:t>
      </w:r>
      <w:r>
        <w:rPr>
          <w:b/>
          <w:lang w:val="vi-VN"/>
        </w:rPr>
        <w:t>chuẩn 2: Cán bộ quản lý, giáo viên, nhân viên</w:t>
      </w:r>
    </w:p>
    <w:p w:rsidR="00C476AF" w:rsidRDefault="00AF2426" w:rsidP="00C476AF">
      <w:pPr>
        <w:spacing w:before="120" w:after="120"/>
        <w:ind w:firstLine="567"/>
        <w:jc w:val="both"/>
        <w:rPr>
          <w:rFonts w:eastAsia="Calibri"/>
          <w:spacing w:val="-4"/>
        </w:rPr>
      </w:pPr>
      <w:r>
        <w:rPr>
          <w:b/>
          <w:lang w:val="vi-VN"/>
        </w:rPr>
        <w:t>Mở đầu</w:t>
      </w:r>
    </w:p>
    <w:p w:rsidR="00C476AF" w:rsidRDefault="00AF2426" w:rsidP="00C476AF">
      <w:pPr>
        <w:spacing w:before="120" w:after="120"/>
        <w:ind w:firstLine="567"/>
        <w:jc w:val="both"/>
        <w:rPr>
          <w:rFonts w:eastAsia="Calibri"/>
          <w:spacing w:val="-4"/>
        </w:rPr>
      </w:pPr>
      <w:r>
        <w:rPr>
          <w:lang w:val="nb-NO"/>
        </w:rPr>
        <w:t xml:space="preserve">Nhà trường có đội ngũ CBQL, </w:t>
      </w:r>
      <w:r>
        <w:rPr>
          <w:spacing w:val="-6"/>
          <w:lang w:val="vi-VN"/>
        </w:rPr>
        <w:t xml:space="preserve">GV, NV </w:t>
      </w:r>
      <w:r>
        <w:rPr>
          <w:lang w:val="nb-NO"/>
        </w:rPr>
        <w:t xml:space="preserve">có phẩm chất đạo đức tốt, tâm huyết, có trình độ đào tạo đạt chuẩn và trên chuẩn. Chất lượng, năng lực đội ngũ từng bước được nâng lên đáp ứng với nhiệm vụ CSGD trẻ theo Chương trình GDMN và yêu cầu đổi mới về GDMN trong giai đoạn hiện nay. Hiệu trưởng và các phó hiệu trưởng của nhà trường có nhiều năm công tác liên tục trong ngành GDMN, có trình độ đào tạo trên chuẩn, </w:t>
      </w:r>
      <w:r>
        <w:rPr>
          <w:lang w:val="vi-VN"/>
        </w:rPr>
        <w:t xml:space="preserve">đã được bồi dưỡng nghiệp vụ quản lý giáo dục và </w:t>
      </w:r>
      <w:r>
        <w:t xml:space="preserve">có bằng </w:t>
      </w:r>
      <w:r>
        <w:rPr>
          <w:lang w:val="vi-VN"/>
        </w:rPr>
        <w:t>trung cấp lý luận chính trị</w:t>
      </w:r>
      <w:r>
        <w:rPr>
          <w:lang w:val="nb-NO"/>
        </w:rPr>
        <w:t xml:space="preserve">, có năng lực quản lý và có khả năng ứng dụng công nghệ thông tin tốt trong quản lý và chỉ đạo để thực hiện Chương trình GDMN. Đội ngũ CBQL, GV, NV </w:t>
      </w:r>
      <w:r>
        <w:rPr>
          <w:lang w:val="vi-VN"/>
        </w:rPr>
        <w:t>đảm bảo đủ về số lượng, hợp lý về cơ cấu</w:t>
      </w:r>
      <w:r>
        <w:rPr>
          <w:lang w:val="nb-NO"/>
        </w:rPr>
        <w:t xml:space="preserve">, </w:t>
      </w:r>
      <w:r>
        <w:rPr>
          <w:lang w:val="vi-VN"/>
        </w:rPr>
        <w:t>được bố trí công việc phù hợp với vị trí việc làm, giúp phát huy khả năng, năng lực của từng cá nhân</w:t>
      </w:r>
      <w:r>
        <w:t xml:space="preserve"> để thực hiện tốt nhiệm vụ được giao</w:t>
      </w:r>
      <w:r>
        <w:rPr>
          <w:lang w:val="nb-NO"/>
        </w:rPr>
        <w:t>. Hằng năm cán bộ quản lý trong nhà trường được đánh giá xếp loại theo chuẩn hiệu trưởng, phó hiệu trưởng, giáo viên được đánh giá, xếp loại theo chuẩn nghề nghiệp giáo viên mầm non đạt ở mức khá trở lên; k</w:t>
      </w:r>
      <w:r>
        <w:rPr>
          <w:lang w:val="vi-VN"/>
        </w:rPr>
        <w:t>hông có</w:t>
      </w:r>
      <w:r>
        <w:t xml:space="preserve"> </w:t>
      </w:r>
      <w:r>
        <w:rPr>
          <w:lang w:val="nb-NO"/>
        </w:rPr>
        <w:t xml:space="preserve">CBQL, </w:t>
      </w:r>
      <w:r>
        <w:rPr>
          <w:spacing w:val="-6"/>
          <w:lang w:val="vi-VN"/>
        </w:rPr>
        <w:t xml:space="preserve">GV, NV </w:t>
      </w:r>
      <w:r>
        <w:rPr>
          <w:lang w:val="nb-NO"/>
        </w:rPr>
        <w:t xml:space="preserve">viên </w:t>
      </w:r>
      <w:r>
        <w:rPr>
          <w:lang w:val="vi-VN"/>
        </w:rPr>
        <w:t>vi phạm</w:t>
      </w:r>
      <w:r>
        <w:t xml:space="preserve"> các quy định của</w:t>
      </w:r>
      <w:r>
        <w:rPr>
          <w:lang w:val="vi-VN"/>
        </w:rPr>
        <w:t xml:space="preserve"> pháp luật. </w:t>
      </w:r>
      <w:r>
        <w:rPr>
          <w:lang w:val="nb-NO"/>
        </w:rPr>
        <w:t>Nhân viên c</w:t>
      </w:r>
      <w:r>
        <w:rPr>
          <w:iCs/>
          <w:lang w:val="vi-VN"/>
        </w:rPr>
        <w:t xml:space="preserve">ó trình độ đào tạo đáp ứng được vị trí việc </w:t>
      </w:r>
      <w:r>
        <w:rPr>
          <w:iCs/>
          <w:lang w:val="sv-SE"/>
        </w:rPr>
        <w:t>làm và đ</w:t>
      </w:r>
      <w:r>
        <w:rPr>
          <w:iCs/>
          <w:lang w:val="vi-VN"/>
        </w:rPr>
        <w:t xml:space="preserve">ược tham gia đầy đủ các </w:t>
      </w:r>
      <w:r>
        <w:rPr>
          <w:iCs/>
          <w:lang w:val="sv-SE"/>
        </w:rPr>
        <w:t>lớp</w:t>
      </w:r>
      <w:r>
        <w:rPr>
          <w:iCs/>
          <w:lang w:val="vi-VN"/>
        </w:rPr>
        <w:t xml:space="preserve"> </w:t>
      </w:r>
      <w:r>
        <w:rPr>
          <w:iCs/>
          <w:lang w:val="sv-SE"/>
        </w:rPr>
        <w:t xml:space="preserve">tập huấn, </w:t>
      </w:r>
      <w:r>
        <w:rPr>
          <w:iCs/>
          <w:lang w:val="vi-VN"/>
        </w:rPr>
        <w:t>bồi dưỡng chuyên môn</w:t>
      </w:r>
      <w:r>
        <w:rPr>
          <w:iCs/>
          <w:lang w:val="sv-SE"/>
        </w:rPr>
        <w:t>, nghiệp vụ</w:t>
      </w:r>
      <w:r>
        <w:rPr>
          <w:iCs/>
          <w:lang w:val="vi-VN"/>
        </w:rPr>
        <w:t xml:space="preserve"> theo vị trí </w:t>
      </w:r>
      <w:r>
        <w:rPr>
          <w:iCs/>
          <w:lang w:val="sv-SE"/>
        </w:rPr>
        <w:t>việc làm</w:t>
      </w:r>
      <w:r>
        <w:rPr>
          <w:iCs/>
          <w:lang w:val="vi-VN"/>
        </w:rPr>
        <w:t>.</w:t>
      </w:r>
    </w:p>
    <w:p w:rsidR="00C476AF" w:rsidRDefault="00AF2426" w:rsidP="00C476AF">
      <w:pPr>
        <w:spacing w:before="120" w:after="120"/>
        <w:ind w:firstLine="567"/>
        <w:jc w:val="both"/>
        <w:rPr>
          <w:rFonts w:eastAsia="Calibri"/>
          <w:spacing w:val="-4"/>
        </w:rPr>
      </w:pPr>
      <w:r>
        <w:rPr>
          <w:b/>
          <w:lang w:val="vi-VN"/>
        </w:rPr>
        <w:t>Tiêu chí 2.1: Đối với Hiệu trưởng, phó Hiệu trưởng</w:t>
      </w:r>
    </w:p>
    <w:p w:rsidR="00C476AF" w:rsidRDefault="00AF2426" w:rsidP="00C476AF">
      <w:pPr>
        <w:spacing w:before="120" w:after="120"/>
        <w:ind w:firstLine="567"/>
        <w:jc w:val="both"/>
        <w:rPr>
          <w:rFonts w:eastAsia="Calibri"/>
          <w:spacing w:val="-4"/>
        </w:rPr>
      </w:pPr>
      <w:r>
        <w:rPr>
          <w:i/>
          <w:lang w:val="vi-VN"/>
        </w:rPr>
        <w:t>Mức 1</w:t>
      </w:r>
      <w:r>
        <w:rPr>
          <w:i/>
          <w:lang w:val="vi-VN"/>
        </w:rPr>
        <w:tab/>
      </w:r>
    </w:p>
    <w:p w:rsidR="00C476AF" w:rsidRDefault="00AF2426" w:rsidP="00C476AF">
      <w:pPr>
        <w:spacing w:before="120" w:after="120"/>
        <w:ind w:firstLine="567"/>
        <w:jc w:val="both"/>
        <w:rPr>
          <w:rFonts w:eastAsia="Calibri"/>
          <w:spacing w:val="-4"/>
        </w:rPr>
      </w:pPr>
      <w:r>
        <w:rPr>
          <w:i/>
          <w:lang w:val="vi-VN" w:eastAsia="zh-CN"/>
        </w:rPr>
        <w:t>a) Đạt tiêu chuẩn theo quy định;</w:t>
      </w:r>
    </w:p>
    <w:p w:rsidR="00C476AF" w:rsidRDefault="00AF2426" w:rsidP="00C476AF">
      <w:pPr>
        <w:spacing w:before="120" w:after="120"/>
        <w:ind w:firstLine="567"/>
        <w:jc w:val="both"/>
        <w:rPr>
          <w:rFonts w:eastAsia="Calibri"/>
          <w:spacing w:val="-4"/>
        </w:rPr>
      </w:pPr>
      <w:r>
        <w:rPr>
          <w:i/>
          <w:lang w:val="vi-VN" w:eastAsia="zh-CN"/>
        </w:rPr>
        <w:t>b) Được đánh giá đạt chuẩn cán bộ quản lý trở lên;</w:t>
      </w:r>
    </w:p>
    <w:p w:rsidR="00C476AF" w:rsidRDefault="00AF2426" w:rsidP="00C476AF">
      <w:pPr>
        <w:spacing w:before="120" w:after="120"/>
        <w:ind w:firstLine="567"/>
        <w:jc w:val="both"/>
        <w:rPr>
          <w:rFonts w:eastAsia="Calibri"/>
          <w:spacing w:val="-4"/>
        </w:rPr>
      </w:pPr>
      <w:r>
        <w:rPr>
          <w:i/>
          <w:lang w:val="vi-VN" w:eastAsia="zh-CN"/>
        </w:rPr>
        <w:t>c) Được bồi dưỡng, tập huấn về chuyên môn, nghiệp vụ quản lý giáo dục theo quy định.</w:t>
      </w:r>
    </w:p>
    <w:p w:rsidR="00C476AF" w:rsidRDefault="00AF2426" w:rsidP="00C476AF">
      <w:pPr>
        <w:spacing w:before="120" w:after="120"/>
        <w:ind w:firstLine="567"/>
        <w:jc w:val="both"/>
        <w:rPr>
          <w:rFonts w:eastAsia="Calibri"/>
          <w:spacing w:val="-4"/>
        </w:rPr>
      </w:pPr>
      <w:r>
        <w:rPr>
          <w:i/>
          <w:lang w:val="vi-VN"/>
        </w:rPr>
        <w:t>Mức 2</w:t>
      </w:r>
    </w:p>
    <w:p w:rsidR="00C476AF" w:rsidRDefault="00AF2426" w:rsidP="00C476AF">
      <w:pPr>
        <w:spacing w:before="120" w:after="120"/>
        <w:ind w:firstLine="567"/>
        <w:jc w:val="both"/>
        <w:rPr>
          <w:rFonts w:eastAsia="Calibri"/>
          <w:spacing w:val="-4"/>
        </w:rPr>
      </w:pPr>
      <w:r>
        <w:rPr>
          <w:i/>
          <w:lang w:val="vi-VN"/>
        </w:rPr>
        <w:t>a) Trong 05 năm liên tiếp tính đến thời điểm đánh giá có ít nhất 02 năm được đánh giá đạt chuẩn cán bộ quản lý ở mức khá trở lên;</w:t>
      </w:r>
    </w:p>
    <w:p w:rsidR="00C476AF" w:rsidRDefault="00AF2426" w:rsidP="00C476AF">
      <w:pPr>
        <w:spacing w:before="120" w:after="120"/>
        <w:ind w:firstLine="567"/>
        <w:jc w:val="both"/>
        <w:rPr>
          <w:rFonts w:eastAsia="Calibri"/>
          <w:spacing w:val="-4"/>
        </w:rPr>
      </w:pPr>
      <w:r>
        <w:rPr>
          <w:i/>
          <w:lang w:val="vi-VN"/>
        </w:rPr>
        <w:t>b) Được bồi dưỡng, tập huấn về lý luận chính trị theo quy định, được giáo viên nhân viên trong trường tín nhiệm.</w:t>
      </w:r>
    </w:p>
    <w:p w:rsidR="00C476AF" w:rsidRDefault="00AF2426" w:rsidP="00C476AF">
      <w:pPr>
        <w:spacing w:before="120" w:after="120"/>
        <w:ind w:firstLine="567"/>
        <w:jc w:val="both"/>
        <w:rPr>
          <w:rFonts w:eastAsia="Calibri"/>
          <w:spacing w:val="-4"/>
        </w:rPr>
      </w:pPr>
      <w:r>
        <w:rPr>
          <w:i/>
          <w:lang w:val="vi-VN"/>
        </w:rPr>
        <w:t>Mức 3</w:t>
      </w:r>
    </w:p>
    <w:p w:rsidR="00C476AF" w:rsidRDefault="00AF2426" w:rsidP="00C476AF">
      <w:pPr>
        <w:spacing w:before="120" w:after="120"/>
        <w:ind w:firstLine="567"/>
        <w:jc w:val="both"/>
        <w:rPr>
          <w:rFonts w:eastAsia="Calibri"/>
          <w:spacing w:val="-4"/>
        </w:rPr>
      </w:pPr>
      <w:r>
        <w:rPr>
          <w:i/>
          <w:spacing w:val="-4"/>
          <w:lang w:val="vi-VN"/>
        </w:rPr>
        <w:t>Trong 05 năm liên tiếp tính đến thời điểm đánh giá, đạt chuẩn cán bộ quản lý ở mức khá trở lên, trong đó có ít nhất 01 năm đạt chuẩn cán bộ quản lý ở mức tốt.</w:t>
      </w:r>
    </w:p>
    <w:p w:rsidR="00C476AF" w:rsidRPr="00C476AF" w:rsidRDefault="00AF2426" w:rsidP="00C476AF">
      <w:pPr>
        <w:pStyle w:val="ListParagraph"/>
        <w:numPr>
          <w:ilvl w:val="0"/>
          <w:numId w:val="14"/>
        </w:numPr>
        <w:spacing w:before="120" w:after="120"/>
        <w:jc w:val="both"/>
        <w:rPr>
          <w:rFonts w:eastAsia="Calibri"/>
          <w:spacing w:val="-4"/>
        </w:rPr>
      </w:pPr>
      <w:r w:rsidRPr="00C476AF">
        <w:rPr>
          <w:b/>
          <w:lang w:val="vi-VN"/>
        </w:rPr>
        <w:t xml:space="preserve">Mô tả hiện trạng </w:t>
      </w:r>
    </w:p>
    <w:p w:rsidR="003D711D" w:rsidRPr="00C476AF" w:rsidRDefault="00AF2426" w:rsidP="00C476AF">
      <w:pPr>
        <w:pStyle w:val="ListParagraph"/>
        <w:numPr>
          <w:ilvl w:val="0"/>
          <w:numId w:val="14"/>
        </w:numPr>
        <w:spacing w:before="120" w:after="120"/>
        <w:jc w:val="both"/>
        <w:rPr>
          <w:rFonts w:eastAsia="Calibri"/>
          <w:spacing w:val="-4"/>
        </w:rPr>
      </w:pPr>
      <w:r w:rsidRPr="00C476AF">
        <w:rPr>
          <w:lang w:val="vi-VN"/>
        </w:rPr>
        <w:t>Mức 1</w:t>
      </w:r>
    </w:p>
    <w:p w:rsidR="003D711D" w:rsidRDefault="00C476AF" w:rsidP="00C476AF">
      <w:pPr>
        <w:tabs>
          <w:tab w:val="left" w:pos="360"/>
          <w:tab w:val="left" w:pos="567"/>
        </w:tabs>
        <w:spacing w:before="120" w:after="120" w:line="276" w:lineRule="auto"/>
        <w:jc w:val="both"/>
        <w:rPr>
          <w:spacing w:val="-8"/>
        </w:rPr>
      </w:pPr>
      <w:r>
        <w:rPr>
          <w:spacing w:val="-8"/>
          <w:lang w:val="vi-VN"/>
        </w:rPr>
        <w:tab/>
      </w:r>
      <w:r>
        <w:rPr>
          <w:spacing w:val="-8"/>
        </w:rPr>
        <w:t xml:space="preserve">   </w:t>
      </w:r>
      <w:r w:rsidR="00AF2426">
        <w:rPr>
          <w:spacing w:val="-8"/>
          <w:lang w:val="vi-VN"/>
        </w:rPr>
        <w:t xml:space="preserve">Nhà trường có </w:t>
      </w:r>
      <w:r w:rsidR="00AF2426">
        <w:rPr>
          <w:spacing w:val="-8"/>
        </w:rPr>
        <w:t xml:space="preserve">01 </w:t>
      </w:r>
      <w:r w:rsidR="00AF2426">
        <w:rPr>
          <w:spacing w:val="-8"/>
          <w:lang w:val="vi-VN"/>
        </w:rPr>
        <w:t>Hiệu trưởng</w:t>
      </w:r>
      <w:r w:rsidR="00AF2426">
        <w:rPr>
          <w:spacing w:val="-8"/>
        </w:rPr>
        <w:t xml:space="preserve"> và 01 phó hiệu trưởng </w:t>
      </w:r>
      <w:r w:rsidR="00AF2426">
        <w:rPr>
          <w:spacing w:val="-8"/>
          <w:lang w:val="vi-VN" w:eastAsia="zh-CN"/>
        </w:rPr>
        <w:t>đạt tiêu chuẩn theo quy định</w:t>
      </w:r>
      <w:r w:rsidR="00AF2426">
        <w:rPr>
          <w:spacing w:val="-8"/>
        </w:rPr>
        <w:t xml:space="preserve">. </w:t>
      </w:r>
      <w:r w:rsidR="00AF2426">
        <w:t>Hiệu trưởng</w:t>
      </w:r>
      <w:r w:rsidR="00AF2426">
        <w:rPr>
          <w:lang w:val="vi-VN"/>
        </w:rPr>
        <w:t xml:space="preserve"> </w:t>
      </w:r>
      <w:r w:rsidR="00AF2426">
        <w:t>Lò Thị Linh</w:t>
      </w:r>
      <w:r w:rsidR="00AF2426">
        <w:rPr>
          <w:lang w:val="vi-VN"/>
        </w:rPr>
        <w:t xml:space="preserve"> có thời gian công tác </w:t>
      </w:r>
      <w:r w:rsidR="00AF2426">
        <w:t>trong ngành GDMN</w:t>
      </w:r>
      <w:r w:rsidR="00AF2426">
        <w:rPr>
          <w:lang w:val="vi-VN"/>
        </w:rPr>
        <w:t xml:space="preserve"> </w:t>
      </w:r>
      <w:r w:rsidR="00AF2426">
        <w:t xml:space="preserve">17 </w:t>
      </w:r>
      <w:r w:rsidR="00AF2426">
        <w:rPr>
          <w:lang w:val="vi-VN"/>
        </w:rPr>
        <w:t>năm</w:t>
      </w:r>
      <w:r w:rsidR="00AF2426">
        <w:t xml:space="preserve">, hiệu trưởng có Bằng Đại học, có bằng tốt nghiệp Trung cấp lý luận chính trị và đã hoàn thành chương trình bồi dưỡng tập huấn về chuyên môn, nghiệp vụ theo quy định; có </w:t>
      </w:r>
      <w:r w:rsidR="00AF2426">
        <w:lastRenderedPageBreak/>
        <w:t xml:space="preserve">uy tín về phẩm chất chính trị, đạo đức, lối sống, vững vàng về chuyên môn, nghiệp vụ, có năng lực </w:t>
      </w:r>
      <w:r w:rsidR="00AF2426">
        <w:rPr>
          <w:lang w:val="vi-VN"/>
        </w:rPr>
        <w:t>năng lực quản lý, điều hành các hoạt động của nhà trường.</w:t>
      </w:r>
      <w:r w:rsidR="00AF2426">
        <w:t xml:space="preserve"> </w:t>
      </w:r>
      <w:r w:rsidR="00AF2426">
        <w:rPr>
          <w:lang w:val="vi-VN"/>
        </w:rPr>
        <w:t>[H1-1.</w:t>
      </w:r>
      <w:r w:rsidR="00AF2426">
        <w:t>1</w:t>
      </w:r>
      <w:r w:rsidR="00AF2426">
        <w:rPr>
          <w:lang w:val="vi-VN"/>
        </w:rPr>
        <w:t>-0</w:t>
      </w:r>
      <w:r w:rsidR="00AF2426">
        <w:t>1</w:t>
      </w:r>
      <w:r w:rsidR="00AF2426">
        <w:rPr>
          <w:lang w:val="vi-VN"/>
        </w:rPr>
        <w:t>]</w:t>
      </w:r>
      <w:r w:rsidR="00AF2426">
        <w:rPr>
          <w:spacing w:val="-8"/>
        </w:rPr>
        <w:t>.</w:t>
      </w:r>
      <w:r w:rsidR="00AF2426">
        <w:rPr>
          <w:lang w:val="vi-VN"/>
        </w:rPr>
        <w:t xml:space="preserve"> Phó Hiệu trưởng</w:t>
      </w:r>
      <w:r w:rsidR="00AF2426">
        <w:t xml:space="preserve"> Nguyễn Thị Hằng</w:t>
      </w:r>
      <w:r w:rsidR="00AF2426">
        <w:rPr>
          <w:lang w:val="vi-VN"/>
        </w:rPr>
        <w:t xml:space="preserve"> có thời gian công tác liên tục tron</w:t>
      </w:r>
      <w:r w:rsidR="00AF2426">
        <w:t xml:space="preserve">g ngành GDMN </w:t>
      </w:r>
      <w:r w:rsidR="00AF2426">
        <w:rPr>
          <w:lang w:val="vi-VN"/>
        </w:rPr>
        <w:t xml:space="preserve">17 năm, được tuyển dụng năm 2006, được UBND huyện bổ nhiệm lại làm phó Hiệu trưởng trường mầm non </w:t>
      </w:r>
      <w:r w:rsidR="00AF2426">
        <w:t xml:space="preserve">Sư Lư </w:t>
      </w:r>
      <w:r w:rsidR="00AF2426">
        <w:rPr>
          <w:lang w:val="vi-VN"/>
        </w:rPr>
        <w:t xml:space="preserve">tháng </w:t>
      </w:r>
      <w:r w:rsidR="00AF2426">
        <w:t>11</w:t>
      </w:r>
      <w:r w:rsidR="00AF2426">
        <w:rPr>
          <w:lang w:val="vi-VN"/>
        </w:rPr>
        <w:t>/20</w:t>
      </w:r>
      <w:r w:rsidR="00AF2426">
        <w:t>2</w:t>
      </w:r>
      <w:r w:rsidR="00AF2426">
        <w:rPr>
          <w:lang w:val="vi-VN"/>
        </w:rPr>
        <w:t xml:space="preserve">1, có trình độ đại học sư phạm mầm non, </w:t>
      </w:r>
      <w:r w:rsidR="00AF2426">
        <w:t xml:space="preserve">có bằng tốt nghiệp Trung cấp lý luận chính trị và đã hoàn thành chương trình bồi dưỡng tập huấn về chuyên môn, nghiệp vụ quản lý giáo dục theo quy định; có uy tín về phẩm chất chính trị, đạo đức, lối sống, vững vàng về chuyên môn, nghiệp vụ, có </w:t>
      </w:r>
      <w:r w:rsidR="00AF2426">
        <w:rPr>
          <w:lang w:val="vi-VN"/>
        </w:rPr>
        <w:t>năng lực quản lý, điều hành các hoạt động của nhà trường</w:t>
      </w:r>
      <w:r w:rsidR="00AF2426">
        <w:t xml:space="preserve"> </w:t>
      </w:r>
      <w:r w:rsidR="00AF2426">
        <w:rPr>
          <w:lang w:val="vi-VN"/>
        </w:rPr>
        <w:t>[H1-1.</w:t>
      </w:r>
      <w:r w:rsidR="00AF2426">
        <w:t>1</w:t>
      </w:r>
      <w:r w:rsidR="00AF2426">
        <w:rPr>
          <w:lang w:val="vi-VN"/>
        </w:rPr>
        <w:t>-0</w:t>
      </w:r>
      <w:r w:rsidR="00AF2426">
        <w:t>2</w:t>
      </w:r>
      <w:r w:rsidR="00AF2426">
        <w:rPr>
          <w:lang w:val="vi-VN"/>
        </w:rPr>
        <w:t>]</w:t>
      </w:r>
      <w:r w:rsidR="00AF2426">
        <w:t>.</w:t>
      </w:r>
    </w:p>
    <w:p w:rsidR="00C476AF" w:rsidRDefault="00AF2426" w:rsidP="00C476AF">
      <w:pPr>
        <w:widowControl w:val="0"/>
        <w:autoSpaceDE w:val="0"/>
        <w:autoSpaceDN w:val="0"/>
        <w:adjustRightInd w:val="0"/>
        <w:spacing w:line="288" w:lineRule="auto"/>
        <w:ind w:firstLine="567"/>
        <w:jc w:val="both"/>
        <w:rPr>
          <w:color w:val="000000"/>
          <w:lang w:val="nb-NO"/>
        </w:rPr>
      </w:pPr>
      <w:r>
        <w:rPr>
          <w:color w:val="000000"/>
          <w:lang w:val="nl-NL"/>
        </w:rPr>
        <w:t xml:space="preserve">Hằng năm </w:t>
      </w:r>
      <w:r>
        <w:rPr>
          <w:color w:val="000000"/>
          <w:lang w:val="nb-NO"/>
        </w:rPr>
        <w:t>h</w:t>
      </w:r>
      <w:r>
        <w:rPr>
          <w:color w:val="000000"/>
          <w:lang w:val="vi-VN"/>
        </w:rPr>
        <w:t xml:space="preserve">iệu trưởng được </w:t>
      </w:r>
      <w:r>
        <w:rPr>
          <w:lang w:val="nb-NO"/>
        </w:rPr>
        <w:t xml:space="preserve">PGD&amp;ĐT </w:t>
      </w:r>
      <w:r>
        <w:rPr>
          <w:color w:val="000000"/>
          <w:lang w:val="nb-NO"/>
        </w:rPr>
        <w:t>huyện Điện Biên Đông đánh giá xếp loại theo chuẩn hiệu trưởng đạt từ khá trở lên [H2-2.1-03].</w:t>
      </w:r>
    </w:p>
    <w:p w:rsidR="00C476AF" w:rsidRDefault="00AF2426" w:rsidP="00C476AF">
      <w:pPr>
        <w:widowControl w:val="0"/>
        <w:autoSpaceDE w:val="0"/>
        <w:autoSpaceDN w:val="0"/>
        <w:adjustRightInd w:val="0"/>
        <w:spacing w:line="288" w:lineRule="auto"/>
        <w:ind w:firstLine="567"/>
        <w:jc w:val="both"/>
        <w:rPr>
          <w:color w:val="000000"/>
          <w:lang w:val="nb-NO"/>
        </w:rPr>
      </w:pPr>
      <w:r>
        <w:rPr>
          <w:color w:val="000000"/>
          <w:spacing w:val="-4"/>
          <w:lang w:val="vi-VN"/>
        </w:rPr>
        <w:t>H</w:t>
      </w:r>
      <w:r>
        <w:rPr>
          <w:color w:val="000000"/>
          <w:spacing w:val="-4"/>
          <w:lang w:val="nb-NO"/>
        </w:rPr>
        <w:t xml:space="preserve">ằng năm cán bộ quản lý được bồi dưỡng, tập huấn về chuyên môn, nghiệp vụ quản lý giáo dục theo quy định như: bồi dưỡng chính trị, chuyên môn hè, bồi dưỡng thường xuyên, bồi dưỡng các chuyên đề các cấp [H2-2.1-04]. </w:t>
      </w:r>
    </w:p>
    <w:p w:rsidR="00C476AF" w:rsidRDefault="00AF2426" w:rsidP="00C476AF">
      <w:pPr>
        <w:widowControl w:val="0"/>
        <w:autoSpaceDE w:val="0"/>
        <w:autoSpaceDN w:val="0"/>
        <w:adjustRightInd w:val="0"/>
        <w:spacing w:line="288" w:lineRule="auto"/>
        <w:ind w:firstLine="567"/>
        <w:jc w:val="both"/>
        <w:rPr>
          <w:color w:val="000000"/>
          <w:lang w:val="nb-NO"/>
        </w:rPr>
      </w:pPr>
      <w:r>
        <w:t>Mức 2</w:t>
      </w:r>
    </w:p>
    <w:p w:rsidR="00C476AF" w:rsidRDefault="00AF2426" w:rsidP="00C476AF">
      <w:pPr>
        <w:widowControl w:val="0"/>
        <w:autoSpaceDE w:val="0"/>
        <w:autoSpaceDN w:val="0"/>
        <w:adjustRightInd w:val="0"/>
        <w:spacing w:line="288" w:lineRule="auto"/>
        <w:ind w:firstLine="567"/>
        <w:jc w:val="both"/>
        <w:rPr>
          <w:color w:val="000000"/>
          <w:lang w:val="nb-NO"/>
        </w:rPr>
      </w:pPr>
      <w:r>
        <w:rPr>
          <w:lang w:val="vi-VN"/>
        </w:rPr>
        <w:t>Trong 05 năm liên tiếp tính đến thời điểm đánh giá Hiệu trưởng</w:t>
      </w:r>
      <w:r>
        <w:t xml:space="preserve"> có  02 năm được xếp loại khá, 1 phó hiệu trưởng có 02 năm được xếp loại </w:t>
      </w:r>
      <w:r>
        <w:rPr>
          <w:lang w:val="vi-VN"/>
        </w:rPr>
        <w:t>khá</w:t>
      </w:r>
      <w:r>
        <w:t xml:space="preserve"> theo chuẩn nghề nghiệp </w:t>
      </w:r>
      <w:r>
        <w:rPr>
          <w:lang w:val="vi-VN"/>
        </w:rPr>
        <w:t>[H</w:t>
      </w:r>
      <w:r>
        <w:t>2</w:t>
      </w:r>
      <w:r>
        <w:rPr>
          <w:lang w:val="vi-VN"/>
        </w:rPr>
        <w:t>-</w:t>
      </w:r>
      <w:r>
        <w:t>2</w:t>
      </w:r>
      <w:r>
        <w:rPr>
          <w:lang w:val="vi-VN"/>
        </w:rPr>
        <w:t>.</w:t>
      </w:r>
      <w:r>
        <w:t>1</w:t>
      </w:r>
      <w:r>
        <w:rPr>
          <w:lang w:val="vi-VN"/>
        </w:rPr>
        <w:t>-0</w:t>
      </w:r>
      <w:r>
        <w:t>3</w:t>
      </w:r>
      <w:r>
        <w:rPr>
          <w:lang w:val="vi-VN"/>
        </w:rPr>
        <w:t>]</w:t>
      </w:r>
      <w:r>
        <w:t>.</w:t>
      </w:r>
    </w:p>
    <w:p w:rsidR="00C476AF" w:rsidRPr="00B5002F" w:rsidRDefault="00AF2426" w:rsidP="00C476AF">
      <w:pPr>
        <w:widowControl w:val="0"/>
        <w:autoSpaceDE w:val="0"/>
        <w:autoSpaceDN w:val="0"/>
        <w:adjustRightInd w:val="0"/>
        <w:spacing w:line="288" w:lineRule="auto"/>
        <w:ind w:firstLine="567"/>
        <w:jc w:val="both"/>
        <w:rPr>
          <w:color w:val="000000"/>
          <w:spacing w:val="-12"/>
          <w:lang w:val="nb-NO"/>
        </w:rPr>
      </w:pPr>
      <w:r>
        <w:rPr>
          <w:color w:val="000000"/>
          <w:spacing w:val="-2"/>
          <w:lang w:val="nb-NO"/>
        </w:rPr>
        <w:t>Hiệu trưởng</w:t>
      </w:r>
      <w:r>
        <w:rPr>
          <w:color w:val="000000"/>
          <w:lang w:val="nb-NO"/>
        </w:rPr>
        <w:t xml:space="preserve">, phó hiệu trưởng có bằng trung cấp lý luận chính trị, hằng năm được bồi dưỡng, tập huấn các lớp chính trị theo quy định. Trong quá trình công tác CBQL luôn được sự tín nhiệm của tập thể GV, NV trong trường đánh giá tốt về </w:t>
      </w:r>
      <w:r>
        <w:rPr>
          <w:color w:val="000000"/>
          <w:lang w:val="vi-VN"/>
        </w:rPr>
        <w:t>phẩm chất chính trị, đạo đức, lối sống</w:t>
      </w:r>
      <w:r>
        <w:rPr>
          <w:color w:val="000000"/>
          <w:lang w:val="nb-NO"/>
        </w:rPr>
        <w:t xml:space="preserve"> và năng lực </w:t>
      </w:r>
      <w:r>
        <w:rPr>
          <w:color w:val="000000"/>
          <w:lang w:val="vi-VN"/>
        </w:rPr>
        <w:t>chuyên môn</w:t>
      </w:r>
      <w:r>
        <w:rPr>
          <w:color w:val="000000"/>
          <w:spacing w:val="-4"/>
          <w:lang w:val="vi-VN"/>
        </w:rPr>
        <w:t xml:space="preserve"> </w:t>
      </w:r>
      <w:r>
        <w:rPr>
          <w:color w:val="000000"/>
          <w:lang w:val="nb-NO"/>
        </w:rPr>
        <w:t xml:space="preserve">nghiệp vụ, luôn hoàn thành tốt </w:t>
      </w:r>
      <w:r w:rsidRPr="00B5002F">
        <w:rPr>
          <w:color w:val="000000"/>
          <w:spacing w:val="-12"/>
          <w:lang w:val="nb-NO"/>
        </w:rPr>
        <w:t xml:space="preserve">các nhiệm vụ, được lãnh đạo các cấp đánh giá cao và khen thưởng [H2-2.1-02]; [H2-2.1-04].  </w:t>
      </w:r>
    </w:p>
    <w:p w:rsidR="00C476AF" w:rsidRDefault="00AF2426" w:rsidP="00C476AF">
      <w:pPr>
        <w:widowControl w:val="0"/>
        <w:autoSpaceDE w:val="0"/>
        <w:autoSpaceDN w:val="0"/>
        <w:adjustRightInd w:val="0"/>
        <w:spacing w:line="288" w:lineRule="auto"/>
        <w:ind w:firstLine="567"/>
        <w:jc w:val="both"/>
        <w:rPr>
          <w:color w:val="000000"/>
          <w:lang w:val="nb-NO"/>
        </w:rPr>
      </w:pPr>
      <w:r>
        <w:t>Mức 3</w:t>
      </w:r>
    </w:p>
    <w:p w:rsidR="00C476AF" w:rsidRDefault="00AF2426" w:rsidP="00C476AF">
      <w:pPr>
        <w:widowControl w:val="0"/>
        <w:autoSpaceDE w:val="0"/>
        <w:autoSpaceDN w:val="0"/>
        <w:adjustRightInd w:val="0"/>
        <w:spacing w:line="288" w:lineRule="auto"/>
        <w:ind w:firstLine="567"/>
        <w:jc w:val="both"/>
        <w:rPr>
          <w:color w:val="000000"/>
          <w:lang w:val="nb-NO"/>
        </w:rPr>
      </w:pPr>
      <w:r>
        <w:rPr>
          <w:lang w:val="vi-VN"/>
        </w:rPr>
        <w:t>Trong 0</w:t>
      </w:r>
      <w:r>
        <w:t>2</w:t>
      </w:r>
      <w:r>
        <w:rPr>
          <w:lang w:val="vi-VN"/>
        </w:rPr>
        <w:t xml:space="preserve"> năm liên tiếp tính đến thời điểm đánh giá Hiệu trưởng được PGD&amp;ĐT huyện Điện Biên</w:t>
      </w:r>
      <w:r>
        <w:t xml:space="preserve"> Đông</w:t>
      </w:r>
      <w:r>
        <w:rPr>
          <w:lang w:val="vi-VN"/>
        </w:rPr>
        <w:t xml:space="preserve"> đánh giá xếp loại theo Chuẩn Hiệu trưởng </w:t>
      </w:r>
      <w:r>
        <w:t xml:space="preserve">xếp loại khá,1 phó hiệu trưởng có 02 năm được xếp loại </w:t>
      </w:r>
      <w:r>
        <w:rPr>
          <w:lang w:val="vi-VN"/>
        </w:rPr>
        <w:t>khá</w:t>
      </w:r>
      <w:r>
        <w:t xml:space="preserve">  </w:t>
      </w:r>
      <w:r>
        <w:rPr>
          <w:lang w:val="vi-VN"/>
        </w:rPr>
        <w:t>[H</w:t>
      </w:r>
      <w:r>
        <w:t>2</w:t>
      </w:r>
      <w:r>
        <w:rPr>
          <w:lang w:val="vi-VN"/>
        </w:rPr>
        <w:t>-</w:t>
      </w:r>
      <w:r>
        <w:t>2</w:t>
      </w:r>
      <w:r>
        <w:rPr>
          <w:lang w:val="vi-VN"/>
        </w:rPr>
        <w:t>.</w:t>
      </w:r>
      <w:r>
        <w:t>1</w:t>
      </w:r>
      <w:r>
        <w:rPr>
          <w:lang w:val="vi-VN"/>
        </w:rPr>
        <w:t>-0</w:t>
      </w:r>
      <w:r>
        <w:t>3</w:t>
      </w:r>
      <w:r>
        <w:rPr>
          <w:lang w:val="vi-VN"/>
        </w:rPr>
        <w:t>]</w:t>
      </w:r>
      <w:r>
        <w:t>.</w:t>
      </w:r>
    </w:p>
    <w:p w:rsidR="00C476AF" w:rsidRPr="00C476AF" w:rsidRDefault="00AF2426" w:rsidP="00C476AF">
      <w:pPr>
        <w:pStyle w:val="ListParagraph"/>
        <w:widowControl w:val="0"/>
        <w:numPr>
          <w:ilvl w:val="0"/>
          <w:numId w:val="14"/>
        </w:numPr>
        <w:autoSpaceDE w:val="0"/>
        <w:autoSpaceDN w:val="0"/>
        <w:adjustRightInd w:val="0"/>
        <w:spacing w:line="288" w:lineRule="auto"/>
        <w:jc w:val="both"/>
        <w:rPr>
          <w:color w:val="000000"/>
          <w:lang w:val="nb-NO"/>
        </w:rPr>
      </w:pPr>
      <w:r w:rsidRPr="00C476AF">
        <w:rPr>
          <w:b/>
          <w:lang w:val="vi-VN"/>
        </w:rPr>
        <w:t>Điểm mạnh</w:t>
      </w:r>
    </w:p>
    <w:p w:rsidR="003D711D" w:rsidRPr="00C476AF" w:rsidRDefault="00AF2426" w:rsidP="00EF7D5D">
      <w:pPr>
        <w:widowControl w:val="0"/>
        <w:autoSpaceDE w:val="0"/>
        <w:autoSpaceDN w:val="0"/>
        <w:adjustRightInd w:val="0"/>
        <w:spacing w:line="288" w:lineRule="auto"/>
        <w:ind w:firstLine="567"/>
        <w:jc w:val="both"/>
        <w:rPr>
          <w:color w:val="000000"/>
          <w:lang w:val="nb-NO"/>
        </w:rPr>
      </w:pPr>
      <w:r w:rsidRPr="00C476AF">
        <w:rPr>
          <w:color w:val="000000"/>
        </w:rPr>
        <w:t>2</w:t>
      </w:r>
      <w:r w:rsidRPr="00C476AF">
        <w:rPr>
          <w:color w:val="000000"/>
          <w:lang w:val="vi-VN"/>
        </w:rPr>
        <w:t>/</w:t>
      </w:r>
      <w:r w:rsidRPr="00C476AF">
        <w:rPr>
          <w:color w:val="000000"/>
        </w:rPr>
        <w:t>2</w:t>
      </w:r>
      <w:r w:rsidRPr="00C476AF">
        <w:rPr>
          <w:color w:val="000000"/>
          <w:lang w:val="vi-VN"/>
        </w:rPr>
        <w:t xml:space="preserve"> </w:t>
      </w:r>
      <w:r w:rsidR="00C476AF">
        <w:rPr>
          <w:color w:val="000000"/>
        </w:rPr>
        <w:t>CBQL</w:t>
      </w:r>
      <w:r w:rsidRPr="00C476AF">
        <w:rPr>
          <w:color w:val="000000"/>
          <w:lang w:val="vi-VN"/>
        </w:rPr>
        <w:t xml:space="preserve"> đạt trên chuẩn về trình độ đào tạo, có năng lực chuyên môn, nghiệp vụ và quản lý giáo dục; có bằng trung cấp lý luận chính trị và nhiều năm liên tục công tác trong ngành giáo dục mầm non. Hằng năm CBQL đều tham gia đầy đủ các lớp bồi dưỡng, tập huấn về chuyên môn nghiệp vụ và chính trị. </w:t>
      </w:r>
      <w:r w:rsidRPr="00C476AF">
        <w:rPr>
          <w:color w:val="000000"/>
        </w:rPr>
        <w:t xml:space="preserve">02 năm </w:t>
      </w:r>
      <w:r w:rsidRPr="00C476AF">
        <w:rPr>
          <w:color w:val="000000"/>
          <w:lang w:val="vi-VN"/>
        </w:rPr>
        <w:t>hiệu trưởng</w:t>
      </w:r>
      <w:r w:rsidRPr="00C476AF">
        <w:rPr>
          <w:color w:val="000000"/>
        </w:rPr>
        <w:t xml:space="preserve"> </w:t>
      </w:r>
      <w:r w:rsidRPr="00C476AF">
        <w:rPr>
          <w:color w:val="000000"/>
          <w:lang w:val="vi-VN"/>
        </w:rPr>
        <w:t xml:space="preserve">được phòng GD&amp;ĐT đánh giá theo Chuẩn hiệu trưởng xếp loại </w:t>
      </w:r>
      <w:r w:rsidRPr="00C476AF">
        <w:rPr>
          <w:color w:val="000000"/>
        </w:rPr>
        <w:t>khá, 1 Phó hiệu trưởng có 2 chuẩn nghề nghiệp xếp loại khá,</w:t>
      </w:r>
      <w:r w:rsidRPr="00C476AF">
        <w:rPr>
          <w:color w:val="000000"/>
          <w:spacing w:val="-2"/>
          <w:lang w:val="vi-VN"/>
        </w:rPr>
        <w:t xml:space="preserve"> CBQL c</w:t>
      </w:r>
      <w:r w:rsidRPr="00C476AF">
        <w:rPr>
          <w:color w:val="000000"/>
          <w:lang w:val="vi-VN"/>
        </w:rPr>
        <w:t xml:space="preserve">ó uy tín về phẩm chất chính trị, đạo đức, lối sống, chuyên môn, nghiệp vụ, có năng lực tổ chức, quản lý điều hành </w:t>
      </w:r>
      <w:r w:rsidRPr="00C476AF">
        <w:rPr>
          <w:color w:val="000000"/>
        </w:rPr>
        <w:t xml:space="preserve">tốt </w:t>
      </w:r>
      <w:r w:rsidRPr="00C476AF">
        <w:rPr>
          <w:color w:val="000000"/>
          <w:lang w:val="vi-VN"/>
        </w:rPr>
        <w:t>các hoạt động của nhà trường.</w:t>
      </w:r>
    </w:p>
    <w:p w:rsidR="003D711D" w:rsidRDefault="00AF2426" w:rsidP="00C476AF">
      <w:pPr>
        <w:spacing w:before="120" w:after="120" w:line="276" w:lineRule="auto"/>
        <w:ind w:firstLine="567"/>
        <w:jc w:val="both"/>
        <w:rPr>
          <w:b/>
        </w:rPr>
      </w:pPr>
      <w:r>
        <w:rPr>
          <w:b/>
          <w:lang w:val="vi-VN"/>
        </w:rPr>
        <w:t xml:space="preserve">3. Điểm yếu: </w:t>
      </w:r>
      <w:r>
        <w:t>Không</w:t>
      </w:r>
    </w:p>
    <w:p w:rsidR="003D711D" w:rsidRDefault="00AF2426" w:rsidP="00C476AF">
      <w:pPr>
        <w:spacing w:before="120" w:after="120" w:line="276" w:lineRule="auto"/>
        <w:ind w:firstLine="567"/>
        <w:jc w:val="both"/>
        <w:rPr>
          <w:b/>
          <w:lang w:val="vi-VN"/>
        </w:rPr>
      </w:pPr>
      <w:r>
        <w:rPr>
          <w:b/>
          <w:lang w:val="nb-NO"/>
        </w:rPr>
        <w:lastRenderedPageBreak/>
        <w:t>4. Kế hoạch cải tiến chất lượng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560"/>
        <w:gridCol w:w="1417"/>
        <w:gridCol w:w="1843"/>
        <w:gridCol w:w="1417"/>
      </w:tblGrid>
      <w:tr w:rsidR="003D711D" w:rsidTr="00C476AF">
        <w:tc>
          <w:tcPr>
            <w:tcW w:w="3402" w:type="dxa"/>
            <w:tcBorders>
              <w:top w:val="single" w:sz="4" w:space="0" w:color="auto"/>
              <w:left w:val="single" w:sz="4" w:space="0" w:color="auto"/>
              <w:bottom w:val="single" w:sz="4" w:space="0" w:color="auto"/>
              <w:right w:val="single" w:sz="4" w:space="0" w:color="auto"/>
            </w:tcBorders>
            <w:vAlign w:val="center"/>
          </w:tcPr>
          <w:p w:rsidR="003D711D" w:rsidRDefault="00AF2426">
            <w:pPr>
              <w:spacing w:before="120" w:after="120" w:line="276" w:lineRule="auto"/>
              <w:jc w:val="center"/>
              <w:rPr>
                <w:rFonts w:eastAsia="MS Mincho"/>
                <w:b/>
                <w:lang w:val="nb-NO"/>
              </w:rPr>
            </w:pPr>
            <w:r>
              <w:rPr>
                <w:rFonts w:eastAsia="MS Mincho"/>
                <w:b/>
                <w:lang w:val="nb-NO"/>
              </w:rPr>
              <w:t>Giải pháp/Công việc cần thực hiện</w:t>
            </w:r>
          </w:p>
        </w:tc>
        <w:tc>
          <w:tcPr>
            <w:tcW w:w="1560" w:type="dxa"/>
            <w:tcBorders>
              <w:top w:val="single" w:sz="4" w:space="0" w:color="auto"/>
              <w:left w:val="single" w:sz="4" w:space="0" w:color="auto"/>
              <w:bottom w:val="single" w:sz="4" w:space="0" w:color="auto"/>
              <w:right w:val="single" w:sz="4" w:space="0" w:color="auto"/>
            </w:tcBorders>
            <w:vAlign w:val="center"/>
          </w:tcPr>
          <w:p w:rsidR="003D711D" w:rsidRDefault="00AF2426">
            <w:pPr>
              <w:spacing w:before="120" w:after="120" w:line="276" w:lineRule="auto"/>
              <w:jc w:val="center"/>
              <w:rPr>
                <w:rFonts w:eastAsia="MS Mincho"/>
                <w:b/>
                <w:lang w:val="nb-NO"/>
              </w:rPr>
            </w:pPr>
            <w:r>
              <w:rPr>
                <w:rFonts w:eastAsia="MS Mincho"/>
                <w:b/>
                <w:lang w:val="nb-NO"/>
              </w:rPr>
              <w:t>Nhân lực thực hiện</w:t>
            </w:r>
          </w:p>
        </w:tc>
        <w:tc>
          <w:tcPr>
            <w:tcW w:w="1417" w:type="dxa"/>
            <w:tcBorders>
              <w:top w:val="single" w:sz="4" w:space="0" w:color="auto"/>
              <w:left w:val="single" w:sz="4" w:space="0" w:color="auto"/>
              <w:bottom w:val="single" w:sz="4" w:space="0" w:color="auto"/>
              <w:right w:val="single" w:sz="4" w:space="0" w:color="auto"/>
            </w:tcBorders>
            <w:vAlign w:val="center"/>
          </w:tcPr>
          <w:p w:rsidR="003D711D" w:rsidRDefault="00AF2426">
            <w:pPr>
              <w:spacing w:before="120" w:after="120" w:line="276" w:lineRule="auto"/>
              <w:jc w:val="center"/>
              <w:rPr>
                <w:rFonts w:eastAsia="MS Mincho"/>
                <w:b/>
                <w:lang w:val="nb-NO"/>
              </w:rPr>
            </w:pPr>
            <w:r>
              <w:rPr>
                <w:rFonts w:eastAsia="MS Mincho"/>
                <w:b/>
                <w:lang w:val="nb-NO"/>
              </w:rPr>
              <w:t>Điều kiện để thực hiện</w:t>
            </w:r>
          </w:p>
        </w:tc>
        <w:tc>
          <w:tcPr>
            <w:tcW w:w="1843" w:type="dxa"/>
            <w:tcBorders>
              <w:top w:val="single" w:sz="4" w:space="0" w:color="auto"/>
              <w:left w:val="single" w:sz="4" w:space="0" w:color="auto"/>
              <w:bottom w:val="single" w:sz="4" w:space="0" w:color="auto"/>
              <w:right w:val="single" w:sz="4" w:space="0" w:color="auto"/>
            </w:tcBorders>
            <w:vAlign w:val="center"/>
          </w:tcPr>
          <w:p w:rsidR="003D711D" w:rsidRDefault="00AF2426">
            <w:pPr>
              <w:spacing w:before="120" w:after="120" w:line="276" w:lineRule="auto"/>
              <w:jc w:val="center"/>
              <w:rPr>
                <w:rFonts w:eastAsia="MS Mincho"/>
                <w:b/>
                <w:lang w:val="nb-NO"/>
              </w:rPr>
            </w:pPr>
            <w:r>
              <w:rPr>
                <w:rFonts w:eastAsia="MS Mincho"/>
                <w:b/>
                <w:lang w:val="nb-NO"/>
              </w:rPr>
              <w:t>Thời gian thực hiện</w:t>
            </w:r>
          </w:p>
        </w:tc>
        <w:tc>
          <w:tcPr>
            <w:tcW w:w="1417" w:type="dxa"/>
            <w:tcBorders>
              <w:top w:val="single" w:sz="4" w:space="0" w:color="auto"/>
              <w:left w:val="single" w:sz="4" w:space="0" w:color="auto"/>
              <w:bottom w:val="single" w:sz="4" w:space="0" w:color="auto"/>
              <w:right w:val="single" w:sz="4" w:space="0" w:color="auto"/>
            </w:tcBorders>
            <w:vAlign w:val="center"/>
          </w:tcPr>
          <w:p w:rsidR="003D711D" w:rsidRDefault="00AF2426">
            <w:pPr>
              <w:spacing w:before="120" w:after="120" w:line="276" w:lineRule="auto"/>
              <w:jc w:val="center"/>
              <w:rPr>
                <w:rFonts w:eastAsia="MS Mincho"/>
                <w:b/>
                <w:lang w:val="nb-NO"/>
              </w:rPr>
            </w:pPr>
            <w:r>
              <w:rPr>
                <w:rFonts w:eastAsia="MS Mincho"/>
                <w:b/>
                <w:sz w:val="26"/>
                <w:lang w:val="nb-NO"/>
              </w:rPr>
              <w:t>Dự kiến kinh phí</w:t>
            </w:r>
          </w:p>
        </w:tc>
      </w:tr>
      <w:tr w:rsidR="003D711D" w:rsidTr="00C476AF">
        <w:trPr>
          <w:trHeight w:val="487"/>
        </w:trPr>
        <w:tc>
          <w:tcPr>
            <w:tcW w:w="3402" w:type="dxa"/>
            <w:tcBorders>
              <w:top w:val="single" w:sz="4" w:space="0" w:color="auto"/>
              <w:left w:val="single" w:sz="4" w:space="0" w:color="auto"/>
              <w:bottom w:val="single" w:sz="4" w:space="0" w:color="auto"/>
              <w:right w:val="single" w:sz="4" w:space="0" w:color="auto"/>
            </w:tcBorders>
          </w:tcPr>
          <w:p w:rsidR="003D711D" w:rsidRDefault="00AF2426">
            <w:pPr>
              <w:spacing w:before="120" w:after="120"/>
              <w:jc w:val="both"/>
              <w:rPr>
                <w:lang w:val="vi-VN"/>
              </w:rPr>
            </w:pPr>
            <w:r>
              <w:rPr>
                <w:lang w:val="vi-VN"/>
              </w:rPr>
              <w:t>Hiệu trưởng, phó hiệu trưởng tiếp tục tham gia</w:t>
            </w:r>
            <w:r>
              <w:rPr>
                <w:spacing w:val="-6"/>
                <w:lang w:val="vi-VN"/>
              </w:rPr>
              <w:t xml:space="preserve"> bồi dưỡng, nâng cao về </w:t>
            </w:r>
            <w:r>
              <w:rPr>
                <w:lang w:val="vi-VN"/>
              </w:rPr>
              <w:t>chuyên môn, nghiệp vụ quản lý giáo dục</w:t>
            </w:r>
            <w:r>
              <w:rPr>
                <w:lang w:val="nb-NO"/>
              </w:rPr>
              <w:t xml:space="preserve"> để được đánh giá xếp loại tốt theo chuẩn hiệu trưởng trường mầm non. </w:t>
            </w:r>
          </w:p>
        </w:tc>
        <w:tc>
          <w:tcPr>
            <w:tcW w:w="1560" w:type="dxa"/>
            <w:tcBorders>
              <w:top w:val="single" w:sz="4" w:space="0" w:color="auto"/>
              <w:left w:val="single" w:sz="4" w:space="0" w:color="auto"/>
              <w:bottom w:val="single" w:sz="4" w:space="0" w:color="auto"/>
              <w:right w:val="single" w:sz="4" w:space="0" w:color="auto"/>
            </w:tcBorders>
          </w:tcPr>
          <w:p w:rsidR="003D711D" w:rsidRDefault="00AF2426">
            <w:pPr>
              <w:spacing w:before="120" w:after="120"/>
              <w:jc w:val="both"/>
              <w:rPr>
                <w:rFonts w:eastAsia="MS Mincho"/>
                <w:b/>
                <w:spacing w:val="-6"/>
                <w:lang w:val="nb-NO"/>
              </w:rPr>
            </w:pPr>
            <w:r>
              <w:rPr>
                <w:lang w:val="nb-NO"/>
              </w:rPr>
              <w:t>Hiệu trưởng, phó hiệu trưởng nhà trường</w:t>
            </w:r>
          </w:p>
        </w:tc>
        <w:tc>
          <w:tcPr>
            <w:tcW w:w="1417" w:type="dxa"/>
            <w:tcBorders>
              <w:top w:val="single" w:sz="4" w:space="0" w:color="auto"/>
              <w:left w:val="single" w:sz="4" w:space="0" w:color="auto"/>
              <w:bottom w:val="single" w:sz="4" w:space="0" w:color="auto"/>
              <w:right w:val="single" w:sz="4" w:space="0" w:color="auto"/>
            </w:tcBorders>
          </w:tcPr>
          <w:p w:rsidR="003D711D" w:rsidRDefault="00AF2426">
            <w:pPr>
              <w:spacing w:before="120" w:after="120"/>
              <w:jc w:val="both"/>
              <w:rPr>
                <w:rFonts w:eastAsia="MS Mincho"/>
                <w:spacing w:val="-6"/>
                <w:lang w:val="nb-NO"/>
              </w:rPr>
            </w:pPr>
            <w:r>
              <w:rPr>
                <w:rFonts w:eastAsia="MS Mincho"/>
                <w:spacing w:val="-6"/>
                <w:lang w:val="nb-NO"/>
              </w:rPr>
              <w:t>Kế hoạch học tập, bồi dưỡng</w:t>
            </w:r>
          </w:p>
        </w:tc>
        <w:tc>
          <w:tcPr>
            <w:tcW w:w="1843" w:type="dxa"/>
            <w:tcBorders>
              <w:top w:val="single" w:sz="4" w:space="0" w:color="auto"/>
              <w:left w:val="single" w:sz="4" w:space="0" w:color="auto"/>
              <w:bottom w:val="single" w:sz="4" w:space="0" w:color="auto"/>
              <w:right w:val="single" w:sz="4" w:space="0" w:color="auto"/>
            </w:tcBorders>
          </w:tcPr>
          <w:p w:rsidR="003D711D" w:rsidRDefault="00AF2426">
            <w:pPr>
              <w:spacing w:before="120" w:after="120"/>
              <w:jc w:val="both"/>
              <w:rPr>
                <w:rFonts w:eastAsia="MS Mincho"/>
                <w:spacing w:val="-6"/>
                <w:lang w:val="nb-NO"/>
              </w:rPr>
            </w:pPr>
            <w:r>
              <w:rPr>
                <w:lang w:val="nb-NO"/>
              </w:rPr>
              <w:t>Năm học 2023-2024 và những năm tiếp theo.</w:t>
            </w:r>
          </w:p>
        </w:tc>
        <w:tc>
          <w:tcPr>
            <w:tcW w:w="1417" w:type="dxa"/>
            <w:tcBorders>
              <w:top w:val="single" w:sz="4" w:space="0" w:color="auto"/>
              <w:left w:val="single" w:sz="4" w:space="0" w:color="auto"/>
              <w:bottom w:val="single" w:sz="4" w:space="0" w:color="auto"/>
              <w:right w:val="single" w:sz="4" w:space="0" w:color="auto"/>
            </w:tcBorders>
          </w:tcPr>
          <w:p w:rsidR="003D711D" w:rsidRDefault="00AF2426">
            <w:pPr>
              <w:tabs>
                <w:tab w:val="left" w:pos="980"/>
              </w:tabs>
              <w:spacing w:before="120" w:after="120" w:line="276" w:lineRule="auto"/>
              <w:ind w:firstLine="37"/>
            </w:pPr>
            <w:r>
              <w:rPr>
                <w:rFonts w:eastAsia="MS Mincho"/>
              </w:rPr>
              <w:t>Không</w:t>
            </w:r>
            <w:r>
              <w:rPr>
                <w:rFonts w:eastAsia="MS Mincho"/>
                <w:sz w:val="26"/>
              </w:rPr>
              <w:t xml:space="preserve"> dự kiến kinh phí</w:t>
            </w:r>
          </w:p>
        </w:tc>
      </w:tr>
      <w:tr w:rsidR="003D711D" w:rsidTr="00C476AF">
        <w:trPr>
          <w:trHeight w:val="77"/>
        </w:trPr>
        <w:tc>
          <w:tcPr>
            <w:tcW w:w="3402" w:type="dxa"/>
            <w:tcBorders>
              <w:top w:val="single" w:sz="4" w:space="0" w:color="auto"/>
              <w:left w:val="single" w:sz="4" w:space="0" w:color="auto"/>
              <w:right w:val="single" w:sz="4" w:space="0" w:color="auto"/>
            </w:tcBorders>
          </w:tcPr>
          <w:p w:rsidR="003D711D" w:rsidRDefault="00AF2426">
            <w:pPr>
              <w:spacing w:before="120" w:after="120" w:line="276" w:lineRule="auto"/>
              <w:ind w:firstLine="37"/>
              <w:jc w:val="both"/>
            </w:pPr>
            <w:r>
              <w:t>Đi thăm quan học tập kinh nghiệm các trường điểm để nâng cao năng lực chuyên môn và quản lý chỉ đạo.</w:t>
            </w:r>
          </w:p>
        </w:tc>
        <w:tc>
          <w:tcPr>
            <w:tcW w:w="1560" w:type="dxa"/>
            <w:tcBorders>
              <w:top w:val="single" w:sz="4" w:space="0" w:color="auto"/>
              <w:left w:val="single" w:sz="4" w:space="0" w:color="auto"/>
              <w:right w:val="single" w:sz="4" w:space="0" w:color="auto"/>
            </w:tcBorders>
          </w:tcPr>
          <w:p w:rsidR="003D711D" w:rsidRDefault="00AF2426">
            <w:pPr>
              <w:tabs>
                <w:tab w:val="left" w:pos="980"/>
              </w:tabs>
              <w:spacing w:before="120" w:after="120" w:line="276" w:lineRule="auto"/>
              <w:ind w:firstLine="37"/>
              <w:jc w:val="both"/>
            </w:pPr>
            <w:r>
              <w:rPr>
                <w:lang w:val="nb-NO"/>
              </w:rPr>
              <w:t>Hiệu trưởng, phó hiệu trưởng nhà trường</w:t>
            </w:r>
          </w:p>
        </w:tc>
        <w:tc>
          <w:tcPr>
            <w:tcW w:w="1417" w:type="dxa"/>
            <w:tcBorders>
              <w:top w:val="single" w:sz="4" w:space="0" w:color="auto"/>
              <w:left w:val="single" w:sz="4" w:space="0" w:color="auto"/>
              <w:right w:val="single" w:sz="4" w:space="0" w:color="auto"/>
            </w:tcBorders>
          </w:tcPr>
          <w:p w:rsidR="003D711D" w:rsidRDefault="00AF2426">
            <w:pPr>
              <w:tabs>
                <w:tab w:val="left" w:pos="980"/>
              </w:tabs>
              <w:spacing w:before="120" w:after="120" w:line="276" w:lineRule="auto"/>
              <w:ind w:firstLine="37"/>
              <w:jc w:val="both"/>
            </w:pPr>
            <w:r>
              <w:t>Kế hoạch</w:t>
            </w:r>
          </w:p>
          <w:p w:rsidR="003D711D" w:rsidRDefault="00AF2426">
            <w:pPr>
              <w:tabs>
                <w:tab w:val="left" w:pos="980"/>
              </w:tabs>
              <w:spacing w:before="120" w:after="120" w:line="276" w:lineRule="auto"/>
              <w:ind w:firstLine="37"/>
              <w:jc w:val="both"/>
            </w:pPr>
            <w:r>
              <w:t>của PGD&amp;ĐT</w:t>
            </w:r>
          </w:p>
        </w:tc>
        <w:tc>
          <w:tcPr>
            <w:tcW w:w="1843" w:type="dxa"/>
            <w:tcBorders>
              <w:top w:val="single" w:sz="4" w:space="0" w:color="auto"/>
              <w:left w:val="single" w:sz="4" w:space="0" w:color="auto"/>
              <w:right w:val="single" w:sz="4" w:space="0" w:color="auto"/>
            </w:tcBorders>
          </w:tcPr>
          <w:p w:rsidR="003D711D" w:rsidRDefault="00AF2426">
            <w:pPr>
              <w:tabs>
                <w:tab w:val="left" w:pos="980"/>
              </w:tabs>
              <w:spacing w:before="120" w:after="120" w:line="276" w:lineRule="auto"/>
              <w:ind w:firstLine="37"/>
              <w:jc w:val="both"/>
            </w:pPr>
            <w:r>
              <w:t>Trong năm</w:t>
            </w:r>
          </w:p>
          <w:p w:rsidR="003D711D" w:rsidRDefault="00AF2426">
            <w:pPr>
              <w:tabs>
                <w:tab w:val="left" w:pos="980"/>
              </w:tabs>
              <w:spacing w:before="120" w:after="120" w:line="276" w:lineRule="auto"/>
              <w:ind w:firstLine="37"/>
              <w:jc w:val="both"/>
            </w:pPr>
            <w:r>
              <w:t>học  2023-2024  và các</w:t>
            </w:r>
          </w:p>
          <w:p w:rsidR="003D711D" w:rsidRDefault="00AF2426">
            <w:pPr>
              <w:tabs>
                <w:tab w:val="left" w:pos="980"/>
              </w:tabs>
              <w:spacing w:before="120" w:after="120" w:line="276" w:lineRule="auto"/>
              <w:ind w:firstLine="37"/>
              <w:jc w:val="both"/>
            </w:pPr>
            <w:r>
              <w:t>năm tiếp theo</w:t>
            </w:r>
          </w:p>
        </w:tc>
        <w:tc>
          <w:tcPr>
            <w:tcW w:w="1417" w:type="dxa"/>
            <w:tcBorders>
              <w:top w:val="single" w:sz="4" w:space="0" w:color="auto"/>
              <w:left w:val="single" w:sz="4" w:space="0" w:color="auto"/>
              <w:right w:val="single" w:sz="4" w:space="0" w:color="auto"/>
            </w:tcBorders>
          </w:tcPr>
          <w:p w:rsidR="003D711D" w:rsidRDefault="00AF2426">
            <w:pPr>
              <w:tabs>
                <w:tab w:val="left" w:pos="980"/>
              </w:tabs>
              <w:spacing w:before="120" w:after="120" w:line="276" w:lineRule="auto"/>
              <w:ind w:firstLine="37"/>
            </w:pPr>
            <w:r>
              <w:rPr>
                <w:rFonts w:eastAsia="MS Mincho"/>
              </w:rPr>
              <w:t>Không</w:t>
            </w:r>
            <w:r>
              <w:rPr>
                <w:rFonts w:eastAsia="MS Mincho"/>
                <w:sz w:val="26"/>
              </w:rPr>
              <w:t xml:space="preserve"> dự kiến kinh phí</w:t>
            </w:r>
          </w:p>
        </w:tc>
      </w:tr>
    </w:tbl>
    <w:p w:rsidR="00C476AF" w:rsidRPr="00C476AF" w:rsidRDefault="00AF2426" w:rsidP="00C476AF">
      <w:pPr>
        <w:pStyle w:val="ListParagraph"/>
        <w:numPr>
          <w:ilvl w:val="0"/>
          <w:numId w:val="14"/>
        </w:numPr>
        <w:spacing w:before="120" w:after="120" w:line="276" w:lineRule="auto"/>
        <w:rPr>
          <w:lang w:val="nb-NO"/>
        </w:rPr>
      </w:pPr>
      <w:r w:rsidRPr="00C476AF">
        <w:rPr>
          <w:b/>
          <w:lang w:val="vi-VN"/>
        </w:rPr>
        <w:t xml:space="preserve">Tự đánh giá: </w:t>
      </w:r>
      <w:r w:rsidRPr="00C476AF">
        <w:rPr>
          <w:b/>
          <w:lang w:val="nb-NO"/>
        </w:rPr>
        <w:t>Đạt mức 2</w:t>
      </w:r>
    </w:p>
    <w:p w:rsidR="00C476AF" w:rsidRDefault="00AF2426" w:rsidP="00C476AF">
      <w:pPr>
        <w:spacing w:before="120" w:after="120" w:line="276" w:lineRule="auto"/>
        <w:ind w:left="567"/>
        <w:rPr>
          <w:lang w:val="nb-NO"/>
        </w:rPr>
      </w:pPr>
      <w:r w:rsidRPr="00C476AF">
        <w:rPr>
          <w:b/>
          <w:lang w:val="vi-VN"/>
        </w:rPr>
        <w:t>Tiêu chí 2.2: Đối với giáo viên</w:t>
      </w:r>
    </w:p>
    <w:p w:rsidR="00C476AF" w:rsidRDefault="00AF2426" w:rsidP="00C476AF">
      <w:pPr>
        <w:spacing w:before="120" w:after="120" w:line="276" w:lineRule="auto"/>
        <w:ind w:left="567"/>
        <w:rPr>
          <w:lang w:val="nb-NO"/>
        </w:rPr>
      </w:pPr>
      <w:r>
        <w:rPr>
          <w:i/>
          <w:lang w:val="vi-VN"/>
        </w:rPr>
        <w:t>Mức 1</w:t>
      </w:r>
    </w:p>
    <w:p w:rsidR="00C476AF" w:rsidRDefault="00AF2426" w:rsidP="00C476AF">
      <w:pPr>
        <w:spacing w:before="120" w:after="120" w:line="276" w:lineRule="auto"/>
        <w:ind w:left="567"/>
        <w:rPr>
          <w:lang w:val="nb-NO"/>
        </w:rPr>
      </w:pPr>
      <w:r>
        <w:rPr>
          <w:i/>
          <w:lang w:val="vi-VN" w:eastAsia="zh-CN"/>
        </w:rPr>
        <w:t>a) Có đội ngũ giáo viên đủ về số lượng, hợp lý về cơ cấu đảm bảo thực hiện Chương trình GDMN theo quy định;</w:t>
      </w:r>
    </w:p>
    <w:p w:rsidR="00C476AF" w:rsidRDefault="00AF2426" w:rsidP="00C476AF">
      <w:pPr>
        <w:spacing w:before="120" w:after="120" w:line="276" w:lineRule="auto"/>
        <w:ind w:left="567"/>
        <w:rPr>
          <w:lang w:val="nb-NO"/>
        </w:rPr>
      </w:pPr>
      <w:r>
        <w:rPr>
          <w:i/>
          <w:lang w:val="vi-VN" w:eastAsia="zh-CN"/>
        </w:rPr>
        <w:t>b) 100% giáo viên đạt chuẩn trình độ đào tạo theo quy định;</w:t>
      </w:r>
    </w:p>
    <w:p w:rsidR="00C476AF" w:rsidRDefault="00AF2426" w:rsidP="00C476AF">
      <w:pPr>
        <w:spacing w:before="120" w:after="120" w:line="276" w:lineRule="auto"/>
        <w:ind w:left="567"/>
        <w:rPr>
          <w:lang w:val="nb-NO"/>
        </w:rPr>
      </w:pPr>
      <w:r>
        <w:rPr>
          <w:i/>
          <w:spacing w:val="-4"/>
          <w:lang w:val="vi-VN" w:eastAsia="zh-CN"/>
        </w:rPr>
        <w:t>c) Có ít nhất 95% giáo viên đạt chuẩn nghề nghiệp giáo viên ở mức đạt trở lên.</w:t>
      </w:r>
    </w:p>
    <w:p w:rsidR="00C476AF" w:rsidRDefault="00AF2426" w:rsidP="00C476AF">
      <w:pPr>
        <w:spacing w:before="120" w:after="120" w:line="276" w:lineRule="auto"/>
        <w:ind w:left="567"/>
        <w:rPr>
          <w:lang w:val="nb-NO"/>
        </w:rPr>
      </w:pPr>
      <w:r>
        <w:rPr>
          <w:i/>
          <w:lang w:val="vi-VN"/>
        </w:rPr>
        <w:t>Mức 2</w:t>
      </w:r>
    </w:p>
    <w:p w:rsidR="00C476AF" w:rsidRDefault="00AF2426" w:rsidP="00C476AF">
      <w:pPr>
        <w:spacing w:before="120" w:after="120" w:line="276" w:lineRule="auto"/>
        <w:ind w:left="567"/>
        <w:rPr>
          <w:lang w:val="nb-NO"/>
        </w:rPr>
      </w:pPr>
      <w:r>
        <w:rPr>
          <w:i/>
          <w:lang w:val="vi-VN" w:eastAsia="zh-CN"/>
        </w:rPr>
        <w:t>a) Tỷ lệ giáo viên đạt trên chuẩn trình độ đào tạo đạt ít nhất 55%; đối với các trường thuộc vùng khó khăn đạt ít nhất 40%; trong 05 năm liên tiếp tính đến thời điểm đánh giá, tỷ lệ giáo viên trên chuẩn trình độ đào tạo được duy trì ổn định và tăng dần theo lộ trình phù hợp;</w:t>
      </w:r>
    </w:p>
    <w:p w:rsidR="00C476AF" w:rsidRDefault="00AF2426" w:rsidP="00C476AF">
      <w:pPr>
        <w:spacing w:before="120" w:after="120" w:line="276" w:lineRule="auto"/>
        <w:ind w:left="567"/>
        <w:rPr>
          <w:lang w:val="nb-NO"/>
        </w:rPr>
      </w:pPr>
      <w:r>
        <w:rPr>
          <w:i/>
          <w:lang w:val="vi-VN" w:eastAsia="zh-CN"/>
        </w:rPr>
        <w:t>b) Trong 05 năm liên tiếp tính đến thời điểm đánh giá, có 100% giáo viên đạt chuẩn nghề nghiệp giáo viên ở mức đạt trở lên, trong đó có ít nhất 60% đạt chuẩn nghề nghiệp giáo viên ở mức khá trở lên và ít nhất 50% ở mức khá trở lên đối với trường thuộc vùng khó khăn;</w:t>
      </w:r>
    </w:p>
    <w:p w:rsidR="00C476AF" w:rsidRDefault="00AF2426" w:rsidP="00C476AF">
      <w:pPr>
        <w:spacing w:before="120" w:after="120" w:line="276" w:lineRule="auto"/>
        <w:ind w:left="567"/>
        <w:rPr>
          <w:lang w:val="nb-NO"/>
        </w:rPr>
      </w:pPr>
      <w:r>
        <w:rPr>
          <w:i/>
          <w:lang w:val="vi-VN" w:eastAsia="zh-CN"/>
        </w:rPr>
        <w:t>c) Trong 05 năm liên tiếp tính đến thời điểm đánh giá, không có giáo viên bị kỷ luật từ hình thức cảnh cáo trở lên.</w:t>
      </w:r>
    </w:p>
    <w:p w:rsidR="00C476AF" w:rsidRDefault="00AF2426" w:rsidP="00C476AF">
      <w:pPr>
        <w:spacing w:before="120" w:after="120" w:line="276" w:lineRule="auto"/>
        <w:ind w:left="567"/>
        <w:rPr>
          <w:lang w:val="nb-NO"/>
        </w:rPr>
      </w:pPr>
      <w:r>
        <w:rPr>
          <w:i/>
          <w:lang w:val="vi-VN"/>
        </w:rPr>
        <w:lastRenderedPageBreak/>
        <w:t>Mức 3</w:t>
      </w:r>
    </w:p>
    <w:p w:rsidR="00C476AF" w:rsidRDefault="00AF2426" w:rsidP="00C476AF">
      <w:pPr>
        <w:spacing w:before="120" w:after="120" w:line="276" w:lineRule="auto"/>
        <w:ind w:left="567"/>
        <w:rPr>
          <w:lang w:val="nb-NO"/>
        </w:rPr>
      </w:pPr>
      <w:r>
        <w:rPr>
          <w:i/>
          <w:lang w:val="vi-VN" w:eastAsia="zh-CN"/>
        </w:rPr>
        <w:t>a) Tỷ lệ giáo viên đạt trên chuẩn trình độ đào tạo đạt ít nhất 65%, đối với các trường thuộc vùng khó khăn đạt ít nhất 50%;</w:t>
      </w:r>
    </w:p>
    <w:p w:rsidR="00C476AF" w:rsidRDefault="00AF2426" w:rsidP="00C476AF">
      <w:pPr>
        <w:spacing w:before="120" w:after="120" w:line="276" w:lineRule="auto"/>
        <w:ind w:left="567"/>
        <w:rPr>
          <w:lang w:val="nb-NO"/>
        </w:rPr>
      </w:pPr>
      <w:r>
        <w:rPr>
          <w:i/>
          <w:lang w:val="vi-VN" w:eastAsia="zh-CN"/>
        </w:rPr>
        <w:t>b)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rsidR="00C476AF" w:rsidRDefault="00AF2426" w:rsidP="00C476AF">
      <w:pPr>
        <w:spacing w:before="120" w:after="120" w:line="276" w:lineRule="auto"/>
        <w:ind w:left="567"/>
        <w:rPr>
          <w:lang w:val="nb-NO"/>
        </w:rPr>
      </w:pPr>
      <w:r>
        <w:rPr>
          <w:b/>
          <w:lang w:val="vi-VN"/>
        </w:rPr>
        <w:t>1. Mô tả hiện trạng</w:t>
      </w:r>
    </w:p>
    <w:p w:rsidR="003D711D" w:rsidRPr="00C476AF" w:rsidRDefault="00AF2426" w:rsidP="00C476AF">
      <w:pPr>
        <w:spacing w:before="120" w:after="120" w:line="276" w:lineRule="auto"/>
        <w:ind w:left="567"/>
        <w:rPr>
          <w:lang w:val="nb-NO"/>
        </w:rPr>
      </w:pPr>
      <w:r>
        <w:rPr>
          <w:lang w:val="vi-VN"/>
        </w:rPr>
        <w:t>Mức 1</w:t>
      </w:r>
    </w:p>
    <w:p w:rsidR="00C476AF" w:rsidRDefault="00AF2426" w:rsidP="00C476AF">
      <w:pPr>
        <w:autoSpaceDE w:val="0"/>
        <w:autoSpaceDN w:val="0"/>
        <w:adjustRightInd w:val="0"/>
        <w:spacing w:before="120" w:after="120"/>
        <w:ind w:firstLine="567"/>
        <w:jc w:val="both"/>
      </w:pPr>
      <w:r>
        <w:t xml:space="preserve">Năm học 2-23-2024 nhà trường có 15GV/10 nhóm lớp, đảm bảo đủ về số lượng, bố trí hợp lý về cơ cấu đáp ứng thực hiện Chương trình Giáo dục mầm non theo quy định </w:t>
      </w:r>
      <w:r>
        <w:rPr>
          <w:spacing w:val="-2"/>
          <w:lang w:val="vi-VN"/>
        </w:rPr>
        <w:t>tại Thông tư liên tịch số 06/2015/TTLT-BGDĐT-BNV của BGD&amp;ĐT về việc hướng dẫn định mức biên chế sự nghiệp trong các cơ sở giáo dục mầm non</w:t>
      </w:r>
      <w:r>
        <w:rPr>
          <w:spacing w:val="-2"/>
        </w:rPr>
        <w:t xml:space="preserve"> công lập </w:t>
      </w:r>
      <w:r>
        <w:rPr>
          <w:lang w:val="vi-VN"/>
        </w:rPr>
        <w:t>[H</w:t>
      </w:r>
      <w:r>
        <w:t>1</w:t>
      </w:r>
      <w:r>
        <w:rPr>
          <w:lang w:val="vi-VN"/>
        </w:rPr>
        <w:t>-</w:t>
      </w:r>
      <w:r>
        <w:t>1</w:t>
      </w:r>
      <w:r>
        <w:rPr>
          <w:lang w:val="vi-VN"/>
        </w:rPr>
        <w:t>.</w:t>
      </w:r>
      <w:r>
        <w:t>6</w:t>
      </w:r>
      <w:r>
        <w:rPr>
          <w:lang w:val="vi-VN"/>
        </w:rPr>
        <w:t>-01].</w:t>
      </w:r>
      <w:r>
        <w:t xml:space="preserve"> </w:t>
      </w:r>
    </w:p>
    <w:p w:rsidR="003D711D" w:rsidRPr="00C476AF" w:rsidRDefault="00AF2426" w:rsidP="00C476AF">
      <w:pPr>
        <w:autoSpaceDE w:val="0"/>
        <w:autoSpaceDN w:val="0"/>
        <w:adjustRightInd w:val="0"/>
        <w:spacing w:before="120" w:after="120"/>
        <w:ind w:firstLine="567"/>
        <w:jc w:val="both"/>
      </w:pPr>
      <w:r>
        <w:rPr>
          <w:bCs/>
          <w:highlight w:val="white"/>
          <w:u w:color="FF0000"/>
        </w:rPr>
        <w:t>93,3</w:t>
      </w:r>
      <w:r>
        <w:rPr>
          <w:bCs/>
          <w:highlight w:val="white"/>
          <w:u w:color="FF0000"/>
          <w:lang w:val="vi-VN"/>
        </w:rPr>
        <w:t>%</w:t>
      </w:r>
      <w:r>
        <w:rPr>
          <w:bCs/>
          <w:highlight w:val="white"/>
          <w:u w:color="FF0000"/>
        </w:rPr>
        <w:t xml:space="preserve"> GV c</w:t>
      </w:r>
      <w:r>
        <w:rPr>
          <w:bCs/>
          <w:u w:color="FF0000"/>
        </w:rPr>
        <w:t>ủa nhà trường có bằng tốt nghiệp từ Cao đẳng sư phạm mầm non trở lên,</w:t>
      </w:r>
      <w:r>
        <w:rPr>
          <w:lang w:val="pt-BR"/>
        </w:rPr>
        <w:t xml:space="preserve"> </w:t>
      </w:r>
      <w:r>
        <w:rPr>
          <w:bCs/>
          <w:highlight w:val="white"/>
          <w:u w:color="FF0000"/>
        </w:rPr>
        <w:t xml:space="preserve">trong đó trên chuẩn là </w:t>
      </w:r>
      <w:r>
        <w:rPr>
          <w:bCs/>
          <w:color w:val="000000" w:themeColor="text1"/>
          <w:highlight w:val="white"/>
          <w:u w:color="FF0000"/>
        </w:rPr>
        <w:t xml:space="preserve">9/15 đạt </w:t>
      </w:r>
      <w:r>
        <w:rPr>
          <w:bCs/>
          <w:color w:val="000000" w:themeColor="text1"/>
          <w:highlight w:val="white"/>
          <w:u w:color="FF0000"/>
          <w:lang w:val="vi-VN"/>
        </w:rPr>
        <w:t>60</w:t>
      </w:r>
      <w:r>
        <w:rPr>
          <w:bCs/>
          <w:color w:val="000000" w:themeColor="text1"/>
          <w:highlight w:val="white"/>
          <w:u w:color="FF0000"/>
        </w:rPr>
        <w:t>%</w:t>
      </w:r>
      <w:r>
        <w:rPr>
          <w:bCs/>
          <w:color w:val="000000" w:themeColor="text1"/>
          <w:u w:color="FF0000"/>
        </w:rPr>
        <w:t xml:space="preserve">, </w:t>
      </w:r>
      <w:r>
        <w:rPr>
          <w:bCs/>
          <w:u w:color="FF0000"/>
        </w:rPr>
        <w:t xml:space="preserve">đạt chuẩn là 5/15 đạt </w:t>
      </w:r>
      <w:r>
        <w:rPr>
          <w:bCs/>
          <w:u w:color="FF0000"/>
          <w:lang w:val="vi-VN"/>
        </w:rPr>
        <w:t xml:space="preserve"> </w:t>
      </w:r>
      <w:r>
        <w:rPr>
          <w:bCs/>
          <w:u w:color="FF0000"/>
        </w:rPr>
        <w:t>33,3%</w:t>
      </w:r>
      <w:r>
        <w:t>, dưới chuẩn 01/15</w:t>
      </w:r>
      <w:r>
        <w:rPr>
          <w:bCs/>
          <w:u w:color="FF0000"/>
        </w:rPr>
        <w:t xml:space="preserve"> đạt </w:t>
      </w:r>
      <w:r>
        <w:rPr>
          <w:bCs/>
          <w:u w:color="FF0000"/>
          <w:lang w:val="vi-VN"/>
        </w:rPr>
        <w:t xml:space="preserve"> </w:t>
      </w:r>
      <w:r>
        <w:rPr>
          <w:bCs/>
          <w:u w:color="FF0000"/>
        </w:rPr>
        <w:t>6,7%</w:t>
      </w:r>
      <w:r>
        <w:t xml:space="preserve">, </w:t>
      </w:r>
      <w:r>
        <w:rPr>
          <w:lang w:val="vi-VN"/>
        </w:rPr>
        <w:t>[H2-2.2-0</w:t>
      </w:r>
      <w:r>
        <w:t>1</w:t>
      </w:r>
      <w:r>
        <w:rPr>
          <w:lang w:val="vi-VN"/>
        </w:rPr>
        <w:t>].</w:t>
      </w:r>
    </w:p>
    <w:p w:rsidR="00C476AF" w:rsidRDefault="00AF2426" w:rsidP="00C476AF">
      <w:pPr>
        <w:spacing w:line="288" w:lineRule="auto"/>
        <w:ind w:firstLine="567"/>
        <w:jc w:val="both"/>
        <w:rPr>
          <w:color w:val="000000"/>
          <w:spacing w:val="4"/>
          <w:lang w:val="vi-VN"/>
        </w:rPr>
      </w:pPr>
      <w:r>
        <w:rPr>
          <w:color w:val="000000"/>
          <w:spacing w:val="4"/>
        </w:rPr>
        <w:t>Hằng năm n</w:t>
      </w:r>
      <w:r>
        <w:rPr>
          <w:color w:val="000000"/>
          <w:spacing w:val="4"/>
          <w:lang w:val="vi-VN"/>
        </w:rPr>
        <w:t xml:space="preserve">hà trường có </w:t>
      </w:r>
      <w:r>
        <w:rPr>
          <w:color w:val="000000"/>
          <w:spacing w:val="4"/>
        </w:rPr>
        <w:t>hơn 90</w:t>
      </w:r>
      <w:r>
        <w:rPr>
          <w:color w:val="000000"/>
          <w:spacing w:val="4"/>
          <w:lang w:val="vi-VN"/>
        </w:rPr>
        <w:t xml:space="preserve">% </w:t>
      </w:r>
      <w:r>
        <w:rPr>
          <w:color w:val="000000"/>
          <w:spacing w:val="4"/>
        </w:rPr>
        <w:t>GV</w:t>
      </w:r>
      <w:r>
        <w:rPr>
          <w:color w:val="000000"/>
          <w:spacing w:val="4"/>
          <w:lang w:val="vi-VN"/>
        </w:rPr>
        <w:t xml:space="preserve"> đạt chuẩn nghề nghiệp ở mức</w:t>
      </w:r>
      <w:r>
        <w:rPr>
          <w:color w:val="000000"/>
          <w:spacing w:val="4"/>
        </w:rPr>
        <w:t xml:space="preserve"> đạt </w:t>
      </w:r>
      <w:r>
        <w:rPr>
          <w:color w:val="000000"/>
          <w:spacing w:val="4"/>
          <w:lang w:val="vi-VN"/>
        </w:rPr>
        <w:t>trở lên</w:t>
      </w:r>
      <w:r>
        <w:rPr>
          <w:color w:val="000000"/>
          <w:spacing w:val="4"/>
        </w:rPr>
        <w:t xml:space="preserve"> </w:t>
      </w:r>
      <w:r>
        <w:rPr>
          <w:color w:val="000000" w:themeColor="text1"/>
          <w:spacing w:val="-2"/>
          <w:lang w:val="vi-VN"/>
        </w:rPr>
        <w:t>[H1-1.4-0</w:t>
      </w:r>
      <w:r>
        <w:rPr>
          <w:color w:val="000000" w:themeColor="text1"/>
          <w:spacing w:val="-2"/>
        </w:rPr>
        <w:t>6</w:t>
      </w:r>
      <w:r>
        <w:rPr>
          <w:color w:val="000000" w:themeColor="text1"/>
          <w:spacing w:val="-2"/>
          <w:lang w:val="vi-VN"/>
        </w:rPr>
        <w:t>].</w:t>
      </w:r>
    </w:p>
    <w:p w:rsidR="00C476AF" w:rsidRDefault="00AF2426" w:rsidP="00C476AF">
      <w:pPr>
        <w:spacing w:line="288" w:lineRule="auto"/>
        <w:ind w:firstLine="567"/>
        <w:jc w:val="both"/>
        <w:rPr>
          <w:color w:val="000000"/>
          <w:spacing w:val="4"/>
          <w:lang w:val="vi-VN"/>
        </w:rPr>
      </w:pPr>
      <w:r>
        <w:rPr>
          <w:lang w:val="vi-VN"/>
        </w:rPr>
        <w:t>Mức 2</w:t>
      </w:r>
    </w:p>
    <w:p w:rsidR="00C476AF" w:rsidRDefault="00AF2426" w:rsidP="00C476AF">
      <w:pPr>
        <w:spacing w:line="288" w:lineRule="auto"/>
        <w:ind w:firstLine="567"/>
        <w:jc w:val="both"/>
        <w:rPr>
          <w:color w:val="000000"/>
          <w:spacing w:val="4"/>
          <w:lang w:val="vi-VN"/>
        </w:rPr>
      </w:pPr>
      <w:r>
        <w:rPr>
          <w:color w:val="000000"/>
          <w:spacing w:val="-2"/>
          <w:lang w:val="da-DK"/>
        </w:rPr>
        <w:t xml:space="preserve">Nhà trường có 60% GV trên chuẩn về trình độ đào tạo. </w:t>
      </w:r>
      <w:r>
        <w:rPr>
          <w:color w:val="000000"/>
          <w:spacing w:val="4"/>
          <w:lang w:val="vi-VN"/>
        </w:rPr>
        <w:t>T</w:t>
      </w:r>
      <w:r>
        <w:rPr>
          <w:color w:val="000000"/>
          <w:lang w:val="vi-VN"/>
        </w:rPr>
        <w:t>ừ năm học 20</w:t>
      </w:r>
      <w:r>
        <w:rPr>
          <w:color w:val="000000"/>
        </w:rPr>
        <w:t>19</w:t>
      </w:r>
      <w:r>
        <w:rPr>
          <w:color w:val="000000"/>
          <w:lang w:val="vi-VN"/>
        </w:rPr>
        <w:t>-20</w:t>
      </w:r>
      <w:r>
        <w:rPr>
          <w:color w:val="000000"/>
        </w:rPr>
        <w:t>20</w:t>
      </w:r>
      <w:r>
        <w:rPr>
          <w:color w:val="000000"/>
          <w:lang w:val="vi-VN"/>
        </w:rPr>
        <w:t xml:space="preserve"> đến thời điểm đánh giá </w:t>
      </w:r>
      <w:r>
        <w:rPr>
          <w:color w:val="000000"/>
        </w:rPr>
        <w:t>t</w:t>
      </w:r>
      <w:r>
        <w:rPr>
          <w:color w:val="000000"/>
          <w:lang w:val="vi-VN"/>
        </w:rPr>
        <w:t xml:space="preserve">ỷ lệ </w:t>
      </w:r>
      <w:r>
        <w:rPr>
          <w:color w:val="000000"/>
        </w:rPr>
        <w:t>GV</w:t>
      </w:r>
      <w:r>
        <w:rPr>
          <w:color w:val="000000"/>
          <w:lang w:val="vi-VN"/>
        </w:rPr>
        <w:t xml:space="preserve"> trên chuẩn trình độ đào tạo được duy trì ổn định và tăng dần theo lộ trình phù hợp </w:t>
      </w:r>
      <w:r>
        <w:rPr>
          <w:color w:val="000000"/>
          <w:spacing w:val="-2"/>
          <w:lang w:val="vi-VN"/>
        </w:rPr>
        <w:t>[H2-2.2-01].</w:t>
      </w:r>
    </w:p>
    <w:p w:rsidR="00C476AF" w:rsidRDefault="00AF2426" w:rsidP="00C476AF">
      <w:pPr>
        <w:spacing w:line="288" w:lineRule="auto"/>
        <w:ind w:firstLine="567"/>
        <w:jc w:val="both"/>
        <w:rPr>
          <w:color w:val="000000"/>
          <w:spacing w:val="4"/>
          <w:lang w:val="vi-VN"/>
        </w:rPr>
      </w:pPr>
      <w:r>
        <w:rPr>
          <w:color w:val="000000"/>
          <w:spacing w:val="-6"/>
          <w:lang w:val="vi-VN"/>
        </w:rPr>
        <w:t xml:space="preserve">Trong 05 năm liên tiếp tính đến thời điểm đánh giá, </w:t>
      </w:r>
      <w:r>
        <w:rPr>
          <w:color w:val="000000"/>
          <w:spacing w:val="-6"/>
        </w:rPr>
        <w:t>100% GV</w:t>
      </w:r>
      <w:r>
        <w:rPr>
          <w:color w:val="000000"/>
          <w:spacing w:val="-6"/>
          <w:lang w:val="vi-VN"/>
        </w:rPr>
        <w:t xml:space="preserve"> được đánh giá đạt chuẩn nghề nghiệp</w:t>
      </w:r>
      <w:r>
        <w:rPr>
          <w:color w:val="000000"/>
          <w:spacing w:val="-6"/>
        </w:rPr>
        <w:t xml:space="preserve"> ở </w:t>
      </w:r>
      <w:r>
        <w:rPr>
          <w:color w:val="000000"/>
          <w:spacing w:val="-6"/>
          <w:lang w:val="vi-VN"/>
        </w:rPr>
        <w:t xml:space="preserve">mức </w:t>
      </w:r>
      <w:r>
        <w:rPr>
          <w:color w:val="000000"/>
          <w:spacing w:val="-6"/>
        </w:rPr>
        <w:t xml:space="preserve">đạt </w:t>
      </w:r>
      <w:r>
        <w:rPr>
          <w:color w:val="000000"/>
          <w:spacing w:val="-6"/>
          <w:lang w:val="vi-VN"/>
        </w:rPr>
        <w:t>trở lên</w:t>
      </w:r>
      <w:r>
        <w:rPr>
          <w:color w:val="000000"/>
          <w:spacing w:val="-6"/>
        </w:rPr>
        <w:t>,</w:t>
      </w:r>
      <w:r>
        <w:rPr>
          <w:color w:val="000000"/>
          <w:spacing w:val="-6"/>
          <w:lang w:val="vi-VN"/>
        </w:rPr>
        <w:t xml:space="preserve"> </w:t>
      </w:r>
      <w:r>
        <w:rPr>
          <w:iCs/>
          <w:color w:val="000000"/>
          <w:lang w:val="nb-NO"/>
        </w:rPr>
        <w:t xml:space="preserve">trong đó </w:t>
      </w:r>
      <w:r>
        <w:rPr>
          <w:iCs/>
          <w:color w:val="000000"/>
          <w:lang w:val="vi-VN"/>
        </w:rPr>
        <w:t xml:space="preserve">có </w:t>
      </w:r>
      <w:r>
        <w:rPr>
          <w:iCs/>
          <w:color w:val="000000"/>
        </w:rPr>
        <w:t>56,2</w:t>
      </w:r>
      <w:r>
        <w:rPr>
          <w:iCs/>
          <w:color w:val="000000"/>
          <w:lang w:val="vi-VN"/>
        </w:rPr>
        <w:t>%</w:t>
      </w:r>
      <w:r>
        <w:rPr>
          <w:iCs/>
          <w:color w:val="000000"/>
        </w:rPr>
        <w:t xml:space="preserve"> GV</w:t>
      </w:r>
      <w:r>
        <w:rPr>
          <w:iCs/>
          <w:color w:val="000000"/>
          <w:lang w:val="vi-VN"/>
        </w:rPr>
        <w:t xml:space="preserve"> </w:t>
      </w:r>
      <w:r>
        <w:rPr>
          <w:iCs/>
          <w:color w:val="000000"/>
          <w:lang w:val="nb-NO"/>
        </w:rPr>
        <w:t>đạt c</w:t>
      </w:r>
      <w:r>
        <w:rPr>
          <w:iCs/>
          <w:color w:val="000000"/>
          <w:lang w:val="vi-VN"/>
        </w:rPr>
        <w:t xml:space="preserve">huẩn nghề nghiệp </w:t>
      </w:r>
      <w:r>
        <w:rPr>
          <w:iCs/>
          <w:color w:val="000000"/>
          <w:lang w:val="nb-NO"/>
        </w:rPr>
        <w:t>ở mức khá trở lên</w:t>
      </w:r>
      <w:r>
        <w:rPr>
          <w:i/>
          <w:iCs/>
          <w:color w:val="000000"/>
          <w:lang w:val="nb-NO"/>
        </w:rPr>
        <w:t xml:space="preserve"> </w:t>
      </w:r>
      <w:r>
        <w:rPr>
          <w:color w:val="000000"/>
          <w:spacing w:val="-6"/>
          <w:lang w:val="vi-VN"/>
        </w:rPr>
        <w:t>[H</w:t>
      </w:r>
      <w:r>
        <w:rPr>
          <w:color w:val="000000"/>
          <w:spacing w:val="-6"/>
        </w:rPr>
        <w:t>1</w:t>
      </w:r>
      <w:r>
        <w:rPr>
          <w:color w:val="000000"/>
          <w:spacing w:val="-6"/>
          <w:lang w:val="vi-VN"/>
        </w:rPr>
        <w:t>-</w:t>
      </w:r>
      <w:r>
        <w:rPr>
          <w:color w:val="000000"/>
          <w:spacing w:val="-6"/>
        </w:rPr>
        <w:t>1</w:t>
      </w:r>
      <w:r>
        <w:rPr>
          <w:color w:val="000000"/>
          <w:spacing w:val="-6"/>
          <w:lang w:val="vi-VN"/>
        </w:rPr>
        <w:t>.</w:t>
      </w:r>
      <w:r>
        <w:rPr>
          <w:color w:val="000000"/>
          <w:spacing w:val="-6"/>
        </w:rPr>
        <w:t>4</w:t>
      </w:r>
      <w:r>
        <w:rPr>
          <w:color w:val="000000"/>
          <w:spacing w:val="-6"/>
          <w:lang w:val="vi-VN"/>
        </w:rPr>
        <w:t>-0</w:t>
      </w:r>
      <w:r>
        <w:rPr>
          <w:color w:val="000000"/>
          <w:spacing w:val="-6"/>
        </w:rPr>
        <w:t>6</w:t>
      </w:r>
      <w:r>
        <w:rPr>
          <w:color w:val="000000"/>
          <w:spacing w:val="-6"/>
          <w:lang w:val="vi-VN"/>
        </w:rPr>
        <w:t>].</w:t>
      </w:r>
    </w:p>
    <w:p w:rsidR="00C476AF" w:rsidRDefault="00AF2426" w:rsidP="00C476AF">
      <w:pPr>
        <w:spacing w:line="288" w:lineRule="auto"/>
        <w:ind w:firstLine="567"/>
        <w:jc w:val="both"/>
        <w:rPr>
          <w:color w:val="000000"/>
          <w:spacing w:val="4"/>
          <w:lang w:val="vi-VN"/>
        </w:rPr>
      </w:pPr>
      <w:r>
        <w:rPr>
          <w:color w:val="000000"/>
          <w:lang w:val="vi-VN"/>
        </w:rPr>
        <w:t>T</w:t>
      </w:r>
      <w:r>
        <w:rPr>
          <w:color w:val="000000"/>
        </w:rPr>
        <w:t>ừ năm 2019-2020</w:t>
      </w:r>
      <w:r>
        <w:rPr>
          <w:color w:val="000000"/>
          <w:spacing w:val="4"/>
          <w:lang w:val="vi-VN"/>
        </w:rPr>
        <w:t xml:space="preserve"> </w:t>
      </w:r>
      <w:r>
        <w:rPr>
          <w:color w:val="000000"/>
          <w:lang w:val="vi-VN"/>
        </w:rPr>
        <w:t>tính đến thời điểm đánh giá,</w:t>
      </w:r>
      <w:r>
        <w:rPr>
          <w:color w:val="000000"/>
        </w:rPr>
        <w:t xml:space="preserve"> </w:t>
      </w:r>
      <w:r>
        <w:rPr>
          <w:color w:val="000000"/>
          <w:lang w:val="vi-VN"/>
        </w:rPr>
        <w:t xml:space="preserve"> nhà trường không có </w:t>
      </w:r>
      <w:r>
        <w:rPr>
          <w:color w:val="000000"/>
        </w:rPr>
        <w:t>GV</w:t>
      </w:r>
      <w:r>
        <w:rPr>
          <w:color w:val="000000"/>
          <w:lang w:val="vi-VN"/>
        </w:rPr>
        <w:t xml:space="preserve"> bị kỷ luật từ hình thức cảnh cáo trở lên </w:t>
      </w:r>
      <w:r>
        <w:rPr>
          <w:color w:val="000000"/>
          <w:spacing w:val="-2"/>
          <w:lang w:val="vi-VN"/>
        </w:rPr>
        <w:t>[H1-1.</w:t>
      </w:r>
      <w:r>
        <w:rPr>
          <w:color w:val="000000"/>
          <w:spacing w:val="-2"/>
        </w:rPr>
        <w:t>2</w:t>
      </w:r>
      <w:r>
        <w:rPr>
          <w:color w:val="000000"/>
          <w:spacing w:val="-2"/>
          <w:lang w:val="vi-VN"/>
        </w:rPr>
        <w:t>-0</w:t>
      </w:r>
      <w:r>
        <w:rPr>
          <w:color w:val="000000"/>
          <w:spacing w:val="-2"/>
        </w:rPr>
        <w:t>5</w:t>
      </w:r>
      <w:r>
        <w:rPr>
          <w:color w:val="000000"/>
          <w:spacing w:val="-2"/>
          <w:lang w:val="vi-VN"/>
        </w:rPr>
        <w:t>].</w:t>
      </w:r>
    </w:p>
    <w:p w:rsidR="00C476AF" w:rsidRDefault="00AF2426" w:rsidP="00C476AF">
      <w:pPr>
        <w:spacing w:line="288" w:lineRule="auto"/>
        <w:ind w:firstLine="567"/>
        <w:jc w:val="both"/>
        <w:rPr>
          <w:color w:val="000000"/>
          <w:spacing w:val="4"/>
          <w:lang w:val="vi-VN"/>
        </w:rPr>
      </w:pPr>
      <w:r>
        <w:rPr>
          <w:lang w:val="vi-VN"/>
        </w:rPr>
        <w:t>Mức 3</w:t>
      </w:r>
    </w:p>
    <w:p w:rsidR="00C476AF" w:rsidRDefault="00AF2426" w:rsidP="00C476AF">
      <w:pPr>
        <w:spacing w:line="288" w:lineRule="auto"/>
        <w:ind w:firstLine="567"/>
        <w:jc w:val="both"/>
        <w:rPr>
          <w:color w:val="000000"/>
          <w:spacing w:val="4"/>
          <w:lang w:val="vi-VN"/>
        </w:rPr>
      </w:pPr>
      <w:r>
        <w:rPr>
          <w:color w:val="000000" w:themeColor="text1"/>
          <w:lang w:val="vi-VN" w:eastAsia="zh-CN"/>
        </w:rPr>
        <w:t xml:space="preserve">Tỷ lệ </w:t>
      </w:r>
      <w:r>
        <w:rPr>
          <w:color w:val="000000" w:themeColor="text1"/>
          <w:lang w:eastAsia="zh-CN"/>
        </w:rPr>
        <w:t>GV</w:t>
      </w:r>
      <w:r>
        <w:rPr>
          <w:color w:val="000000" w:themeColor="text1"/>
          <w:lang w:val="vi-VN" w:eastAsia="zh-CN"/>
        </w:rPr>
        <w:t xml:space="preserve"> đạt trên chuẩn trình độ đào tạo</w:t>
      </w:r>
      <w:r>
        <w:rPr>
          <w:color w:val="000000" w:themeColor="text1"/>
          <w:lang w:eastAsia="zh-CN"/>
        </w:rPr>
        <w:t xml:space="preserve"> 9/1</w:t>
      </w:r>
      <w:r>
        <w:rPr>
          <w:color w:val="000000" w:themeColor="text1"/>
          <w:lang w:val="vi-VN" w:eastAsia="zh-CN"/>
        </w:rPr>
        <w:t>5 đạt 60</w:t>
      </w:r>
      <w:r>
        <w:rPr>
          <w:color w:val="000000" w:themeColor="text1"/>
          <w:lang w:eastAsia="zh-CN"/>
        </w:rPr>
        <w:t>%.</w:t>
      </w:r>
      <w:r>
        <w:rPr>
          <w:color w:val="000000" w:themeColor="text1"/>
          <w:lang w:val="vi-VN" w:eastAsia="zh-CN"/>
        </w:rPr>
        <w:t xml:space="preserve"> </w:t>
      </w:r>
      <w:r>
        <w:rPr>
          <w:bCs/>
          <w:u w:color="FF0000"/>
        </w:rPr>
        <w:t xml:space="preserve">đạt chuẩn là 05/15 đạt </w:t>
      </w:r>
      <w:r>
        <w:rPr>
          <w:bCs/>
          <w:u w:color="FF0000"/>
          <w:lang w:val="vi-VN"/>
        </w:rPr>
        <w:t xml:space="preserve"> </w:t>
      </w:r>
      <w:r>
        <w:rPr>
          <w:bCs/>
          <w:u w:color="FF0000"/>
        </w:rPr>
        <w:t>33,3%</w:t>
      </w:r>
      <w:r>
        <w:t>, dưới chuẩn 01/15</w:t>
      </w:r>
      <w:r>
        <w:rPr>
          <w:bCs/>
          <w:u w:color="FF0000"/>
        </w:rPr>
        <w:t xml:space="preserve"> đạt </w:t>
      </w:r>
      <w:r>
        <w:rPr>
          <w:bCs/>
          <w:u w:color="FF0000"/>
          <w:lang w:val="vi-VN"/>
        </w:rPr>
        <w:t xml:space="preserve"> </w:t>
      </w:r>
      <w:r>
        <w:rPr>
          <w:bCs/>
          <w:u w:color="FF0000"/>
        </w:rPr>
        <w:t>6,7%.</w:t>
      </w:r>
      <w:r>
        <w:rPr>
          <w:spacing w:val="-2"/>
          <w:lang w:val="vi-VN"/>
        </w:rPr>
        <w:t>[H1-1.</w:t>
      </w:r>
      <w:r>
        <w:rPr>
          <w:spacing w:val="-2"/>
        </w:rPr>
        <w:t>2</w:t>
      </w:r>
      <w:r>
        <w:rPr>
          <w:spacing w:val="-2"/>
          <w:lang w:val="vi-VN"/>
        </w:rPr>
        <w:t>-0</w:t>
      </w:r>
      <w:r>
        <w:rPr>
          <w:spacing w:val="-2"/>
        </w:rPr>
        <w:t>5</w:t>
      </w:r>
      <w:r>
        <w:rPr>
          <w:spacing w:val="-2"/>
          <w:lang w:val="vi-VN"/>
        </w:rPr>
        <w:t>].</w:t>
      </w:r>
    </w:p>
    <w:p w:rsidR="00C476AF" w:rsidRDefault="00AF2426" w:rsidP="00C476AF">
      <w:pPr>
        <w:spacing w:line="288" w:lineRule="auto"/>
        <w:ind w:firstLine="567"/>
        <w:jc w:val="both"/>
        <w:rPr>
          <w:color w:val="000000"/>
          <w:spacing w:val="4"/>
          <w:lang w:val="vi-VN"/>
        </w:rPr>
      </w:pPr>
      <w:r>
        <w:rPr>
          <w:bCs/>
          <w:color w:val="000000" w:themeColor="text1"/>
          <w:u w:color="FF0000"/>
          <w:lang w:val="vi-VN"/>
        </w:rPr>
        <w:t xml:space="preserve">Trong 5 năm </w:t>
      </w:r>
      <w:r>
        <w:rPr>
          <w:bCs/>
          <w:color w:val="000000" w:themeColor="text1"/>
          <w:u w:color="FF0000"/>
        </w:rPr>
        <w:t xml:space="preserve">qua </w:t>
      </w:r>
      <w:r>
        <w:rPr>
          <w:bCs/>
          <w:color w:val="000000" w:themeColor="text1"/>
          <w:u w:color="FF0000"/>
          <w:lang w:val="vi-VN"/>
        </w:rPr>
        <w:t xml:space="preserve">nhà trường </w:t>
      </w:r>
      <w:r>
        <w:rPr>
          <w:color w:val="000000" w:themeColor="text1"/>
          <w:lang w:val="vi-VN"/>
        </w:rPr>
        <w:t xml:space="preserve">thực hiện tốt công tác đánh giá xếp loại </w:t>
      </w:r>
      <w:r>
        <w:rPr>
          <w:color w:val="000000" w:themeColor="text1"/>
        </w:rPr>
        <w:t>GV</w:t>
      </w:r>
      <w:r>
        <w:rPr>
          <w:color w:val="000000" w:themeColor="text1"/>
          <w:lang w:val="vi-VN"/>
        </w:rPr>
        <w:t xml:space="preserve"> theo Chuẩn nghề nghiệp </w:t>
      </w:r>
      <w:r>
        <w:rPr>
          <w:color w:val="000000" w:themeColor="text1"/>
        </w:rPr>
        <w:t>GV</w:t>
      </w:r>
      <w:r>
        <w:rPr>
          <w:color w:val="000000" w:themeColor="text1"/>
          <w:lang w:val="vi-VN"/>
        </w:rPr>
        <w:t xml:space="preserve"> mầm non. </w:t>
      </w:r>
      <w:r>
        <w:rPr>
          <w:color w:val="000000" w:themeColor="text1"/>
        </w:rPr>
        <w:t>100</w:t>
      </w:r>
      <w:r>
        <w:rPr>
          <w:color w:val="000000" w:themeColor="text1"/>
          <w:lang w:val="vi-VN"/>
        </w:rPr>
        <w:t xml:space="preserve">% </w:t>
      </w:r>
      <w:r>
        <w:rPr>
          <w:color w:val="000000" w:themeColor="text1"/>
        </w:rPr>
        <w:t>GV</w:t>
      </w:r>
      <w:r>
        <w:rPr>
          <w:color w:val="000000" w:themeColor="text1"/>
          <w:lang w:val="vi-VN"/>
        </w:rPr>
        <w:t xml:space="preserve"> nhà trường được xếp loại từ đạt trở lên, trong đó</w:t>
      </w:r>
      <w:r>
        <w:rPr>
          <w:lang w:val="vi-VN"/>
        </w:rPr>
        <w:t xml:space="preserve">: </w:t>
      </w:r>
      <w:r>
        <w:rPr>
          <w:iCs/>
          <w:spacing w:val="-2"/>
        </w:rPr>
        <w:t>N</w:t>
      </w:r>
      <w:r>
        <w:rPr>
          <w:iCs/>
          <w:spacing w:val="-2"/>
          <w:lang w:val="vi-VN"/>
        </w:rPr>
        <w:t>ăm học</w:t>
      </w:r>
      <w:r>
        <w:rPr>
          <w:iCs/>
          <w:spacing w:val="-2"/>
        </w:rPr>
        <w:t xml:space="preserve"> 2019-2020</w:t>
      </w:r>
      <w:r>
        <w:rPr>
          <w:iCs/>
          <w:spacing w:val="-2"/>
          <w:lang w:val="vi-VN"/>
        </w:rPr>
        <w:t xml:space="preserve"> </w:t>
      </w:r>
      <w:r>
        <w:rPr>
          <w:iCs/>
          <w:spacing w:val="-2"/>
        </w:rPr>
        <w:t>xếp loại tốt 5/1</w:t>
      </w:r>
      <w:r>
        <w:rPr>
          <w:iCs/>
          <w:spacing w:val="-2"/>
          <w:lang w:val="vi-VN"/>
        </w:rPr>
        <w:t>8</w:t>
      </w:r>
      <w:r>
        <w:rPr>
          <w:iCs/>
          <w:spacing w:val="-2"/>
        </w:rPr>
        <w:t xml:space="preserve"> đạt 28%, xếp loại khá </w:t>
      </w:r>
      <w:r>
        <w:rPr>
          <w:iCs/>
          <w:spacing w:val="-2"/>
          <w:lang w:val="vi-VN"/>
        </w:rPr>
        <w:t>1</w:t>
      </w:r>
      <w:r>
        <w:rPr>
          <w:iCs/>
          <w:spacing w:val="-2"/>
        </w:rPr>
        <w:t>3/1</w:t>
      </w:r>
      <w:r>
        <w:rPr>
          <w:iCs/>
          <w:spacing w:val="-2"/>
          <w:lang w:val="vi-VN"/>
        </w:rPr>
        <w:t>8</w:t>
      </w:r>
      <w:r>
        <w:rPr>
          <w:iCs/>
          <w:spacing w:val="-2"/>
        </w:rPr>
        <w:t xml:space="preserve"> đạt 72%.</w:t>
      </w:r>
      <w:r>
        <w:rPr>
          <w:iCs/>
          <w:color w:val="000000" w:themeColor="text1"/>
          <w:spacing w:val="-2"/>
        </w:rPr>
        <w:t xml:space="preserve"> N</w:t>
      </w:r>
      <w:r>
        <w:rPr>
          <w:iCs/>
          <w:color w:val="000000" w:themeColor="text1"/>
          <w:spacing w:val="-2"/>
          <w:lang w:val="vi-VN"/>
        </w:rPr>
        <w:t>ăm học 202</w:t>
      </w:r>
      <w:r>
        <w:rPr>
          <w:iCs/>
          <w:color w:val="000000" w:themeColor="text1"/>
          <w:spacing w:val="-2"/>
        </w:rPr>
        <w:t>0</w:t>
      </w:r>
      <w:r>
        <w:rPr>
          <w:iCs/>
          <w:color w:val="000000" w:themeColor="text1"/>
          <w:spacing w:val="-2"/>
          <w:lang w:val="vi-VN"/>
        </w:rPr>
        <w:t>-2021</w:t>
      </w:r>
      <w:r>
        <w:rPr>
          <w:iCs/>
          <w:color w:val="000000" w:themeColor="text1"/>
          <w:spacing w:val="-2"/>
        </w:rPr>
        <w:t xml:space="preserve"> xếp loại tốt </w:t>
      </w:r>
      <w:r>
        <w:rPr>
          <w:iCs/>
          <w:color w:val="000000" w:themeColor="text1"/>
          <w:spacing w:val="-2"/>
          <w:lang w:val="vi-VN"/>
        </w:rPr>
        <w:t>4</w:t>
      </w:r>
      <w:r>
        <w:rPr>
          <w:iCs/>
          <w:color w:val="000000" w:themeColor="text1"/>
          <w:spacing w:val="-2"/>
        </w:rPr>
        <w:t xml:space="preserve">/17 đạt </w:t>
      </w:r>
      <w:r>
        <w:rPr>
          <w:iCs/>
          <w:color w:val="000000" w:themeColor="text1"/>
          <w:spacing w:val="-2"/>
          <w:lang w:val="vi-VN"/>
        </w:rPr>
        <w:t>23,5</w:t>
      </w:r>
      <w:r>
        <w:rPr>
          <w:iCs/>
          <w:color w:val="000000" w:themeColor="text1"/>
          <w:spacing w:val="-2"/>
        </w:rPr>
        <w:t xml:space="preserve">%, xếp loại khá </w:t>
      </w:r>
      <w:r>
        <w:rPr>
          <w:iCs/>
          <w:color w:val="000000" w:themeColor="text1"/>
          <w:spacing w:val="-2"/>
          <w:lang w:val="vi-VN"/>
        </w:rPr>
        <w:t>9</w:t>
      </w:r>
      <w:r>
        <w:rPr>
          <w:iCs/>
          <w:color w:val="000000" w:themeColor="text1"/>
          <w:spacing w:val="-2"/>
        </w:rPr>
        <w:t>/</w:t>
      </w:r>
      <w:r>
        <w:rPr>
          <w:iCs/>
          <w:color w:val="000000" w:themeColor="text1"/>
          <w:spacing w:val="-2"/>
          <w:lang w:val="vi-VN"/>
        </w:rPr>
        <w:t xml:space="preserve">17 </w:t>
      </w:r>
      <w:r>
        <w:rPr>
          <w:iCs/>
          <w:color w:val="000000" w:themeColor="text1"/>
          <w:spacing w:val="-2"/>
        </w:rPr>
        <w:t xml:space="preserve">đạt </w:t>
      </w:r>
      <w:r>
        <w:rPr>
          <w:iCs/>
          <w:color w:val="000000" w:themeColor="text1"/>
          <w:spacing w:val="-2"/>
          <w:lang w:val="vi-VN"/>
        </w:rPr>
        <w:t>53</w:t>
      </w:r>
      <w:r>
        <w:rPr>
          <w:iCs/>
          <w:color w:val="000000" w:themeColor="text1"/>
          <w:spacing w:val="-2"/>
        </w:rPr>
        <w:t xml:space="preserve">%, xếp loại đạt </w:t>
      </w:r>
      <w:r>
        <w:rPr>
          <w:iCs/>
          <w:color w:val="000000" w:themeColor="text1"/>
          <w:spacing w:val="-2"/>
          <w:lang w:val="vi-VN"/>
        </w:rPr>
        <w:t>4</w:t>
      </w:r>
      <w:r>
        <w:rPr>
          <w:iCs/>
          <w:color w:val="000000" w:themeColor="text1"/>
          <w:spacing w:val="-2"/>
        </w:rPr>
        <w:t xml:space="preserve">/17 chiếm </w:t>
      </w:r>
      <w:r>
        <w:rPr>
          <w:iCs/>
          <w:color w:val="000000" w:themeColor="text1"/>
          <w:spacing w:val="-2"/>
          <w:lang w:val="vi-VN"/>
        </w:rPr>
        <w:t>23,5</w:t>
      </w:r>
      <w:r>
        <w:rPr>
          <w:iCs/>
          <w:color w:val="000000" w:themeColor="text1"/>
          <w:spacing w:val="-2"/>
        </w:rPr>
        <w:t>%. N</w:t>
      </w:r>
      <w:r>
        <w:rPr>
          <w:iCs/>
          <w:color w:val="000000" w:themeColor="text1"/>
          <w:spacing w:val="-2"/>
          <w:lang w:val="vi-VN"/>
        </w:rPr>
        <w:t>ăm học 202</w:t>
      </w:r>
      <w:r>
        <w:rPr>
          <w:iCs/>
          <w:color w:val="000000" w:themeColor="text1"/>
          <w:spacing w:val="-2"/>
        </w:rPr>
        <w:t>1</w:t>
      </w:r>
      <w:r>
        <w:rPr>
          <w:iCs/>
          <w:color w:val="000000" w:themeColor="text1"/>
          <w:spacing w:val="-2"/>
          <w:lang w:val="vi-VN"/>
        </w:rPr>
        <w:t>-202</w:t>
      </w:r>
      <w:r>
        <w:rPr>
          <w:iCs/>
          <w:color w:val="000000" w:themeColor="text1"/>
          <w:spacing w:val="-2"/>
        </w:rPr>
        <w:t xml:space="preserve">2 xếp loại tốt </w:t>
      </w:r>
      <w:r>
        <w:rPr>
          <w:iCs/>
          <w:color w:val="000000" w:themeColor="text1"/>
          <w:spacing w:val="-2"/>
          <w:lang w:val="vi-VN"/>
        </w:rPr>
        <w:t>7</w:t>
      </w:r>
      <w:r>
        <w:rPr>
          <w:iCs/>
          <w:color w:val="000000" w:themeColor="text1"/>
          <w:spacing w:val="-2"/>
        </w:rPr>
        <w:t xml:space="preserve">/16 đạt 44%, xếp loại khá </w:t>
      </w:r>
      <w:r>
        <w:rPr>
          <w:iCs/>
          <w:color w:val="000000" w:themeColor="text1"/>
          <w:spacing w:val="-2"/>
          <w:lang w:val="vi-VN"/>
        </w:rPr>
        <w:lastRenderedPageBreak/>
        <w:t>9</w:t>
      </w:r>
      <w:r>
        <w:rPr>
          <w:iCs/>
          <w:color w:val="000000" w:themeColor="text1"/>
          <w:spacing w:val="-2"/>
        </w:rPr>
        <w:t xml:space="preserve">/16 đạt </w:t>
      </w:r>
      <w:r>
        <w:rPr>
          <w:iCs/>
          <w:color w:val="000000" w:themeColor="text1"/>
          <w:spacing w:val="-2"/>
          <w:lang w:val="vi-VN"/>
        </w:rPr>
        <w:t>56</w:t>
      </w:r>
      <w:r>
        <w:rPr>
          <w:iCs/>
          <w:color w:val="000000" w:themeColor="text1"/>
          <w:spacing w:val="-2"/>
        </w:rPr>
        <w:t>%, xếp loại đạt 0 chiếm 0%. N</w:t>
      </w:r>
      <w:r>
        <w:rPr>
          <w:iCs/>
          <w:color w:val="000000" w:themeColor="text1"/>
          <w:spacing w:val="-2"/>
          <w:lang w:val="vi-VN"/>
        </w:rPr>
        <w:t>ăm học 202</w:t>
      </w:r>
      <w:r>
        <w:rPr>
          <w:iCs/>
          <w:color w:val="000000" w:themeColor="text1"/>
          <w:spacing w:val="-2"/>
        </w:rPr>
        <w:t>2</w:t>
      </w:r>
      <w:r>
        <w:rPr>
          <w:iCs/>
          <w:color w:val="000000" w:themeColor="text1"/>
          <w:spacing w:val="-2"/>
          <w:lang w:val="vi-VN"/>
        </w:rPr>
        <w:t>-202</w:t>
      </w:r>
      <w:r>
        <w:rPr>
          <w:iCs/>
          <w:color w:val="000000" w:themeColor="text1"/>
          <w:spacing w:val="-2"/>
        </w:rPr>
        <w:t xml:space="preserve">3 xếp loại tốt </w:t>
      </w:r>
      <w:r>
        <w:rPr>
          <w:iCs/>
          <w:spacing w:val="-2"/>
        </w:rPr>
        <w:t xml:space="preserve">5/16 đạt 31,2%, xếp loại khá </w:t>
      </w:r>
      <w:r>
        <w:rPr>
          <w:iCs/>
          <w:spacing w:val="-2"/>
          <w:lang w:val="vi-VN"/>
        </w:rPr>
        <w:t>9</w:t>
      </w:r>
      <w:r>
        <w:rPr>
          <w:iCs/>
          <w:spacing w:val="-2"/>
        </w:rPr>
        <w:t xml:space="preserve">/16 đạt </w:t>
      </w:r>
      <w:r>
        <w:rPr>
          <w:iCs/>
          <w:spacing w:val="-2"/>
          <w:lang w:val="vi-VN"/>
        </w:rPr>
        <w:t>56,</w:t>
      </w:r>
      <w:r>
        <w:rPr>
          <w:iCs/>
          <w:spacing w:val="-2"/>
        </w:rPr>
        <w:t>2%, xếp loại đạt 2/16 chiếm 12,5%</w:t>
      </w:r>
      <w:r>
        <w:rPr>
          <w:iCs/>
          <w:spacing w:val="-2"/>
          <w:lang w:val="vi-VN"/>
        </w:rPr>
        <w:t>.</w:t>
      </w:r>
      <w:r>
        <w:rPr>
          <w:spacing w:val="-2"/>
          <w:lang w:val="vi-VN"/>
        </w:rPr>
        <w:t>[H1-1.4-0</w:t>
      </w:r>
      <w:r>
        <w:rPr>
          <w:spacing w:val="-2"/>
        </w:rPr>
        <w:t>6</w:t>
      </w:r>
      <w:r>
        <w:rPr>
          <w:spacing w:val="-2"/>
          <w:lang w:val="vi-VN"/>
        </w:rPr>
        <w:t>].</w:t>
      </w:r>
    </w:p>
    <w:p w:rsidR="003D711D" w:rsidRPr="00C476AF" w:rsidRDefault="00AF2426" w:rsidP="00C476AF">
      <w:pPr>
        <w:spacing w:line="288" w:lineRule="auto"/>
        <w:ind w:firstLine="567"/>
        <w:jc w:val="both"/>
        <w:rPr>
          <w:color w:val="000000"/>
          <w:spacing w:val="4"/>
          <w:lang w:val="vi-VN"/>
        </w:rPr>
      </w:pPr>
      <w:r>
        <w:rPr>
          <w:b/>
          <w:lang w:val="vi-VN"/>
        </w:rPr>
        <w:t>2. Điểm mạnh</w:t>
      </w:r>
    </w:p>
    <w:p w:rsidR="00C476AF" w:rsidRDefault="00AF2426" w:rsidP="00C476AF">
      <w:pPr>
        <w:ind w:firstLine="567"/>
        <w:jc w:val="both"/>
        <w:rPr>
          <w:u w:color="FF0000"/>
          <w:lang w:val="nl-NL"/>
        </w:rPr>
      </w:pPr>
      <w:r>
        <w:rPr>
          <w:highlight w:val="white"/>
          <w:u w:color="FF0000"/>
          <w:lang w:val="nl-NL"/>
        </w:rPr>
        <w:t>100% GV trong nh</w:t>
      </w:r>
      <w:r>
        <w:rPr>
          <w:u w:color="FF0000"/>
          <w:lang w:val="nl-NL"/>
        </w:rPr>
        <w:t xml:space="preserve">à trường </w:t>
      </w:r>
      <w:r>
        <w:rPr>
          <w:highlight w:val="white"/>
          <w:u w:color="FF0000"/>
          <w:lang w:val="nl-NL"/>
        </w:rPr>
        <w:t xml:space="preserve">đạt trình độ </w:t>
      </w:r>
      <w:r>
        <w:rPr>
          <w:u w:color="FF0000"/>
          <w:lang w:val="nl-NL"/>
        </w:rPr>
        <w:t>đào tạo đạt</w:t>
      </w:r>
      <w:r>
        <w:rPr>
          <w:highlight w:val="white"/>
          <w:u w:color="FF0000"/>
          <w:lang w:val="nl-NL"/>
        </w:rPr>
        <w:t xml:space="preserve"> chuẩn trở lên</w:t>
      </w:r>
      <w:r>
        <w:rPr>
          <w:u w:color="FF0000"/>
          <w:lang w:val="nl-NL"/>
        </w:rPr>
        <w:t>, t</w:t>
      </w:r>
      <w:r>
        <w:rPr>
          <w:lang w:val="pt-BR"/>
        </w:rPr>
        <w:t xml:space="preserve">ỷ lệ GV đạt trình độ đào tạo trên chuẩn đạt 60%. </w:t>
      </w:r>
      <w:r>
        <w:rPr>
          <w:highlight w:val="white"/>
          <w:u w:color="FF0000"/>
          <w:lang w:val="nl-NL"/>
        </w:rPr>
        <w:t xml:space="preserve">Hằng năm công tác đánh giá, xếp loại GV theo chuẩn nghề nghiệp </w:t>
      </w:r>
      <w:r>
        <w:rPr>
          <w:u w:color="FF0000"/>
          <w:lang w:val="nl-NL"/>
        </w:rPr>
        <w:t>GV mầm non</w:t>
      </w:r>
      <w:r>
        <w:rPr>
          <w:highlight w:val="white"/>
          <w:u w:color="FF0000"/>
          <w:lang w:val="nl-NL"/>
        </w:rPr>
        <w:t xml:space="preserve"> được triển khai và thực hiện nghiêm túc, 100% GV trong </w:t>
      </w:r>
      <w:r>
        <w:rPr>
          <w:u w:color="FF0000"/>
          <w:lang w:val="nl-NL"/>
        </w:rPr>
        <w:t xml:space="preserve">đơn vị </w:t>
      </w:r>
      <w:r>
        <w:rPr>
          <w:highlight w:val="white"/>
          <w:u w:color="FF0000"/>
          <w:lang w:val="nl-NL"/>
        </w:rPr>
        <w:t xml:space="preserve">được đánh giá chuẩn nghề nghiệp </w:t>
      </w:r>
      <w:r>
        <w:rPr>
          <w:highlight w:val="white"/>
          <w:u w:val="wave" w:color="FF0000"/>
          <w:lang w:val="nl-NL"/>
        </w:rPr>
        <w:t>ở mức đạt</w:t>
      </w:r>
      <w:r>
        <w:rPr>
          <w:highlight w:val="white"/>
          <w:u w:color="FF0000"/>
          <w:lang w:val="nl-NL"/>
        </w:rPr>
        <w:t xml:space="preserve"> trở lên; </w:t>
      </w:r>
      <w:r>
        <w:rPr>
          <w:highlight w:val="white"/>
          <w:u w:color="FF0000"/>
        </w:rPr>
        <w:t>t</w:t>
      </w:r>
      <w:r>
        <w:rPr>
          <w:highlight w:val="white"/>
          <w:u w:color="FF0000"/>
          <w:lang w:val="vi-VN"/>
        </w:rPr>
        <w:t xml:space="preserve">rong 05 năm liên tiếp </w:t>
      </w:r>
      <w:r>
        <w:rPr>
          <w:highlight w:val="white"/>
          <w:u w:color="FF0000"/>
        </w:rPr>
        <w:t>t</w:t>
      </w:r>
      <w:r>
        <w:rPr>
          <w:u w:color="FF0000"/>
        </w:rPr>
        <w:t xml:space="preserve">ính đến thời điểm đánh giá </w:t>
      </w:r>
      <w:r>
        <w:rPr>
          <w:highlight w:val="white"/>
          <w:u w:color="FF0000"/>
          <w:lang w:val="nl-NL"/>
        </w:rPr>
        <w:t>nhà trường không có GV bị kỷ luật từ hình thức cảnh cáo trở lên.</w:t>
      </w:r>
    </w:p>
    <w:p w:rsidR="00C476AF" w:rsidRDefault="00AF2426" w:rsidP="00C476AF">
      <w:pPr>
        <w:ind w:firstLine="567"/>
        <w:jc w:val="both"/>
        <w:rPr>
          <w:u w:color="FF0000"/>
          <w:lang w:val="nl-NL"/>
        </w:rPr>
      </w:pPr>
      <w:r>
        <w:rPr>
          <w:b/>
          <w:lang w:val="da-DK"/>
        </w:rPr>
        <w:t xml:space="preserve">3. </w:t>
      </w:r>
      <w:r>
        <w:rPr>
          <w:b/>
          <w:lang w:val="vi-VN"/>
        </w:rPr>
        <w:t>Điểm yếu</w:t>
      </w:r>
      <w:r>
        <w:rPr>
          <w:b/>
          <w:lang w:val="da-DK"/>
        </w:rPr>
        <w:t xml:space="preserve">: </w:t>
      </w:r>
      <w:r>
        <w:rPr>
          <w:bCs/>
        </w:rPr>
        <w:t>Không</w:t>
      </w:r>
    </w:p>
    <w:p w:rsidR="003D711D" w:rsidRPr="00C476AF" w:rsidRDefault="00AF2426" w:rsidP="00C476AF">
      <w:pPr>
        <w:ind w:firstLine="567"/>
        <w:jc w:val="both"/>
        <w:rPr>
          <w:u w:color="FF0000"/>
          <w:lang w:val="nl-NL"/>
        </w:rPr>
      </w:pPr>
      <w:r>
        <w:rPr>
          <w:b/>
          <w:lang w:val="da-DK"/>
        </w:rPr>
        <w:t>4. Kế hoạch cải tiến chất lượng</w:t>
      </w:r>
    </w:p>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152"/>
        <w:gridCol w:w="2327"/>
        <w:gridCol w:w="1524"/>
        <w:gridCol w:w="979"/>
      </w:tblGrid>
      <w:tr w:rsidR="003D711D" w:rsidTr="00B5002F">
        <w:trPr>
          <w:trHeight w:val="884"/>
        </w:trPr>
        <w:tc>
          <w:tcPr>
            <w:tcW w:w="1951" w:type="pct"/>
            <w:vAlign w:val="center"/>
          </w:tcPr>
          <w:p w:rsidR="003D711D" w:rsidRDefault="00AF2426">
            <w:pPr>
              <w:spacing w:before="120" w:after="120" w:line="276" w:lineRule="auto"/>
              <w:jc w:val="center"/>
              <w:rPr>
                <w:rFonts w:eastAsia="MS Mincho"/>
                <w:b/>
                <w:lang w:val="nb-NO"/>
              </w:rPr>
            </w:pPr>
            <w:r>
              <w:rPr>
                <w:rFonts w:eastAsia="MS Mincho"/>
                <w:b/>
                <w:lang w:val="nb-NO"/>
              </w:rPr>
              <w:t>Giải pháp/Công việc cần thực hiện</w:t>
            </w:r>
          </w:p>
        </w:tc>
        <w:tc>
          <w:tcPr>
            <w:tcW w:w="587" w:type="pct"/>
            <w:vAlign w:val="center"/>
          </w:tcPr>
          <w:p w:rsidR="003D711D" w:rsidRDefault="00AF2426">
            <w:pPr>
              <w:spacing w:before="120" w:after="120" w:line="276" w:lineRule="auto"/>
              <w:jc w:val="center"/>
              <w:rPr>
                <w:rFonts w:eastAsia="MS Mincho"/>
                <w:b/>
                <w:lang w:val="nb-NO"/>
              </w:rPr>
            </w:pPr>
            <w:r>
              <w:rPr>
                <w:rFonts w:eastAsia="MS Mincho"/>
                <w:b/>
                <w:lang w:val="nb-NO"/>
              </w:rPr>
              <w:t>Nhân lực thực hiện</w:t>
            </w:r>
          </w:p>
        </w:tc>
        <w:tc>
          <w:tcPr>
            <w:tcW w:w="1186" w:type="pct"/>
            <w:vAlign w:val="center"/>
          </w:tcPr>
          <w:p w:rsidR="003D711D" w:rsidRDefault="00AF2426">
            <w:pPr>
              <w:spacing w:before="120" w:after="120" w:line="276" w:lineRule="auto"/>
              <w:jc w:val="center"/>
              <w:rPr>
                <w:rFonts w:eastAsia="MS Mincho"/>
                <w:b/>
                <w:lang w:val="nb-NO"/>
              </w:rPr>
            </w:pPr>
            <w:r>
              <w:rPr>
                <w:rFonts w:eastAsia="MS Mincho"/>
                <w:b/>
                <w:lang w:val="nb-NO"/>
              </w:rPr>
              <w:t>Điều kiện để thực hiện</w:t>
            </w:r>
          </w:p>
        </w:tc>
        <w:tc>
          <w:tcPr>
            <w:tcW w:w="777" w:type="pct"/>
            <w:vAlign w:val="center"/>
          </w:tcPr>
          <w:p w:rsidR="003D711D" w:rsidRDefault="00AF2426">
            <w:pPr>
              <w:spacing w:before="120" w:after="120" w:line="276" w:lineRule="auto"/>
              <w:jc w:val="center"/>
              <w:rPr>
                <w:rFonts w:eastAsia="MS Mincho"/>
                <w:b/>
                <w:lang w:val="nb-NO"/>
              </w:rPr>
            </w:pPr>
            <w:r>
              <w:rPr>
                <w:rFonts w:eastAsia="MS Mincho"/>
                <w:b/>
                <w:lang w:val="nb-NO"/>
              </w:rPr>
              <w:t>Thời gian thực hiện</w:t>
            </w:r>
          </w:p>
        </w:tc>
        <w:tc>
          <w:tcPr>
            <w:tcW w:w="499" w:type="pct"/>
            <w:vAlign w:val="center"/>
          </w:tcPr>
          <w:p w:rsidR="003D711D" w:rsidRDefault="00AF2426">
            <w:pPr>
              <w:spacing w:before="120" w:after="120" w:line="276" w:lineRule="auto"/>
              <w:jc w:val="center"/>
              <w:rPr>
                <w:rFonts w:eastAsia="MS Mincho"/>
                <w:b/>
                <w:lang w:val="nb-NO"/>
              </w:rPr>
            </w:pPr>
            <w:r>
              <w:rPr>
                <w:rFonts w:eastAsia="MS Mincho"/>
                <w:b/>
                <w:sz w:val="26"/>
                <w:lang w:val="nb-NO"/>
              </w:rPr>
              <w:t>Dự kiến kinh phí</w:t>
            </w:r>
          </w:p>
        </w:tc>
      </w:tr>
      <w:tr w:rsidR="003D711D" w:rsidTr="00B5002F">
        <w:trPr>
          <w:trHeight w:val="1125"/>
        </w:trPr>
        <w:tc>
          <w:tcPr>
            <w:tcW w:w="1951" w:type="pct"/>
          </w:tcPr>
          <w:p w:rsidR="003D711D" w:rsidRDefault="00AF2426">
            <w:pPr>
              <w:spacing w:before="120" w:after="120"/>
              <w:jc w:val="both"/>
              <w:rPr>
                <w:rFonts w:eastAsia="MS Mincho"/>
                <w:b/>
                <w:spacing w:val="-6"/>
                <w:lang w:val="nb-NO"/>
              </w:rPr>
            </w:pPr>
            <w:r>
              <w:rPr>
                <w:iCs/>
                <w:spacing w:val="-4"/>
                <w:lang w:val="nb-NO"/>
              </w:rPr>
              <w:t xml:space="preserve">Nhà trường tiếp tục làm tốt công tác đánh giá xếp loại </w:t>
            </w:r>
            <w:r>
              <w:rPr>
                <w:rFonts w:eastAsia="MS Mincho"/>
                <w:spacing w:val="-6"/>
                <w:lang w:val="nb-NO"/>
              </w:rPr>
              <w:t>GV</w:t>
            </w:r>
            <w:r>
              <w:rPr>
                <w:iCs/>
                <w:spacing w:val="-4"/>
                <w:lang w:val="nb-NO"/>
              </w:rPr>
              <w:t xml:space="preserve"> theo chuẩn nghề nghiệp GV </w:t>
            </w:r>
            <w:r w:rsidRPr="00B5002F">
              <w:rPr>
                <w:iCs/>
                <w:spacing w:val="-8"/>
                <w:lang w:val="nb-NO"/>
              </w:rPr>
              <w:t xml:space="preserve">mầm non. </w:t>
            </w:r>
            <w:r w:rsidRPr="00B5002F">
              <w:rPr>
                <w:spacing w:val="-8"/>
                <w:lang w:val="sv-SE"/>
              </w:rPr>
              <w:t>T</w:t>
            </w:r>
            <w:r w:rsidRPr="00B5002F">
              <w:rPr>
                <w:spacing w:val="-8"/>
                <w:lang w:val="vi-VN"/>
              </w:rPr>
              <w:t>iếp tục</w:t>
            </w:r>
            <w:r w:rsidRPr="00B5002F">
              <w:rPr>
                <w:spacing w:val="-8"/>
              </w:rPr>
              <w:t xml:space="preserve"> </w:t>
            </w:r>
            <w:r w:rsidRPr="00B5002F">
              <w:rPr>
                <w:spacing w:val="-8"/>
                <w:lang w:val="vi-VN"/>
              </w:rPr>
              <w:t>tạo điều kiện cho giáo viên tham gia học</w:t>
            </w:r>
            <w:r w:rsidRPr="00B5002F">
              <w:rPr>
                <w:spacing w:val="-8"/>
                <w:lang w:val="sv-SE"/>
              </w:rPr>
              <w:t xml:space="preserve"> tập, bồi dưỡng nâng cao trình độ chuyên môn, nghiệp vụ.</w:t>
            </w:r>
          </w:p>
        </w:tc>
        <w:tc>
          <w:tcPr>
            <w:tcW w:w="587" w:type="pct"/>
          </w:tcPr>
          <w:p w:rsidR="003D711D" w:rsidRDefault="00AF2426">
            <w:pPr>
              <w:spacing w:before="120" w:after="120"/>
              <w:jc w:val="both"/>
              <w:rPr>
                <w:rFonts w:eastAsia="MS Mincho"/>
                <w:spacing w:val="-6"/>
                <w:lang w:val="nb-NO"/>
              </w:rPr>
            </w:pPr>
            <w:r>
              <w:rPr>
                <w:rFonts w:eastAsia="MS Mincho"/>
                <w:spacing w:val="-6"/>
                <w:lang w:val="nb-NO"/>
              </w:rPr>
              <w:t>CBQL,</w:t>
            </w:r>
          </w:p>
          <w:p w:rsidR="003D711D" w:rsidRDefault="00AF2426">
            <w:pPr>
              <w:spacing w:before="120" w:after="120"/>
              <w:jc w:val="both"/>
              <w:rPr>
                <w:rFonts w:eastAsia="MS Mincho"/>
                <w:b/>
                <w:spacing w:val="-6"/>
                <w:lang w:val="nb-NO"/>
              </w:rPr>
            </w:pPr>
            <w:r>
              <w:rPr>
                <w:rFonts w:eastAsia="MS Mincho"/>
                <w:spacing w:val="-6"/>
                <w:lang w:val="nb-NO"/>
              </w:rPr>
              <w:t>GV</w:t>
            </w:r>
            <w:r>
              <w:rPr>
                <w:rFonts w:eastAsia="MS Mincho"/>
                <w:b/>
                <w:spacing w:val="-6"/>
                <w:lang w:val="nb-NO"/>
              </w:rPr>
              <w:t xml:space="preserve"> </w:t>
            </w:r>
          </w:p>
        </w:tc>
        <w:tc>
          <w:tcPr>
            <w:tcW w:w="1186" w:type="pct"/>
          </w:tcPr>
          <w:p w:rsidR="003D711D" w:rsidRDefault="00AF2426">
            <w:pPr>
              <w:spacing w:before="120" w:after="120"/>
              <w:jc w:val="both"/>
              <w:rPr>
                <w:rFonts w:eastAsia="MS Mincho"/>
                <w:spacing w:val="-18"/>
                <w:lang w:val="nb-NO"/>
              </w:rPr>
            </w:pPr>
            <w:r>
              <w:rPr>
                <w:rFonts w:eastAsia="MS Mincho"/>
                <w:spacing w:val="-18"/>
                <w:lang w:val="nb-NO"/>
              </w:rPr>
              <w:t>Thông tư  26/2018/TT-BGDĐT ngày 8/10/2016 quy định chuẩn nghề nghiệp GVMN.</w:t>
            </w:r>
          </w:p>
        </w:tc>
        <w:tc>
          <w:tcPr>
            <w:tcW w:w="777" w:type="pct"/>
          </w:tcPr>
          <w:p w:rsidR="003D711D" w:rsidRDefault="00AF2426">
            <w:pPr>
              <w:spacing w:before="120" w:after="120"/>
              <w:jc w:val="both"/>
              <w:rPr>
                <w:rFonts w:eastAsia="MS Mincho"/>
                <w:b/>
                <w:spacing w:val="-6"/>
                <w:lang w:val="nb-NO"/>
              </w:rPr>
            </w:pPr>
            <w:r>
              <w:rPr>
                <w:rFonts w:eastAsia="MS Mincho"/>
                <w:spacing w:val="-14"/>
                <w:lang w:val="nb-NO"/>
              </w:rPr>
              <w:t>Trong năm học 2023-2024 và các năm học tiếp theo.</w:t>
            </w:r>
          </w:p>
        </w:tc>
        <w:tc>
          <w:tcPr>
            <w:tcW w:w="499" w:type="pct"/>
          </w:tcPr>
          <w:p w:rsidR="003D711D" w:rsidRDefault="00AF2426">
            <w:pPr>
              <w:spacing w:before="120" w:after="120"/>
              <w:jc w:val="center"/>
              <w:rPr>
                <w:rFonts w:eastAsia="MS Mincho"/>
                <w:spacing w:val="-6"/>
                <w:lang w:val="nb-NO"/>
              </w:rPr>
            </w:pPr>
            <w:r>
              <w:rPr>
                <w:rFonts w:eastAsia="MS Mincho"/>
              </w:rPr>
              <w:t>Không</w:t>
            </w:r>
            <w:r>
              <w:rPr>
                <w:rFonts w:eastAsia="MS Mincho"/>
                <w:sz w:val="26"/>
              </w:rPr>
              <w:t xml:space="preserve"> dự kiến kinh phí</w:t>
            </w:r>
          </w:p>
        </w:tc>
      </w:tr>
      <w:tr w:rsidR="003D711D" w:rsidTr="00B5002F">
        <w:trPr>
          <w:trHeight w:val="2801"/>
        </w:trPr>
        <w:tc>
          <w:tcPr>
            <w:tcW w:w="1951" w:type="pct"/>
          </w:tcPr>
          <w:p w:rsidR="003D711D" w:rsidRDefault="00AF2426">
            <w:pPr>
              <w:spacing w:before="120" w:after="120" w:line="276" w:lineRule="auto"/>
              <w:jc w:val="both"/>
              <w:rPr>
                <w:lang w:val="sv-SE"/>
              </w:rPr>
            </w:pPr>
            <w:r>
              <w:rPr>
                <w:lang w:val="nb-NO"/>
              </w:rPr>
              <w:t>Tăng cường b</w:t>
            </w:r>
            <w:r>
              <w:rPr>
                <w:shd w:val="clear" w:color="auto" w:fill="FFFFFF"/>
                <w:lang w:val="nb-NO"/>
              </w:rPr>
              <w:t>ồi dưỡng cho  giáo viên phát triển phẩm chất, năng lực nghề nghiệp của GV mầm non</w:t>
            </w:r>
            <w:r>
              <w:rPr>
                <w:lang w:val="sv-SE"/>
              </w:rPr>
              <w:t xml:space="preserve"> theo các tiêu chuẩn về chuẩn nghề nghiệp </w:t>
            </w:r>
            <w:r>
              <w:rPr>
                <w:rFonts w:eastAsia="MS Mincho"/>
                <w:lang w:val="nb-NO"/>
              </w:rPr>
              <w:t>GV</w:t>
            </w:r>
            <w:r>
              <w:rPr>
                <w:lang w:val="sv-SE"/>
              </w:rPr>
              <w:t xml:space="preserve"> mầm non và bồi dưỡng thường xuyên GV mầm non</w:t>
            </w:r>
          </w:p>
        </w:tc>
        <w:tc>
          <w:tcPr>
            <w:tcW w:w="587" w:type="pct"/>
          </w:tcPr>
          <w:p w:rsidR="003D711D" w:rsidRDefault="00AF2426">
            <w:pPr>
              <w:spacing w:before="120" w:after="120" w:line="276" w:lineRule="auto"/>
              <w:rPr>
                <w:rFonts w:eastAsia="MS Mincho"/>
                <w:lang w:val="nb-NO"/>
              </w:rPr>
            </w:pPr>
            <w:r>
              <w:rPr>
                <w:rFonts w:eastAsia="MS Mincho"/>
                <w:lang w:val="nb-NO"/>
              </w:rPr>
              <w:t>CBQL,</w:t>
            </w:r>
          </w:p>
          <w:p w:rsidR="003D711D" w:rsidRDefault="00AF2426">
            <w:pPr>
              <w:spacing w:before="120" w:after="120" w:line="276" w:lineRule="auto"/>
              <w:rPr>
                <w:rFonts w:eastAsia="MS Mincho"/>
                <w:lang w:val="nb-NO"/>
              </w:rPr>
            </w:pPr>
            <w:r>
              <w:rPr>
                <w:rFonts w:eastAsia="MS Mincho"/>
                <w:lang w:val="nb-NO"/>
              </w:rPr>
              <w:t>GV</w:t>
            </w:r>
          </w:p>
        </w:tc>
        <w:tc>
          <w:tcPr>
            <w:tcW w:w="1186" w:type="pct"/>
          </w:tcPr>
          <w:p w:rsidR="003D711D" w:rsidRDefault="00AF2426">
            <w:pPr>
              <w:spacing w:before="120" w:after="120" w:line="276" w:lineRule="auto"/>
              <w:jc w:val="both"/>
              <w:rPr>
                <w:color w:val="FF0000"/>
                <w:lang w:val="sv-SE"/>
              </w:rPr>
            </w:pPr>
            <w:r>
              <w:rPr>
                <w:rFonts w:eastAsia="MS Mincho"/>
                <w:lang w:val="nb-NO"/>
              </w:rPr>
              <w:t xml:space="preserve">Thông tư  26/2018/TT-BGDĐT ngày 8/10/2016 quy định chuẩn nghề nghiệp </w:t>
            </w:r>
            <w:r>
              <w:rPr>
                <w:lang w:val="sv-SE"/>
              </w:rPr>
              <w:t>GVMN</w:t>
            </w:r>
          </w:p>
        </w:tc>
        <w:tc>
          <w:tcPr>
            <w:tcW w:w="777" w:type="pct"/>
          </w:tcPr>
          <w:p w:rsidR="003D711D" w:rsidRDefault="00AF2426">
            <w:pPr>
              <w:spacing w:before="120" w:after="120" w:line="276" w:lineRule="auto"/>
              <w:jc w:val="both"/>
              <w:rPr>
                <w:rFonts w:eastAsia="MS Mincho"/>
                <w:b/>
                <w:lang w:val="nb-NO"/>
              </w:rPr>
            </w:pPr>
            <w:r>
              <w:rPr>
                <w:rFonts w:eastAsia="MS Mincho"/>
                <w:lang w:val="nb-NO"/>
              </w:rPr>
              <w:t>Trong năm học 2023-2024 và các năm học tiếp theo.</w:t>
            </w:r>
          </w:p>
        </w:tc>
        <w:tc>
          <w:tcPr>
            <w:tcW w:w="499" w:type="pct"/>
          </w:tcPr>
          <w:p w:rsidR="003D711D" w:rsidRDefault="00AF2426">
            <w:pPr>
              <w:spacing w:before="120" w:after="120" w:line="276" w:lineRule="auto"/>
              <w:rPr>
                <w:rFonts w:eastAsia="MS Mincho"/>
                <w:lang w:val="nb-NO"/>
              </w:rPr>
            </w:pPr>
            <w:r>
              <w:rPr>
                <w:rFonts w:eastAsia="MS Mincho"/>
              </w:rPr>
              <w:t>Không</w:t>
            </w:r>
            <w:r>
              <w:rPr>
                <w:rFonts w:eastAsia="MS Mincho"/>
                <w:sz w:val="26"/>
              </w:rPr>
              <w:t xml:space="preserve"> dự kiến kinh phí</w:t>
            </w:r>
          </w:p>
        </w:tc>
      </w:tr>
      <w:tr w:rsidR="003D711D" w:rsidTr="00B5002F">
        <w:trPr>
          <w:trHeight w:val="841"/>
        </w:trPr>
        <w:tc>
          <w:tcPr>
            <w:tcW w:w="1951" w:type="pct"/>
          </w:tcPr>
          <w:p w:rsidR="003D711D" w:rsidRDefault="00AF2426">
            <w:pPr>
              <w:spacing w:before="120" w:after="120"/>
              <w:jc w:val="both"/>
              <w:rPr>
                <w:spacing w:val="-6"/>
                <w:lang w:val="nb-NO"/>
              </w:rPr>
            </w:pPr>
            <w:r>
              <w:rPr>
                <w:spacing w:val="-6"/>
                <w:lang w:val="sv-SE"/>
              </w:rPr>
              <w:t>Tăng cường tự học tự bồi dưỡng nâng cao trình độ chuyên môn nghiệp vụ cho GV.</w:t>
            </w:r>
          </w:p>
        </w:tc>
        <w:tc>
          <w:tcPr>
            <w:tcW w:w="587" w:type="pct"/>
          </w:tcPr>
          <w:p w:rsidR="003D711D" w:rsidRDefault="00AF2426">
            <w:pPr>
              <w:spacing w:before="120" w:after="120"/>
              <w:jc w:val="both"/>
              <w:rPr>
                <w:rFonts w:eastAsia="MS Mincho"/>
                <w:spacing w:val="-6"/>
                <w:lang w:val="nb-NO"/>
              </w:rPr>
            </w:pPr>
            <w:r>
              <w:rPr>
                <w:rFonts w:eastAsia="MS Mincho"/>
                <w:spacing w:val="-6"/>
                <w:lang w:val="nb-NO"/>
              </w:rPr>
              <w:t>GV</w:t>
            </w:r>
          </w:p>
        </w:tc>
        <w:tc>
          <w:tcPr>
            <w:tcW w:w="1186" w:type="pct"/>
          </w:tcPr>
          <w:p w:rsidR="003D711D" w:rsidRDefault="00AF2426">
            <w:pPr>
              <w:spacing w:before="120" w:after="120"/>
              <w:jc w:val="both"/>
              <w:rPr>
                <w:rFonts w:eastAsia="MS Mincho"/>
                <w:lang w:val="nb-NO"/>
              </w:rPr>
            </w:pPr>
            <w:r>
              <w:rPr>
                <w:rFonts w:eastAsia="MS Mincho"/>
                <w:lang w:val="nb-NO"/>
              </w:rPr>
              <w:t>Kế hoạch bồi dưỡng chuyên môn hằng năm.</w:t>
            </w:r>
          </w:p>
        </w:tc>
        <w:tc>
          <w:tcPr>
            <w:tcW w:w="777" w:type="pct"/>
          </w:tcPr>
          <w:p w:rsidR="003D711D" w:rsidRDefault="00AF2426">
            <w:pPr>
              <w:spacing w:before="120" w:after="120"/>
              <w:jc w:val="both"/>
              <w:rPr>
                <w:rFonts w:eastAsia="MS Mincho"/>
                <w:b/>
                <w:spacing w:val="-6"/>
                <w:lang w:val="nb-NO"/>
              </w:rPr>
            </w:pPr>
            <w:r>
              <w:rPr>
                <w:rFonts w:eastAsia="MS Mincho"/>
                <w:spacing w:val="-14"/>
                <w:lang w:val="nb-NO"/>
              </w:rPr>
              <w:t>Năm học 2023-2024 và năm học tiếp theo.</w:t>
            </w:r>
          </w:p>
        </w:tc>
        <w:tc>
          <w:tcPr>
            <w:tcW w:w="499" w:type="pct"/>
          </w:tcPr>
          <w:p w:rsidR="003D711D" w:rsidRDefault="00AF2426" w:rsidP="00C476AF">
            <w:pPr>
              <w:spacing w:before="120" w:after="120" w:line="276" w:lineRule="auto"/>
              <w:rPr>
                <w:rFonts w:eastAsia="MS Mincho"/>
                <w:lang w:val="nb-NO"/>
              </w:rPr>
            </w:pPr>
            <w:r>
              <w:rPr>
                <w:rFonts w:eastAsia="MS Mincho"/>
              </w:rPr>
              <w:t>Không</w:t>
            </w:r>
            <w:r>
              <w:rPr>
                <w:rFonts w:eastAsia="MS Mincho"/>
                <w:sz w:val="26"/>
              </w:rPr>
              <w:t xml:space="preserve"> </w:t>
            </w:r>
          </w:p>
        </w:tc>
      </w:tr>
    </w:tbl>
    <w:p w:rsidR="00C476AF" w:rsidRPr="00C476AF" w:rsidRDefault="00AF2426" w:rsidP="00C476AF">
      <w:pPr>
        <w:pStyle w:val="ListParagraph"/>
        <w:numPr>
          <w:ilvl w:val="0"/>
          <w:numId w:val="14"/>
        </w:numPr>
        <w:spacing w:before="120" w:after="120" w:line="276" w:lineRule="auto"/>
        <w:jc w:val="both"/>
        <w:rPr>
          <w:lang w:val="da-DK"/>
        </w:rPr>
      </w:pPr>
      <w:r w:rsidRPr="00C476AF">
        <w:rPr>
          <w:b/>
          <w:lang w:val="vi-VN"/>
        </w:rPr>
        <w:t>Tự đánh giá:</w:t>
      </w:r>
      <w:r w:rsidRPr="00C476AF">
        <w:rPr>
          <w:b/>
          <w:lang w:val="da-DK"/>
        </w:rPr>
        <w:t xml:space="preserve"> Đạt mức 2</w:t>
      </w:r>
    </w:p>
    <w:p w:rsidR="00C476AF" w:rsidRDefault="00AF2426" w:rsidP="00C476AF">
      <w:pPr>
        <w:spacing w:before="120" w:after="120" w:line="276" w:lineRule="auto"/>
        <w:ind w:left="567"/>
        <w:jc w:val="both"/>
        <w:rPr>
          <w:lang w:val="da-DK"/>
        </w:rPr>
      </w:pPr>
      <w:r w:rsidRPr="00C476AF">
        <w:rPr>
          <w:b/>
          <w:lang w:val="vi-VN"/>
        </w:rPr>
        <w:t>Tiêu chí 2.3: Đối với nhân viên</w:t>
      </w:r>
    </w:p>
    <w:p w:rsidR="00C476AF" w:rsidRDefault="00AF2426" w:rsidP="00C476AF">
      <w:pPr>
        <w:spacing w:before="120" w:after="120" w:line="276" w:lineRule="auto"/>
        <w:ind w:left="567"/>
        <w:jc w:val="both"/>
        <w:rPr>
          <w:lang w:val="da-DK"/>
        </w:rPr>
      </w:pPr>
      <w:r>
        <w:rPr>
          <w:i/>
          <w:lang w:val="vi-VN"/>
        </w:rPr>
        <w:t>Mức 1</w:t>
      </w:r>
    </w:p>
    <w:p w:rsidR="00C476AF" w:rsidRDefault="00AF2426" w:rsidP="00EF7D5D">
      <w:pPr>
        <w:spacing w:before="120" w:after="120" w:line="276" w:lineRule="auto"/>
        <w:ind w:firstLine="567"/>
        <w:jc w:val="both"/>
        <w:rPr>
          <w:lang w:val="da-DK"/>
        </w:rPr>
      </w:pPr>
      <w:r>
        <w:rPr>
          <w:i/>
          <w:lang w:val="vi-VN"/>
        </w:rPr>
        <w:lastRenderedPageBreak/>
        <w:t>a) Có nhân viên hoặc giáo viên kiêm nhiệm để đảm nhiệm các nhiệm vụ do cán bộ quản lý phân công;</w:t>
      </w:r>
    </w:p>
    <w:p w:rsidR="00C476AF" w:rsidRDefault="00AF2426" w:rsidP="00C476AF">
      <w:pPr>
        <w:spacing w:before="120" w:after="120" w:line="276" w:lineRule="auto"/>
        <w:ind w:left="567"/>
        <w:jc w:val="both"/>
        <w:rPr>
          <w:lang w:val="da-DK"/>
        </w:rPr>
      </w:pPr>
      <w:r>
        <w:rPr>
          <w:i/>
          <w:lang w:val="vi-VN"/>
        </w:rPr>
        <w:t>b) Được phân công công việc phù hợp, hợp lý theo năng lực;</w:t>
      </w:r>
    </w:p>
    <w:p w:rsidR="00C476AF" w:rsidRDefault="00AF2426" w:rsidP="00C476AF">
      <w:pPr>
        <w:spacing w:before="120" w:after="120" w:line="276" w:lineRule="auto"/>
        <w:ind w:left="567"/>
        <w:jc w:val="both"/>
        <w:rPr>
          <w:lang w:val="da-DK"/>
        </w:rPr>
      </w:pPr>
      <w:r>
        <w:rPr>
          <w:i/>
          <w:lang w:val="vi-VN"/>
        </w:rPr>
        <w:t>c) Hoàn hành các nhiệm vụ được giao.</w:t>
      </w:r>
    </w:p>
    <w:p w:rsidR="00C476AF" w:rsidRDefault="00AF2426" w:rsidP="00C476AF">
      <w:pPr>
        <w:spacing w:before="120" w:after="120" w:line="276" w:lineRule="auto"/>
        <w:ind w:left="567"/>
        <w:jc w:val="both"/>
        <w:rPr>
          <w:lang w:val="da-DK"/>
        </w:rPr>
      </w:pPr>
      <w:r>
        <w:rPr>
          <w:i/>
          <w:lang w:val="vi-VN"/>
        </w:rPr>
        <w:t>Mức 2</w:t>
      </w:r>
    </w:p>
    <w:p w:rsidR="00C476AF" w:rsidRDefault="00AF2426" w:rsidP="00C476AF">
      <w:pPr>
        <w:spacing w:before="120" w:after="120" w:line="276" w:lineRule="auto"/>
        <w:ind w:left="567"/>
        <w:jc w:val="both"/>
        <w:rPr>
          <w:lang w:val="da-DK"/>
        </w:rPr>
      </w:pPr>
      <w:r>
        <w:rPr>
          <w:i/>
          <w:lang w:val="vi-VN"/>
        </w:rPr>
        <w:t>a) Số lượng và cơ cấu nhân viên đảm bảo theo quy định;</w:t>
      </w:r>
    </w:p>
    <w:p w:rsidR="00C476AF" w:rsidRDefault="00AF2426" w:rsidP="00EF7D5D">
      <w:pPr>
        <w:spacing w:before="120" w:after="120" w:line="276" w:lineRule="auto"/>
        <w:ind w:firstLine="567"/>
        <w:jc w:val="both"/>
        <w:rPr>
          <w:lang w:val="da-DK"/>
        </w:rPr>
      </w:pPr>
      <w:r>
        <w:rPr>
          <w:i/>
          <w:lang w:val="vi-VN"/>
        </w:rPr>
        <w:t>b) Trong 05 năm liên tiếp tính đến thời điểm đánh giá nhà trường không có nhân viên bị kỷ luật từ hình thức cảnh cáo trở lên.</w:t>
      </w:r>
    </w:p>
    <w:p w:rsidR="00C476AF" w:rsidRDefault="00AF2426" w:rsidP="00C476AF">
      <w:pPr>
        <w:spacing w:before="120" w:after="120" w:line="276" w:lineRule="auto"/>
        <w:ind w:left="567"/>
        <w:jc w:val="both"/>
        <w:rPr>
          <w:lang w:val="da-DK"/>
        </w:rPr>
      </w:pPr>
      <w:r>
        <w:rPr>
          <w:i/>
          <w:lang w:val="vi-VN"/>
        </w:rPr>
        <w:t>Mức 3</w:t>
      </w:r>
    </w:p>
    <w:p w:rsidR="00C476AF" w:rsidRDefault="00AF2426" w:rsidP="00C476AF">
      <w:pPr>
        <w:spacing w:before="120" w:after="120" w:line="276" w:lineRule="auto"/>
        <w:ind w:left="567"/>
        <w:jc w:val="both"/>
        <w:rPr>
          <w:lang w:val="da-DK"/>
        </w:rPr>
      </w:pPr>
      <w:r>
        <w:rPr>
          <w:i/>
          <w:lang w:val="vi-VN" w:eastAsia="zh-CN"/>
        </w:rPr>
        <w:t>a) Có trình độ đào tạo đáp ứng được vị trí việc làm;</w:t>
      </w:r>
    </w:p>
    <w:p w:rsidR="00C476AF" w:rsidRDefault="00AF2426" w:rsidP="00C476AF">
      <w:pPr>
        <w:spacing w:before="120" w:after="120" w:line="276" w:lineRule="auto"/>
        <w:ind w:left="567"/>
        <w:jc w:val="both"/>
        <w:rPr>
          <w:lang w:val="da-DK"/>
        </w:rPr>
      </w:pPr>
      <w:r>
        <w:rPr>
          <w:i/>
          <w:lang w:val="vi-VN" w:eastAsia="zh-CN"/>
        </w:rPr>
        <w:t>b) Hằng năm, được tham gia đầy đủ các lớp tập huấn, bồi dưỡng chuyên môn, nghiệp vụ theo vị trí việc làm.</w:t>
      </w:r>
    </w:p>
    <w:p w:rsidR="00C476AF" w:rsidRDefault="00AF2426" w:rsidP="004C650B">
      <w:pPr>
        <w:tabs>
          <w:tab w:val="left" w:pos="851"/>
        </w:tabs>
        <w:spacing w:before="120" w:after="120" w:line="276" w:lineRule="auto"/>
        <w:ind w:left="567"/>
        <w:jc w:val="both"/>
        <w:rPr>
          <w:lang w:val="da-DK"/>
        </w:rPr>
      </w:pPr>
      <w:r>
        <w:rPr>
          <w:b/>
          <w:bCs/>
          <w:iCs/>
          <w:lang w:val="vi-VN"/>
        </w:rPr>
        <w:t xml:space="preserve">1. </w:t>
      </w:r>
      <w:r>
        <w:rPr>
          <w:b/>
          <w:lang w:val="vi-VN"/>
        </w:rPr>
        <w:t xml:space="preserve"> Mô tả hiện trạng  </w:t>
      </w:r>
    </w:p>
    <w:p w:rsidR="00C476AF" w:rsidRDefault="00AF2426" w:rsidP="00C476AF">
      <w:pPr>
        <w:spacing w:before="120" w:after="120" w:line="276" w:lineRule="auto"/>
        <w:ind w:left="567"/>
        <w:jc w:val="both"/>
        <w:rPr>
          <w:lang w:val="da-DK"/>
        </w:rPr>
      </w:pPr>
      <w:r>
        <w:rPr>
          <w:lang w:val="vi-VN"/>
        </w:rPr>
        <w:t>Mức 1</w:t>
      </w:r>
    </w:p>
    <w:p w:rsidR="004C650B" w:rsidRDefault="00AF2426" w:rsidP="00EF7D5D">
      <w:pPr>
        <w:spacing w:before="120" w:after="120" w:line="276" w:lineRule="auto"/>
        <w:ind w:firstLine="567"/>
        <w:jc w:val="both"/>
        <w:rPr>
          <w:lang w:val="vi-VN"/>
        </w:rPr>
      </w:pPr>
      <w:r>
        <w:rPr>
          <w:lang w:val="vi-VN"/>
        </w:rPr>
        <w:t xml:space="preserve">Tính đến thời điểm đánh giá nhà trường có đủ </w:t>
      </w:r>
      <w:r>
        <w:t>NV</w:t>
      </w:r>
      <w:r>
        <w:rPr>
          <w:lang w:val="vi-VN"/>
        </w:rPr>
        <w:t xml:space="preserve"> theo quy định gồm</w:t>
      </w:r>
      <w:r>
        <w:t xml:space="preserve"> có</w:t>
      </w:r>
      <w:r>
        <w:rPr>
          <w:lang w:val="vi-VN"/>
        </w:rPr>
        <w:t xml:space="preserve">: 01 </w:t>
      </w:r>
      <w:r>
        <w:t>NV</w:t>
      </w:r>
      <w:r>
        <w:rPr>
          <w:lang w:val="vi-VN"/>
        </w:rPr>
        <w:t xml:space="preserve"> kế toán</w:t>
      </w:r>
      <w:r>
        <w:t xml:space="preserve">; </w:t>
      </w:r>
      <w:r>
        <w:rPr>
          <w:lang w:val="vi-VN"/>
        </w:rPr>
        <w:t xml:space="preserve">01 </w:t>
      </w:r>
      <w:r>
        <w:t xml:space="preserve">NV y tế , 1 NV thủ quỹ (giáo viên kiêm nhiệm); </w:t>
      </w:r>
      <w:r>
        <w:rPr>
          <w:lang w:val="vi-VN"/>
        </w:rPr>
        <w:t>0</w:t>
      </w:r>
      <w:r>
        <w:t>2</w:t>
      </w:r>
      <w:r>
        <w:rPr>
          <w:lang w:val="vi-VN"/>
        </w:rPr>
        <w:t xml:space="preserve"> </w:t>
      </w:r>
      <w:r>
        <w:t>NV</w:t>
      </w:r>
      <w:r>
        <w:rPr>
          <w:lang w:val="vi-VN"/>
        </w:rPr>
        <w:t xml:space="preserve"> hợp đồng nấu ăn ngắn hạn</w:t>
      </w:r>
      <w:r>
        <w:t xml:space="preserve"> xong chưa có chứng chỉ nghề nấu ăn; c</w:t>
      </w:r>
      <w:r>
        <w:rPr>
          <w:lang w:val="vi-VN"/>
        </w:rPr>
        <w:t xml:space="preserve">ác </w:t>
      </w:r>
      <w:r>
        <w:t>NV</w:t>
      </w:r>
      <w:r>
        <w:rPr>
          <w:lang w:val="vi-VN"/>
        </w:rPr>
        <w:t xml:space="preserve"> trong nhà trường</w:t>
      </w:r>
    </w:p>
    <w:p w:rsidR="003D711D" w:rsidRPr="00C476AF" w:rsidRDefault="00AF2426" w:rsidP="00EF7D5D">
      <w:pPr>
        <w:spacing w:before="120" w:after="120" w:line="276" w:lineRule="auto"/>
        <w:ind w:firstLine="567"/>
        <w:jc w:val="both"/>
        <w:rPr>
          <w:lang w:val="da-DK"/>
        </w:rPr>
      </w:pPr>
      <w:r>
        <w:rPr>
          <w:lang w:val="vi-VN"/>
        </w:rPr>
        <w:t>đều</w:t>
      </w:r>
      <w:r>
        <w:t xml:space="preserve"> có kiến thức, trình độ đáp</w:t>
      </w:r>
      <w:r>
        <w:rPr>
          <w:lang w:val="vi-VN"/>
        </w:rPr>
        <w:t xml:space="preserve"> ứng nhu cầu chăm sóc, giáo dục trẻ [H2-2.3-0</w:t>
      </w:r>
      <w:r>
        <w:t>1</w:t>
      </w:r>
      <w:r>
        <w:rPr>
          <w:lang w:val="vi-VN"/>
        </w:rPr>
        <w:t>]</w:t>
      </w:r>
      <w:r>
        <w:t>;</w:t>
      </w:r>
      <w:r>
        <w:rPr>
          <w:lang w:val="vi-VN"/>
        </w:rPr>
        <w:t xml:space="preserve"> [H</w:t>
      </w:r>
      <w:r>
        <w:t>1</w:t>
      </w:r>
      <w:r>
        <w:rPr>
          <w:lang w:val="vi-VN"/>
        </w:rPr>
        <w:t>-</w:t>
      </w:r>
      <w:r>
        <w:t>1</w:t>
      </w:r>
      <w:r>
        <w:rPr>
          <w:lang w:val="vi-VN"/>
        </w:rPr>
        <w:t>.</w:t>
      </w:r>
      <w:r>
        <w:t>6</w:t>
      </w:r>
      <w:r>
        <w:rPr>
          <w:lang w:val="vi-VN"/>
        </w:rPr>
        <w:t>-0</w:t>
      </w:r>
      <w:r>
        <w:t>1</w:t>
      </w:r>
      <w:r>
        <w:rPr>
          <w:lang w:val="vi-VN"/>
        </w:rPr>
        <w:t>]</w:t>
      </w:r>
      <w:r>
        <w:t>.</w:t>
      </w:r>
    </w:p>
    <w:p w:rsidR="004C650B" w:rsidRDefault="00AF2426" w:rsidP="004C650B">
      <w:pPr>
        <w:tabs>
          <w:tab w:val="left" w:pos="851"/>
          <w:tab w:val="left" w:pos="1134"/>
          <w:tab w:val="left" w:pos="7840"/>
        </w:tabs>
        <w:spacing w:before="120" w:after="120" w:line="276" w:lineRule="auto"/>
        <w:ind w:firstLine="567"/>
        <w:jc w:val="both"/>
        <w:rPr>
          <w:w w:val="101"/>
        </w:rPr>
      </w:pPr>
      <w:r>
        <w:rPr>
          <w:w w:val="101"/>
          <w:lang w:val="vi-VN"/>
        </w:rPr>
        <w:t xml:space="preserve">Các </w:t>
      </w:r>
      <w:r>
        <w:t>NV</w:t>
      </w:r>
      <w:r>
        <w:rPr>
          <w:w w:val="101"/>
          <w:lang w:val="vi-VN"/>
        </w:rPr>
        <w:t xml:space="preserve"> trong nhà trường được hiệu trưởng phân công công việc rõ ràng, phù </w:t>
      </w:r>
      <w:r w:rsidR="004C650B">
        <w:rPr>
          <w:w w:val="101"/>
        </w:rPr>
        <w:t xml:space="preserve">  </w:t>
      </w:r>
      <w:r>
        <w:rPr>
          <w:w w:val="101"/>
          <w:lang w:val="vi-VN"/>
        </w:rPr>
        <w:t xml:space="preserve">hợp với khả năng, năng lực, trình độ chuyên môn và nhu cầu lao động của từng người: </w:t>
      </w:r>
      <w:r>
        <w:t>NV</w:t>
      </w:r>
      <w:r>
        <w:rPr>
          <w:w w:val="101"/>
          <w:lang w:val="vi-VN"/>
        </w:rPr>
        <w:t xml:space="preserve"> kế toán thực hiện các nhiệm vụ về công tác tài chính- kế toán của nhà trường, lập chứng từ thu ăn bán trú, thu-chi nguồn ngân sách nhà nước, chế độ trẻ em, thu-chi nguồn thỏa thuận, các nguồn </w:t>
      </w:r>
      <w:r>
        <w:rPr>
          <w:w w:val="101"/>
        </w:rPr>
        <w:t>xã hội hóa</w:t>
      </w:r>
      <w:r>
        <w:rPr>
          <w:w w:val="101"/>
          <w:lang w:val="vi-VN"/>
        </w:rPr>
        <w:t xml:space="preserve"> giáo dục</w:t>
      </w:r>
      <w:r>
        <w:rPr>
          <w:w w:val="101"/>
        </w:rPr>
        <w:t xml:space="preserve">; </w:t>
      </w:r>
      <w:r>
        <w:t>NV</w:t>
      </w:r>
      <w:r>
        <w:rPr>
          <w:w w:val="101"/>
        </w:rPr>
        <w:t xml:space="preserve"> y tế thực hiện nhiệm vụ y tế trường học tại đơn vị trường theo quy định; </w:t>
      </w:r>
      <w:r>
        <w:t>NV</w:t>
      </w:r>
      <w:r>
        <w:rPr>
          <w:w w:val="101"/>
        </w:rPr>
        <w:t xml:space="preserve"> văn thư - thủ quỹ thực hiện việc cập nhật các văn bản đi đến, lưu trữ đầy đủ các hồ sơ theo quy định; </w:t>
      </w:r>
      <w:r>
        <w:t>NV</w:t>
      </w:r>
      <w:r>
        <w:rPr>
          <w:w w:val="101"/>
        </w:rPr>
        <w:t xml:space="preserve"> nấu ăn thực hiện việc nấu ăn cho trẻ tại các điểm trường theo đúng thực đơn xây dựng và đảm bảo công tác VSATTP; các nhân viên trong đơn vị</w:t>
      </w:r>
      <w:r>
        <w:rPr>
          <w:w w:val="101"/>
          <w:lang w:val="vi-VN"/>
        </w:rPr>
        <w:t xml:space="preserve"> thực hiện các nhiệm vụ khác khi được phân công </w:t>
      </w:r>
      <w:r>
        <w:rPr>
          <w:lang w:val="vi-VN"/>
        </w:rPr>
        <w:t>[H1-1.</w:t>
      </w:r>
      <w:r>
        <w:t>2</w:t>
      </w:r>
      <w:r>
        <w:rPr>
          <w:lang w:val="vi-VN"/>
        </w:rPr>
        <w:t>-0</w:t>
      </w:r>
      <w:r>
        <w:t>5</w:t>
      </w:r>
      <w:r>
        <w:rPr>
          <w:lang w:val="vi-VN"/>
        </w:rPr>
        <w:t>]</w:t>
      </w:r>
      <w:r>
        <w:t xml:space="preserve">; </w:t>
      </w:r>
      <w:r>
        <w:rPr>
          <w:lang w:val="vi-VN"/>
        </w:rPr>
        <w:t>[H</w:t>
      </w:r>
      <w:r>
        <w:t>1</w:t>
      </w:r>
      <w:r>
        <w:rPr>
          <w:lang w:val="vi-VN"/>
        </w:rPr>
        <w:t>-</w:t>
      </w:r>
      <w:r>
        <w:t>1.7</w:t>
      </w:r>
      <w:r>
        <w:rPr>
          <w:lang w:val="vi-VN"/>
        </w:rPr>
        <w:t>-0</w:t>
      </w:r>
      <w:r>
        <w:t>1</w:t>
      </w:r>
      <w:r>
        <w:rPr>
          <w:lang w:val="vi-VN"/>
        </w:rPr>
        <w:t>]</w:t>
      </w:r>
      <w:r>
        <w:t>.</w:t>
      </w:r>
    </w:p>
    <w:p w:rsidR="003D711D" w:rsidRPr="004C650B" w:rsidRDefault="00AF2426" w:rsidP="004C650B">
      <w:pPr>
        <w:tabs>
          <w:tab w:val="left" w:pos="851"/>
          <w:tab w:val="left" w:pos="1134"/>
          <w:tab w:val="left" w:pos="7840"/>
        </w:tabs>
        <w:spacing w:before="120" w:after="120" w:line="276" w:lineRule="auto"/>
        <w:ind w:firstLine="567"/>
        <w:jc w:val="both"/>
        <w:rPr>
          <w:w w:val="101"/>
        </w:rPr>
      </w:pPr>
      <w:r>
        <w:t>NV</w:t>
      </w:r>
      <w:r>
        <w:rPr>
          <w:w w:val="101"/>
          <w:lang w:val="vi-VN"/>
        </w:rPr>
        <w:t xml:space="preserve"> trong nhà trường thực hiện</w:t>
      </w:r>
      <w:r>
        <w:rPr>
          <w:w w:val="101"/>
        </w:rPr>
        <w:t xml:space="preserve"> nghiêm túc </w:t>
      </w:r>
      <w:r>
        <w:rPr>
          <w:w w:val="101"/>
          <w:lang w:val="vi-VN"/>
        </w:rPr>
        <w:t>đầy đủ các nhiệm vụ được giao</w:t>
      </w:r>
      <w:r>
        <w:rPr>
          <w:w w:val="101"/>
        </w:rPr>
        <w:t xml:space="preserve">, thực hiện đúng nội quy, quy chế chuyên môn, nghiệp vụ, làm tốt công tác quản lý tài chính, tài sản, công tác tổ chức nấu ăn cho trẻ, công tác chăm sóc sức khỏe và bảo quản tốt cơ sở vật chất trong nhà trương và </w:t>
      </w:r>
      <w:r>
        <w:rPr>
          <w:w w:val="101"/>
          <w:lang w:val="vi-VN"/>
        </w:rPr>
        <w:t>hằng năm đều được hiệu trưởng đánh giá hoàn thành tốt nh</w:t>
      </w:r>
      <w:r>
        <w:rPr>
          <w:spacing w:val="-11"/>
          <w:w w:val="101"/>
          <w:lang w:val="vi-VN"/>
        </w:rPr>
        <w:t xml:space="preserve">iệm vụ trở lên </w:t>
      </w:r>
      <w:r>
        <w:rPr>
          <w:spacing w:val="-11"/>
          <w:lang w:val="vi-VN"/>
        </w:rPr>
        <w:t>[H</w:t>
      </w:r>
      <w:r>
        <w:rPr>
          <w:spacing w:val="-11"/>
        </w:rPr>
        <w:t>2</w:t>
      </w:r>
      <w:r>
        <w:rPr>
          <w:spacing w:val="-11"/>
          <w:lang w:val="vi-VN"/>
        </w:rPr>
        <w:t>-</w:t>
      </w:r>
      <w:r>
        <w:rPr>
          <w:spacing w:val="-11"/>
        </w:rPr>
        <w:t>2</w:t>
      </w:r>
      <w:r>
        <w:rPr>
          <w:spacing w:val="-11"/>
          <w:lang w:val="vi-VN"/>
        </w:rPr>
        <w:t>.</w:t>
      </w:r>
      <w:r>
        <w:rPr>
          <w:spacing w:val="-11"/>
        </w:rPr>
        <w:t>3</w:t>
      </w:r>
      <w:r>
        <w:rPr>
          <w:spacing w:val="-11"/>
          <w:lang w:val="vi-VN"/>
        </w:rPr>
        <w:t>-0</w:t>
      </w:r>
      <w:r>
        <w:rPr>
          <w:spacing w:val="-11"/>
        </w:rPr>
        <w:t>3</w:t>
      </w:r>
      <w:r>
        <w:rPr>
          <w:spacing w:val="-11"/>
          <w:lang w:val="vi-VN"/>
        </w:rPr>
        <w:t>].</w:t>
      </w:r>
    </w:p>
    <w:p w:rsidR="003D711D" w:rsidRDefault="00AF2426" w:rsidP="004C650B">
      <w:pPr>
        <w:spacing w:before="120" w:after="120" w:line="276" w:lineRule="auto"/>
        <w:ind w:firstLine="567"/>
        <w:jc w:val="both"/>
        <w:rPr>
          <w:lang w:val="vi-VN"/>
        </w:rPr>
      </w:pPr>
      <w:r>
        <w:rPr>
          <w:lang w:val="vi-VN"/>
        </w:rPr>
        <w:lastRenderedPageBreak/>
        <w:t>Mức 2</w:t>
      </w:r>
    </w:p>
    <w:p w:rsidR="004C650B" w:rsidRDefault="00AF2426" w:rsidP="004C650B">
      <w:pPr>
        <w:tabs>
          <w:tab w:val="left" w:pos="7840"/>
        </w:tabs>
        <w:spacing w:before="120" w:after="120" w:line="276" w:lineRule="auto"/>
        <w:ind w:firstLine="567"/>
        <w:jc w:val="both"/>
      </w:pPr>
      <w:r>
        <w:rPr>
          <w:lang w:val="vi-VN"/>
        </w:rPr>
        <w:t>Nhà trường có</w:t>
      </w:r>
      <w:r>
        <w:t xml:space="preserve"> 4NV, kể cả NV biên chế và hợp đồng,</w:t>
      </w:r>
      <w:r>
        <w:rPr>
          <w:lang w:val="vi-VN"/>
        </w:rPr>
        <w:t xml:space="preserve"> đủ số lượng </w:t>
      </w:r>
      <w:r>
        <w:t>NV theo quy định tại</w:t>
      </w:r>
      <w:r>
        <w:rPr>
          <w:lang w:val="vi-VN"/>
        </w:rPr>
        <w:t xml:space="preserve"> Thông tư liên tịch số 06/2015/TTLT-BGD&amp;ĐT-BNV ngày 16/3/2015 của BGD&amp;ĐT và </w:t>
      </w:r>
      <w:r>
        <w:t>BNV</w:t>
      </w:r>
      <w:r>
        <w:rPr>
          <w:color w:val="FF0000"/>
          <w:lang w:val="vi-VN"/>
        </w:rPr>
        <w:t xml:space="preserve"> </w:t>
      </w:r>
      <w:r>
        <w:rPr>
          <w:lang w:val="vi-VN"/>
        </w:rPr>
        <w:t>quy định về danh mục khung vị trí việc làm để</w:t>
      </w:r>
      <w:r>
        <w:t xml:space="preserve"> thực hiện nhiệm vụ tại đơn vị</w:t>
      </w:r>
      <w:r>
        <w:rPr>
          <w:lang w:val="vi-VN"/>
        </w:rPr>
        <w:t xml:space="preserve">  [H</w:t>
      </w:r>
      <w:r>
        <w:t>1</w:t>
      </w:r>
      <w:r>
        <w:rPr>
          <w:lang w:val="vi-VN"/>
        </w:rPr>
        <w:t>-</w:t>
      </w:r>
      <w:r>
        <w:t>1</w:t>
      </w:r>
      <w:r>
        <w:rPr>
          <w:lang w:val="vi-VN"/>
        </w:rPr>
        <w:t>.</w:t>
      </w:r>
      <w:r>
        <w:t>6</w:t>
      </w:r>
      <w:r>
        <w:rPr>
          <w:lang w:val="vi-VN"/>
        </w:rPr>
        <w:t>-0</w:t>
      </w:r>
      <w:r>
        <w:t>1</w:t>
      </w:r>
      <w:r>
        <w:rPr>
          <w:lang w:val="vi-VN"/>
        </w:rPr>
        <w:t>]</w:t>
      </w:r>
      <w:r>
        <w:t>.</w:t>
      </w:r>
    </w:p>
    <w:p w:rsidR="004C650B" w:rsidRDefault="00AF2426" w:rsidP="004C650B">
      <w:pPr>
        <w:tabs>
          <w:tab w:val="left" w:pos="7840"/>
        </w:tabs>
        <w:spacing w:before="120" w:after="120" w:line="276" w:lineRule="auto"/>
        <w:ind w:firstLine="567"/>
        <w:jc w:val="both"/>
      </w:pPr>
      <w:r>
        <w:rPr>
          <w:lang w:val="vi-VN" w:eastAsia="vi-VN"/>
        </w:rPr>
        <w:t xml:space="preserve">Trong </w:t>
      </w:r>
      <w:r>
        <w:rPr>
          <w:lang w:val="vi-VN"/>
        </w:rPr>
        <w:t xml:space="preserve">5 năm liên tiếp tính đến thời điểm đánh giá, 100% </w:t>
      </w:r>
      <w:r>
        <w:t>NV</w:t>
      </w:r>
      <w:r>
        <w:rPr>
          <w:lang w:val="vi-VN"/>
        </w:rPr>
        <w:t xml:space="preserve"> trong nhà trường thực hiện tốt nhiệm vụ được giao, không có </w:t>
      </w:r>
      <w:r>
        <w:t>NV</w:t>
      </w:r>
      <w:r>
        <w:rPr>
          <w:lang w:val="vi-VN"/>
        </w:rPr>
        <w:t xml:space="preserve"> bị kỉ luật</w:t>
      </w:r>
      <w:r>
        <w:t xml:space="preserve"> từ hình thức cảnh cáo trở lên </w:t>
      </w:r>
      <w:r>
        <w:rPr>
          <w:lang w:val="vi-VN"/>
        </w:rPr>
        <w:t>[H</w:t>
      </w:r>
      <w:r>
        <w:t>2</w:t>
      </w:r>
      <w:r>
        <w:rPr>
          <w:lang w:val="vi-VN"/>
        </w:rPr>
        <w:t>-</w:t>
      </w:r>
      <w:r>
        <w:t>2</w:t>
      </w:r>
      <w:r>
        <w:rPr>
          <w:lang w:val="vi-VN"/>
        </w:rPr>
        <w:t>.</w:t>
      </w:r>
      <w:r>
        <w:t>3</w:t>
      </w:r>
      <w:r>
        <w:rPr>
          <w:lang w:val="vi-VN"/>
        </w:rPr>
        <w:t>-0</w:t>
      </w:r>
      <w:r>
        <w:t>2</w:t>
      </w:r>
      <w:r>
        <w:rPr>
          <w:lang w:val="vi-VN"/>
        </w:rPr>
        <w:t>].</w:t>
      </w:r>
    </w:p>
    <w:p w:rsidR="003D711D" w:rsidRPr="004C650B" w:rsidRDefault="00AF2426" w:rsidP="004C650B">
      <w:pPr>
        <w:tabs>
          <w:tab w:val="left" w:pos="7840"/>
        </w:tabs>
        <w:spacing w:before="120" w:after="120" w:line="276" w:lineRule="auto"/>
        <w:ind w:firstLine="567"/>
        <w:jc w:val="both"/>
      </w:pPr>
      <w:r>
        <w:rPr>
          <w:lang w:val="vi-VN"/>
        </w:rPr>
        <w:t>Mức 3</w:t>
      </w:r>
    </w:p>
    <w:p w:rsidR="004C650B" w:rsidRDefault="00AF2426" w:rsidP="004C650B">
      <w:pPr>
        <w:spacing w:before="120" w:after="120" w:line="276" w:lineRule="auto"/>
        <w:ind w:firstLine="720"/>
        <w:jc w:val="both"/>
        <w:rPr>
          <w:lang w:val="vi-VN"/>
        </w:rPr>
      </w:pPr>
      <w:r>
        <w:rPr>
          <w:lang w:val="vi-VN"/>
        </w:rPr>
        <w:t xml:space="preserve">Đội ngũ </w:t>
      </w:r>
      <w:r>
        <w:t>NV</w:t>
      </w:r>
      <w:r>
        <w:rPr>
          <w:lang w:val="vi-VN"/>
        </w:rPr>
        <w:t xml:space="preserve"> có trình độ đào tạo đáp ứng được vị trí việc làm: </w:t>
      </w:r>
      <w:r>
        <w:t>NV</w:t>
      </w:r>
      <w:r>
        <w:rPr>
          <w:lang w:val="vi-VN"/>
        </w:rPr>
        <w:t xml:space="preserve"> kế toán có trình độ </w:t>
      </w:r>
      <w:r>
        <w:t>cao đẳng, NV y tế t</w:t>
      </w:r>
      <w:r>
        <w:rPr>
          <w:lang w:val="vi-VN"/>
        </w:rPr>
        <w:t xml:space="preserve">rình độ </w:t>
      </w:r>
      <w:r>
        <w:t>trung cấp, NV nấu ăn chưa có chứng chỉ nghề nấu ăn</w:t>
      </w:r>
      <w:r>
        <w:rPr>
          <w:lang w:val="da-DK"/>
        </w:rPr>
        <w:t xml:space="preserve"> </w:t>
      </w:r>
      <w:r>
        <w:rPr>
          <w:lang w:val="vi-VN"/>
        </w:rPr>
        <w:t>[H</w:t>
      </w:r>
      <w:r>
        <w:t>2</w:t>
      </w:r>
      <w:r>
        <w:rPr>
          <w:lang w:val="vi-VN"/>
        </w:rPr>
        <w:t>-2.3-01].</w:t>
      </w:r>
    </w:p>
    <w:p w:rsidR="004C650B" w:rsidRDefault="00AF2426" w:rsidP="004C650B">
      <w:pPr>
        <w:spacing w:before="120" w:after="120" w:line="276" w:lineRule="auto"/>
        <w:ind w:firstLine="720"/>
        <w:jc w:val="both"/>
        <w:rPr>
          <w:lang w:val="vi-VN"/>
        </w:rPr>
      </w:pPr>
      <w:r>
        <w:rPr>
          <w:iCs/>
          <w:lang w:val="vi-VN"/>
        </w:rPr>
        <w:t xml:space="preserve">Hàng năm </w:t>
      </w:r>
      <w:r>
        <w:rPr>
          <w:iCs/>
        </w:rPr>
        <w:t xml:space="preserve">các </w:t>
      </w:r>
      <w:r>
        <w:t>NV</w:t>
      </w:r>
      <w:r>
        <w:rPr>
          <w:iCs/>
        </w:rPr>
        <w:t xml:space="preserve"> trong nhà trường </w:t>
      </w:r>
      <w:r>
        <w:rPr>
          <w:iCs/>
          <w:lang w:val="vi-VN"/>
        </w:rPr>
        <w:t>được</w:t>
      </w:r>
      <w:r>
        <w:rPr>
          <w:iCs/>
        </w:rPr>
        <w:t xml:space="preserve"> tham gia đầy đủ các lớp tập huấn, bồi dưỡng chuyên môn, nghiệp vụ đáp ứng yêu cầu vị trí việc làm tại đơn vị được phân công</w:t>
      </w:r>
      <w:r>
        <w:rPr>
          <w:iCs/>
          <w:lang w:val="vi-VN"/>
        </w:rPr>
        <w:t xml:space="preserve"> [H2-2.</w:t>
      </w:r>
      <w:r>
        <w:rPr>
          <w:iCs/>
        </w:rPr>
        <w:t>1</w:t>
      </w:r>
      <w:r>
        <w:rPr>
          <w:iCs/>
          <w:lang w:val="vi-VN"/>
        </w:rPr>
        <w:t>-0</w:t>
      </w:r>
      <w:r>
        <w:rPr>
          <w:iCs/>
        </w:rPr>
        <w:t>4</w:t>
      </w:r>
      <w:r>
        <w:rPr>
          <w:iCs/>
          <w:lang w:val="vi-VN"/>
        </w:rPr>
        <w:t>]</w:t>
      </w:r>
      <w:r>
        <w:rPr>
          <w:iCs/>
        </w:rPr>
        <w:t xml:space="preserve">; </w:t>
      </w:r>
      <w:r>
        <w:rPr>
          <w:iCs/>
          <w:lang w:val="vi-VN"/>
        </w:rPr>
        <w:t>[H</w:t>
      </w:r>
      <w:r>
        <w:rPr>
          <w:iCs/>
        </w:rPr>
        <w:t>1</w:t>
      </w:r>
      <w:r>
        <w:rPr>
          <w:iCs/>
          <w:lang w:val="vi-VN"/>
        </w:rPr>
        <w:t>-</w:t>
      </w:r>
      <w:r>
        <w:rPr>
          <w:iCs/>
        </w:rPr>
        <w:t>1</w:t>
      </w:r>
      <w:r>
        <w:rPr>
          <w:iCs/>
          <w:lang w:val="vi-VN"/>
        </w:rPr>
        <w:t>.</w:t>
      </w:r>
      <w:r>
        <w:rPr>
          <w:iCs/>
        </w:rPr>
        <w:t>6</w:t>
      </w:r>
      <w:r>
        <w:rPr>
          <w:iCs/>
          <w:lang w:val="vi-VN"/>
        </w:rPr>
        <w:t>-0</w:t>
      </w:r>
      <w:r>
        <w:rPr>
          <w:iCs/>
        </w:rPr>
        <w:t>1</w:t>
      </w:r>
      <w:r>
        <w:rPr>
          <w:iCs/>
          <w:lang w:val="vi-VN"/>
        </w:rPr>
        <w:t>]</w:t>
      </w:r>
      <w:r>
        <w:rPr>
          <w:iCs/>
        </w:rPr>
        <w:t>;</w:t>
      </w:r>
      <w:r>
        <w:rPr>
          <w:lang w:val="vi-VN"/>
        </w:rPr>
        <w:t xml:space="preserve"> </w:t>
      </w:r>
      <w:r>
        <w:rPr>
          <w:iCs/>
          <w:lang w:val="vi-VN"/>
        </w:rPr>
        <w:t>[H2-2.3-0</w:t>
      </w:r>
      <w:r>
        <w:rPr>
          <w:iCs/>
        </w:rPr>
        <w:t>1</w:t>
      </w:r>
      <w:r>
        <w:rPr>
          <w:iCs/>
          <w:lang w:val="vi-VN"/>
        </w:rPr>
        <w:t>]</w:t>
      </w:r>
      <w:r>
        <w:rPr>
          <w:iCs/>
        </w:rPr>
        <w:t>.</w:t>
      </w:r>
    </w:p>
    <w:p w:rsidR="004C650B" w:rsidRDefault="00AF2426" w:rsidP="004C650B">
      <w:pPr>
        <w:spacing w:before="120" w:after="120" w:line="276" w:lineRule="auto"/>
        <w:ind w:firstLine="720"/>
        <w:jc w:val="both"/>
        <w:rPr>
          <w:lang w:val="vi-VN"/>
        </w:rPr>
      </w:pPr>
      <w:r>
        <w:rPr>
          <w:b/>
          <w:lang w:val="vi-VN"/>
        </w:rPr>
        <w:t>2. Điểm mạnh</w:t>
      </w:r>
    </w:p>
    <w:p w:rsidR="003D711D" w:rsidRPr="004C650B" w:rsidRDefault="00AF2426" w:rsidP="004C650B">
      <w:pPr>
        <w:tabs>
          <w:tab w:val="left" w:pos="284"/>
        </w:tabs>
        <w:spacing w:before="120" w:after="120" w:line="276" w:lineRule="auto"/>
        <w:ind w:firstLine="720"/>
        <w:jc w:val="both"/>
        <w:rPr>
          <w:lang w:val="vi-VN"/>
        </w:rPr>
      </w:pPr>
      <w:r>
        <w:rPr>
          <w:lang w:val="vi-VN"/>
        </w:rPr>
        <w:t xml:space="preserve">Nhà trường có đủ số lượng </w:t>
      </w:r>
      <w:r>
        <w:t>NV</w:t>
      </w:r>
      <w:r>
        <w:rPr>
          <w:lang w:val="vi-VN"/>
        </w:rPr>
        <w:t xml:space="preserve"> đáp ứng theo yêu cầu vị trí việc làm. </w:t>
      </w:r>
      <w:r>
        <w:t>NV</w:t>
      </w:r>
      <w:r>
        <w:rPr>
          <w:iCs/>
          <w:lang w:val="vi-VN"/>
        </w:rPr>
        <w:t xml:space="preserve"> kế toán có bằng tốt nghiệp </w:t>
      </w:r>
      <w:r>
        <w:rPr>
          <w:iCs/>
        </w:rPr>
        <w:t xml:space="preserve">đại học.NV y tế có </w:t>
      </w:r>
      <w:r>
        <w:rPr>
          <w:iCs/>
          <w:lang w:val="vi-VN"/>
        </w:rPr>
        <w:t>bằng tốt nghiệp</w:t>
      </w:r>
      <w:r>
        <w:rPr>
          <w:iCs/>
        </w:rPr>
        <w:t xml:space="preserve"> trung cấp điều dưỡng,  </w:t>
      </w:r>
      <w:r>
        <w:t>NV</w:t>
      </w:r>
      <w:r>
        <w:rPr>
          <w:lang w:val="vi-VN"/>
        </w:rPr>
        <w:t xml:space="preserve"> nấu ăn được khám sức khỏe hàng năm, được tham gia tập huấn về công tác vệ sinh an toàn thực phẩm. Hàng năm </w:t>
      </w:r>
      <w:r>
        <w:t>NV</w:t>
      </w:r>
      <w:r>
        <w:rPr>
          <w:lang w:val="vi-VN"/>
        </w:rPr>
        <w:t xml:space="preserve"> kế toán, </w:t>
      </w:r>
      <w:r>
        <w:t>NV</w:t>
      </w:r>
      <w:r>
        <w:rPr>
          <w:lang w:val="vi-VN"/>
        </w:rPr>
        <w:t xml:space="preserve"> y tế, </w:t>
      </w:r>
      <w:r>
        <w:t>NV</w:t>
      </w:r>
      <w:r>
        <w:rPr>
          <w:lang w:val="vi-VN"/>
        </w:rPr>
        <w:t xml:space="preserve"> bảo vệ,</w:t>
      </w:r>
      <w:r>
        <w:t xml:space="preserve"> </w:t>
      </w:r>
      <w:r>
        <w:rPr>
          <w:lang w:val="vi-VN"/>
        </w:rPr>
        <w:t xml:space="preserve">bồi dưỡng chuyên môn, nghiệp vụ. </w:t>
      </w:r>
      <w:r>
        <w:rPr>
          <w:lang w:val="vi-VN" w:eastAsia="vi-VN"/>
        </w:rPr>
        <w:t xml:space="preserve">Trong </w:t>
      </w:r>
      <w:r>
        <w:rPr>
          <w:lang w:val="vi-VN"/>
        </w:rPr>
        <w:t xml:space="preserve">5 năm liên tiếp tính đến thời điểm đánh giá, 100% </w:t>
      </w:r>
      <w:r>
        <w:t>NV</w:t>
      </w:r>
      <w:r>
        <w:rPr>
          <w:lang w:val="vi-VN"/>
        </w:rPr>
        <w:t xml:space="preserve"> thực hiện tốt nhiệm vụ được giao.</w:t>
      </w:r>
    </w:p>
    <w:p w:rsidR="004C650B" w:rsidRDefault="00AF2426" w:rsidP="004C650B">
      <w:pPr>
        <w:spacing w:before="120" w:after="120" w:line="276" w:lineRule="auto"/>
        <w:ind w:firstLine="567"/>
        <w:jc w:val="both"/>
      </w:pPr>
      <w:r>
        <w:rPr>
          <w:b/>
          <w:lang w:val="vi-VN"/>
        </w:rPr>
        <w:t>3. Điểm yếu:</w:t>
      </w:r>
      <w:r>
        <w:rPr>
          <w:b/>
        </w:rPr>
        <w:t xml:space="preserve"> </w:t>
      </w:r>
      <w:r>
        <w:t>Hiện tại nhà trường thiếu NV thủ quỹ những vị trí này đang được giáo viên kiêm nhiệm, nhân viên nấu ăn chưa có đủ chứng chỉ nghề nấu ăn.</w:t>
      </w:r>
    </w:p>
    <w:p w:rsidR="003D711D" w:rsidRPr="004C650B" w:rsidRDefault="00AF2426" w:rsidP="004C650B">
      <w:pPr>
        <w:spacing w:before="120" w:after="120" w:line="276" w:lineRule="auto"/>
        <w:ind w:firstLine="567"/>
        <w:jc w:val="both"/>
      </w:pPr>
      <w:r>
        <w:rPr>
          <w:b/>
          <w:lang w:val="vi-VN"/>
        </w:rPr>
        <w:t>4. Kế hoạch cải tiến chất lượng</w:t>
      </w:r>
      <w:r>
        <w:rPr>
          <w:b/>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417"/>
        <w:gridCol w:w="1560"/>
        <w:gridCol w:w="1417"/>
        <w:gridCol w:w="1276"/>
      </w:tblGrid>
      <w:tr w:rsidR="003D711D">
        <w:tc>
          <w:tcPr>
            <w:tcW w:w="3686" w:type="dxa"/>
            <w:tcBorders>
              <w:top w:val="single" w:sz="4" w:space="0" w:color="auto"/>
              <w:left w:val="single" w:sz="4" w:space="0" w:color="auto"/>
              <w:bottom w:val="single" w:sz="4" w:space="0" w:color="auto"/>
              <w:right w:val="single" w:sz="4" w:space="0" w:color="auto"/>
            </w:tcBorders>
          </w:tcPr>
          <w:p w:rsidR="003D711D" w:rsidRDefault="00AF2426">
            <w:pPr>
              <w:tabs>
                <w:tab w:val="left" w:pos="980"/>
              </w:tabs>
              <w:spacing w:before="120" w:after="120" w:line="276" w:lineRule="auto"/>
              <w:jc w:val="center"/>
              <w:rPr>
                <w:b/>
                <w:lang w:val="vi-VN"/>
              </w:rPr>
            </w:pPr>
            <w:bookmarkStart w:id="2" w:name="_Hlk150168568"/>
            <w:r>
              <w:rPr>
                <w:b/>
                <w:lang w:val="vi-VN"/>
              </w:rPr>
              <w:t>Giải pháp/Công việc cần thực hiện</w:t>
            </w:r>
          </w:p>
        </w:tc>
        <w:tc>
          <w:tcPr>
            <w:tcW w:w="1417" w:type="dxa"/>
            <w:tcBorders>
              <w:top w:val="single" w:sz="4" w:space="0" w:color="auto"/>
              <w:left w:val="single" w:sz="4" w:space="0" w:color="auto"/>
              <w:bottom w:val="single" w:sz="4" w:space="0" w:color="auto"/>
              <w:right w:val="single" w:sz="4" w:space="0" w:color="auto"/>
            </w:tcBorders>
          </w:tcPr>
          <w:p w:rsidR="003D711D" w:rsidRDefault="00AF2426">
            <w:pPr>
              <w:tabs>
                <w:tab w:val="left" w:pos="980"/>
              </w:tabs>
              <w:spacing w:before="120" w:after="120" w:line="276" w:lineRule="auto"/>
              <w:jc w:val="center"/>
              <w:rPr>
                <w:b/>
                <w:lang w:val="vi-VN"/>
              </w:rPr>
            </w:pPr>
            <w:r>
              <w:rPr>
                <w:b/>
                <w:lang w:val="vi-VN"/>
              </w:rPr>
              <w:t>Nhân lực thực hiện</w:t>
            </w:r>
          </w:p>
        </w:tc>
        <w:tc>
          <w:tcPr>
            <w:tcW w:w="1560" w:type="dxa"/>
            <w:tcBorders>
              <w:top w:val="single" w:sz="4" w:space="0" w:color="auto"/>
              <w:left w:val="single" w:sz="4" w:space="0" w:color="auto"/>
              <w:bottom w:val="single" w:sz="4" w:space="0" w:color="auto"/>
              <w:right w:val="single" w:sz="4" w:space="0" w:color="auto"/>
            </w:tcBorders>
          </w:tcPr>
          <w:p w:rsidR="003D711D" w:rsidRDefault="00AF2426">
            <w:pPr>
              <w:tabs>
                <w:tab w:val="left" w:pos="980"/>
              </w:tabs>
              <w:spacing w:before="120" w:after="120" w:line="276" w:lineRule="auto"/>
              <w:jc w:val="center"/>
              <w:rPr>
                <w:b/>
              </w:rPr>
            </w:pPr>
            <w:r>
              <w:rPr>
                <w:b/>
              </w:rPr>
              <w:t>Điều kiện để thực hiện</w:t>
            </w:r>
          </w:p>
        </w:tc>
        <w:tc>
          <w:tcPr>
            <w:tcW w:w="1417" w:type="dxa"/>
            <w:tcBorders>
              <w:top w:val="single" w:sz="4" w:space="0" w:color="auto"/>
              <w:left w:val="single" w:sz="4" w:space="0" w:color="auto"/>
              <w:bottom w:val="single" w:sz="4" w:space="0" w:color="auto"/>
              <w:right w:val="single" w:sz="4" w:space="0" w:color="auto"/>
            </w:tcBorders>
          </w:tcPr>
          <w:p w:rsidR="003D711D" w:rsidRDefault="00AF2426">
            <w:pPr>
              <w:tabs>
                <w:tab w:val="left" w:pos="980"/>
              </w:tabs>
              <w:spacing w:before="120" w:after="120" w:line="276" w:lineRule="auto"/>
              <w:jc w:val="center"/>
              <w:rPr>
                <w:b/>
              </w:rPr>
            </w:pPr>
            <w:r>
              <w:rPr>
                <w:b/>
              </w:rPr>
              <w:t>Thời gian thực hiện</w:t>
            </w:r>
          </w:p>
        </w:tc>
        <w:tc>
          <w:tcPr>
            <w:tcW w:w="1276" w:type="dxa"/>
            <w:tcBorders>
              <w:top w:val="single" w:sz="4" w:space="0" w:color="auto"/>
              <w:left w:val="single" w:sz="4" w:space="0" w:color="auto"/>
              <w:bottom w:val="single" w:sz="4" w:space="0" w:color="auto"/>
              <w:right w:val="single" w:sz="4" w:space="0" w:color="auto"/>
            </w:tcBorders>
          </w:tcPr>
          <w:p w:rsidR="003D711D" w:rsidRDefault="00AF2426">
            <w:pPr>
              <w:tabs>
                <w:tab w:val="left" w:pos="980"/>
              </w:tabs>
              <w:spacing w:before="120" w:after="120" w:line="276" w:lineRule="auto"/>
              <w:jc w:val="center"/>
              <w:rPr>
                <w:b/>
              </w:rPr>
            </w:pPr>
            <w:r>
              <w:rPr>
                <w:b/>
              </w:rPr>
              <w:t>Dự kiến kinh phí</w:t>
            </w:r>
          </w:p>
        </w:tc>
      </w:tr>
      <w:tr w:rsidR="003D711D">
        <w:tc>
          <w:tcPr>
            <w:tcW w:w="3686" w:type="dxa"/>
            <w:tcBorders>
              <w:top w:val="single" w:sz="4" w:space="0" w:color="auto"/>
              <w:left w:val="single" w:sz="4" w:space="0" w:color="auto"/>
              <w:bottom w:val="single" w:sz="4" w:space="0" w:color="auto"/>
              <w:right w:val="single" w:sz="4" w:space="0" w:color="auto"/>
            </w:tcBorders>
          </w:tcPr>
          <w:p w:rsidR="003D711D" w:rsidRDefault="00AF2426">
            <w:pPr>
              <w:tabs>
                <w:tab w:val="left" w:pos="980"/>
              </w:tabs>
              <w:spacing w:before="120" w:after="120" w:line="276" w:lineRule="auto"/>
              <w:jc w:val="both"/>
              <w:rPr>
                <w:lang w:val="vi-VN"/>
              </w:rPr>
            </w:pPr>
            <w:r>
              <w:rPr>
                <w:lang w:val="vi-VN"/>
              </w:rPr>
              <w:t xml:space="preserve">Xây dựng đề án vị trí việc làm tham mưu với Phòng Giáo dục và Đào tạo huyện bổ sung thêm 01 </w:t>
            </w:r>
            <w:r>
              <w:t>NV y tế, 1 NV văn thư, thủ quỹ</w:t>
            </w:r>
            <w:r>
              <w:rPr>
                <w:lang w:val="vi-VN"/>
              </w:rPr>
              <w:t xml:space="preserve"> đảm bảo đủ định mức số lượng. </w:t>
            </w:r>
          </w:p>
        </w:tc>
        <w:tc>
          <w:tcPr>
            <w:tcW w:w="1417" w:type="dxa"/>
            <w:tcBorders>
              <w:top w:val="single" w:sz="4" w:space="0" w:color="auto"/>
              <w:left w:val="single" w:sz="4" w:space="0" w:color="auto"/>
              <w:bottom w:val="single" w:sz="4" w:space="0" w:color="auto"/>
              <w:right w:val="single" w:sz="4" w:space="0" w:color="auto"/>
            </w:tcBorders>
          </w:tcPr>
          <w:p w:rsidR="003D711D" w:rsidRDefault="00AF2426">
            <w:pPr>
              <w:tabs>
                <w:tab w:val="left" w:pos="980"/>
              </w:tabs>
              <w:spacing w:before="120" w:after="120" w:line="276" w:lineRule="auto"/>
              <w:jc w:val="center"/>
              <w:rPr>
                <w:lang w:val="vi-VN"/>
              </w:rPr>
            </w:pPr>
            <w:r>
              <w:rPr>
                <w:lang w:val="vi-VN"/>
              </w:rPr>
              <w:t>CBQL</w:t>
            </w:r>
          </w:p>
          <w:p w:rsidR="003D711D" w:rsidRDefault="003D711D">
            <w:pPr>
              <w:tabs>
                <w:tab w:val="left" w:pos="980"/>
              </w:tabs>
              <w:spacing w:before="120" w:after="120" w:line="276" w:lineRule="auto"/>
              <w:jc w:val="center"/>
              <w:rPr>
                <w:lang w:val="vi-VN"/>
              </w:rPr>
            </w:pPr>
          </w:p>
        </w:tc>
        <w:tc>
          <w:tcPr>
            <w:tcW w:w="1560" w:type="dxa"/>
            <w:tcBorders>
              <w:top w:val="single" w:sz="4" w:space="0" w:color="auto"/>
              <w:left w:val="single" w:sz="4" w:space="0" w:color="auto"/>
              <w:bottom w:val="single" w:sz="4" w:space="0" w:color="auto"/>
              <w:right w:val="single" w:sz="4" w:space="0" w:color="auto"/>
            </w:tcBorders>
          </w:tcPr>
          <w:p w:rsidR="003D711D" w:rsidRDefault="00AF2426">
            <w:pPr>
              <w:tabs>
                <w:tab w:val="left" w:pos="980"/>
              </w:tabs>
              <w:spacing w:before="120" w:after="120" w:line="276" w:lineRule="auto"/>
              <w:jc w:val="center"/>
            </w:pPr>
            <w:r>
              <w:t xml:space="preserve"> Đề án vị trí việc làm</w:t>
            </w:r>
          </w:p>
        </w:tc>
        <w:tc>
          <w:tcPr>
            <w:tcW w:w="1417" w:type="dxa"/>
            <w:tcBorders>
              <w:top w:val="single" w:sz="4" w:space="0" w:color="auto"/>
              <w:left w:val="single" w:sz="4" w:space="0" w:color="auto"/>
              <w:bottom w:val="single" w:sz="4" w:space="0" w:color="auto"/>
              <w:right w:val="single" w:sz="4" w:space="0" w:color="auto"/>
            </w:tcBorders>
          </w:tcPr>
          <w:p w:rsidR="003D711D" w:rsidRDefault="00AF2426">
            <w:pPr>
              <w:tabs>
                <w:tab w:val="left" w:pos="980"/>
              </w:tabs>
              <w:spacing w:before="120" w:after="120" w:line="276" w:lineRule="auto"/>
              <w:jc w:val="center"/>
            </w:pPr>
            <w:r>
              <w:t>Năm học 2023-2024 và các năm học tiếp theo</w:t>
            </w:r>
          </w:p>
        </w:tc>
        <w:tc>
          <w:tcPr>
            <w:tcW w:w="1276" w:type="dxa"/>
            <w:tcBorders>
              <w:top w:val="single" w:sz="4" w:space="0" w:color="auto"/>
              <w:left w:val="single" w:sz="4" w:space="0" w:color="auto"/>
              <w:bottom w:val="single" w:sz="4" w:space="0" w:color="auto"/>
              <w:right w:val="single" w:sz="4" w:space="0" w:color="auto"/>
            </w:tcBorders>
          </w:tcPr>
          <w:p w:rsidR="003D711D" w:rsidRDefault="00AF2426">
            <w:pPr>
              <w:tabs>
                <w:tab w:val="left" w:pos="980"/>
              </w:tabs>
              <w:spacing w:before="120" w:after="120" w:line="276" w:lineRule="auto"/>
              <w:jc w:val="center"/>
            </w:pPr>
            <w:r>
              <w:rPr>
                <w:rFonts w:eastAsia="MS Mincho"/>
              </w:rPr>
              <w:t>Không</w:t>
            </w:r>
            <w:r>
              <w:rPr>
                <w:rFonts w:eastAsia="MS Mincho"/>
                <w:sz w:val="26"/>
              </w:rPr>
              <w:t xml:space="preserve"> dự kiến kinh phí</w:t>
            </w:r>
          </w:p>
        </w:tc>
      </w:tr>
      <w:tr w:rsidR="003D711D">
        <w:trPr>
          <w:trHeight w:val="415"/>
        </w:trPr>
        <w:tc>
          <w:tcPr>
            <w:tcW w:w="3686" w:type="dxa"/>
            <w:tcBorders>
              <w:top w:val="single" w:sz="4" w:space="0" w:color="auto"/>
              <w:left w:val="single" w:sz="4" w:space="0" w:color="auto"/>
              <w:bottom w:val="single" w:sz="4" w:space="0" w:color="auto"/>
              <w:right w:val="single" w:sz="4" w:space="0" w:color="auto"/>
            </w:tcBorders>
          </w:tcPr>
          <w:p w:rsidR="003D711D" w:rsidRDefault="00AF2426">
            <w:pPr>
              <w:spacing w:before="120" w:after="120" w:line="276" w:lineRule="auto"/>
              <w:jc w:val="both"/>
              <w:rPr>
                <w:lang w:val="da-DK"/>
              </w:rPr>
            </w:pPr>
            <w:r>
              <w:lastRenderedPageBreak/>
              <w:t>Nhà trường tiếp tục tạo điều kiện cho NV tham gia học tập, bồi dưỡng nâng cao nghiệp vụ tay nghề: NV</w:t>
            </w:r>
            <w:r>
              <w:rPr>
                <w:iCs/>
                <w:lang w:val="vi-VN"/>
              </w:rPr>
              <w:t xml:space="preserve"> y tế </w:t>
            </w:r>
            <w:r>
              <w:rPr>
                <w:iCs/>
              </w:rPr>
              <w:t>tập huấn về công tác y tế học đường,</w:t>
            </w:r>
            <w:r>
              <w:rPr>
                <w:iCs/>
                <w:lang w:val="vi-VN"/>
              </w:rPr>
              <w:t xml:space="preserve"> </w:t>
            </w:r>
            <w:r>
              <w:t>NV</w:t>
            </w:r>
            <w:r>
              <w:rPr>
                <w:iCs/>
                <w:lang w:val="vi-VN"/>
              </w:rPr>
              <w:t xml:space="preserve"> nấu ăn bồi dưỡng kiến thức VSATTP, </w:t>
            </w:r>
            <w:r>
              <w:t>NV</w:t>
            </w:r>
            <w:r>
              <w:rPr>
                <w:iCs/>
                <w:lang w:val="vi-VN"/>
              </w:rPr>
              <w:t xml:space="preserve"> kế toán được bồi dưỡng nghiệp vụ kế toán</w:t>
            </w:r>
            <w:r>
              <w:rPr>
                <w:iCs/>
              </w:rPr>
              <w:t>.</w:t>
            </w:r>
          </w:p>
        </w:tc>
        <w:tc>
          <w:tcPr>
            <w:tcW w:w="1417" w:type="dxa"/>
            <w:tcBorders>
              <w:top w:val="single" w:sz="4" w:space="0" w:color="auto"/>
              <w:left w:val="single" w:sz="4" w:space="0" w:color="auto"/>
              <w:bottom w:val="single" w:sz="4" w:space="0" w:color="auto"/>
              <w:right w:val="single" w:sz="4" w:space="0" w:color="auto"/>
            </w:tcBorders>
          </w:tcPr>
          <w:p w:rsidR="003D711D" w:rsidRDefault="00AF2426">
            <w:pPr>
              <w:tabs>
                <w:tab w:val="left" w:pos="980"/>
              </w:tabs>
              <w:spacing w:before="120" w:after="120" w:line="276" w:lineRule="auto"/>
            </w:pPr>
            <w:r>
              <w:t>NV</w:t>
            </w:r>
          </w:p>
        </w:tc>
        <w:tc>
          <w:tcPr>
            <w:tcW w:w="1560" w:type="dxa"/>
            <w:tcBorders>
              <w:top w:val="single" w:sz="4" w:space="0" w:color="auto"/>
              <w:left w:val="single" w:sz="4" w:space="0" w:color="auto"/>
              <w:bottom w:val="single" w:sz="4" w:space="0" w:color="auto"/>
              <w:right w:val="single" w:sz="4" w:space="0" w:color="auto"/>
            </w:tcBorders>
          </w:tcPr>
          <w:p w:rsidR="003D711D" w:rsidRDefault="00AF2426">
            <w:pPr>
              <w:tabs>
                <w:tab w:val="left" w:pos="980"/>
              </w:tabs>
              <w:spacing w:before="120" w:after="120" w:line="276" w:lineRule="auto"/>
            </w:pPr>
            <w:r>
              <w:rPr>
                <w:rFonts w:eastAsia="MS Mincho"/>
                <w:lang w:val="nb-NO"/>
              </w:rPr>
              <w:t>Kế hoạch bồi dưỡng hằng năm của PGD&amp;ĐT</w:t>
            </w:r>
          </w:p>
        </w:tc>
        <w:tc>
          <w:tcPr>
            <w:tcW w:w="1417" w:type="dxa"/>
            <w:tcBorders>
              <w:top w:val="single" w:sz="4" w:space="0" w:color="auto"/>
              <w:left w:val="single" w:sz="4" w:space="0" w:color="auto"/>
              <w:bottom w:val="single" w:sz="4" w:space="0" w:color="auto"/>
              <w:right w:val="single" w:sz="4" w:space="0" w:color="auto"/>
            </w:tcBorders>
          </w:tcPr>
          <w:p w:rsidR="003D711D" w:rsidRDefault="00AF2426">
            <w:pPr>
              <w:tabs>
                <w:tab w:val="left" w:pos="980"/>
              </w:tabs>
              <w:spacing w:before="120" w:after="120" w:line="276" w:lineRule="auto"/>
            </w:pPr>
            <w:r>
              <w:t>Năm học 2023-2024 và các năm tiếp theo</w:t>
            </w:r>
          </w:p>
        </w:tc>
        <w:tc>
          <w:tcPr>
            <w:tcW w:w="1276" w:type="dxa"/>
            <w:tcBorders>
              <w:top w:val="single" w:sz="4" w:space="0" w:color="auto"/>
              <w:left w:val="single" w:sz="4" w:space="0" w:color="auto"/>
              <w:bottom w:val="single" w:sz="4" w:space="0" w:color="auto"/>
              <w:right w:val="single" w:sz="4" w:space="0" w:color="auto"/>
            </w:tcBorders>
          </w:tcPr>
          <w:p w:rsidR="003D711D" w:rsidRDefault="00AF2426">
            <w:pPr>
              <w:tabs>
                <w:tab w:val="left" w:pos="980"/>
              </w:tabs>
              <w:spacing w:before="120" w:after="120" w:line="276" w:lineRule="auto"/>
            </w:pPr>
            <w:r>
              <w:rPr>
                <w:rFonts w:eastAsia="MS Mincho"/>
              </w:rPr>
              <w:t>Không</w:t>
            </w:r>
            <w:r>
              <w:rPr>
                <w:rFonts w:eastAsia="MS Mincho"/>
                <w:sz w:val="26"/>
              </w:rPr>
              <w:t xml:space="preserve"> dự kiến kinh phí</w:t>
            </w:r>
          </w:p>
        </w:tc>
      </w:tr>
    </w:tbl>
    <w:bookmarkEnd w:id="2"/>
    <w:p w:rsidR="004C650B" w:rsidRDefault="00AF2426" w:rsidP="004C650B">
      <w:pPr>
        <w:autoSpaceDE w:val="0"/>
        <w:autoSpaceDN w:val="0"/>
        <w:adjustRightInd w:val="0"/>
        <w:spacing w:before="120" w:after="120" w:line="276" w:lineRule="auto"/>
        <w:ind w:firstLine="567"/>
        <w:jc w:val="both"/>
        <w:rPr>
          <w:lang w:val="vi-VN"/>
        </w:rPr>
      </w:pPr>
      <w:r>
        <w:rPr>
          <w:b/>
          <w:lang w:val="vi-VN"/>
        </w:rPr>
        <w:t xml:space="preserve">5. Tự đánh giá: Đạt </w:t>
      </w:r>
      <w:r>
        <w:rPr>
          <w:b/>
          <w:lang w:val="da-DK"/>
        </w:rPr>
        <w:t>m</w:t>
      </w:r>
      <w:r>
        <w:rPr>
          <w:b/>
          <w:lang w:val="vi-VN"/>
        </w:rPr>
        <w:t xml:space="preserve">ức </w:t>
      </w:r>
      <w:r>
        <w:rPr>
          <w:b/>
        </w:rPr>
        <w:t>2</w:t>
      </w:r>
      <w:r>
        <w:rPr>
          <w:lang w:val="vi-VN"/>
        </w:rPr>
        <w:tab/>
      </w:r>
    </w:p>
    <w:p w:rsidR="004C650B" w:rsidRDefault="00AF2426" w:rsidP="004C650B">
      <w:pPr>
        <w:autoSpaceDE w:val="0"/>
        <w:autoSpaceDN w:val="0"/>
        <w:adjustRightInd w:val="0"/>
        <w:spacing w:before="120" w:after="120" w:line="276" w:lineRule="auto"/>
        <w:ind w:firstLine="567"/>
        <w:jc w:val="both"/>
        <w:rPr>
          <w:lang w:val="vi-VN"/>
        </w:rPr>
      </w:pPr>
      <w:r>
        <w:rPr>
          <w:b/>
          <w:lang w:val="vi-VN"/>
        </w:rPr>
        <w:t>Kết luận tiêu chuẩn 2</w:t>
      </w:r>
    </w:p>
    <w:p w:rsidR="004C650B" w:rsidRDefault="00AF2426" w:rsidP="004C650B">
      <w:pPr>
        <w:autoSpaceDE w:val="0"/>
        <w:autoSpaceDN w:val="0"/>
        <w:adjustRightInd w:val="0"/>
        <w:spacing w:before="120" w:after="120" w:line="276" w:lineRule="auto"/>
        <w:ind w:firstLine="567"/>
        <w:jc w:val="both"/>
        <w:rPr>
          <w:lang w:val="vi-VN"/>
        </w:rPr>
      </w:pPr>
      <w:r>
        <w:rPr>
          <w:lang w:val="vi-VN"/>
        </w:rPr>
        <w:t>Hiệu trưởng</w:t>
      </w:r>
      <w:r>
        <w:t xml:space="preserve"> và</w:t>
      </w:r>
      <w:r>
        <w:rPr>
          <w:lang w:val="vi-VN"/>
        </w:rPr>
        <w:t xml:space="preserve"> các phó hiệu trưởng nhà trường có thời gian công tác lâu năm trong ngành </w:t>
      </w:r>
      <w:r>
        <w:t>GDMN</w:t>
      </w:r>
      <w:r>
        <w:rPr>
          <w:lang w:val="vi-VN"/>
        </w:rPr>
        <w:t xml:space="preserve">, đạt trên chuẩn về trình độ đào tạo, có trình độ </w:t>
      </w:r>
      <w:r>
        <w:t xml:space="preserve">trung cấp </w:t>
      </w:r>
      <w:r>
        <w:rPr>
          <w:lang w:val="vi-VN"/>
        </w:rPr>
        <w:t xml:space="preserve">lý luận chính trị và đã được bồi dưỡng về nghiệp vụ quản lý giáo dục, có phẩm chất đạo đức tốt, có năng lực trong quản lý trường mầm non, nắm vững chương trình </w:t>
      </w:r>
      <w:r>
        <w:t>GDMN</w:t>
      </w:r>
      <w:r>
        <w:rPr>
          <w:lang w:val="vi-VN"/>
        </w:rPr>
        <w:t>, có khả năng ứng dụng</w:t>
      </w:r>
      <w:r>
        <w:t xml:space="preserve"> công nghệ thông tin </w:t>
      </w:r>
      <w:r>
        <w:rPr>
          <w:lang w:val="vi-VN"/>
        </w:rPr>
        <w:t>tốt trong quản lý, chỉ đạo</w:t>
      </w:r>
      <w:r>
        <w:t>, điều hành tại đơn vị</w:t>
      </w:r>
      <w:r>
        <w:rPr>
          <w:lang w:val="vi-VN"/>
        </w:rPr>
        <w:t>. Trong 5 năm liên tiếp tính đến thời điểm đánh giá</w:t>
      </w:r>
      <w:r>
        <w:t xml:space="preserve"> h</w:t>
      </w:r>
      <w:r>
        <w:rPr>
          <w:lang w:val="vi-VN"/>
        </w:rPr>
        <w:t>iệu trưởng, phó hiệu trưởng được PGD&amp;ĐT đánh giá đạt chuẩn Hiệu trưởng</w:t>
      </w:r>
      <w:r>
        <w:t>, phó hiệu trưởng</w:t>
      </w:r>
      <w:r>
        <w:rPr>
          <w:lang w:val="vi-VN"/>
        </w:rPr>
        <w:t xml:space="preserve"> ở mức khá trở lên. </w:t>
      </w:r>
    </w:p>
    <w:p w:rsidR="004C650B" w:rsidRDefault="00AF2426" w:rsidP="004C650B">
      <w:pPr>
        <w:autoSpaceDE w:val="0"/>
        <w:autoSpaceDN w:val="0"/>
        <w:adjustRightInd w:val="0"/>
        <w:spacing w:before="120" w:after="120" w:line="276" w:lineRule="auto"/>
        <w:ind w:firstLine="567"/>
        <w:jc w:val="both"/>
        <w:rPr>
          <w:lang w:val="vi-VN"/>
        </w:rPr>
      </w:pPr>
      <w:r>
        <w:rPr>
          <w:lang w:val="vi-VN"/>
        </w:rPr>
        <w:t xml:space="preserve">Nhà trường có đủ số lượng </w:t>
      </w:r>
      <w:r>
        <w:t>GV</w:t>
      </w:r>
      <w:r>
        <w:rPr>
          <w:lang w:val="vi-VN"/>
        </w:rPr>
        <w:t xml:space="preserve"> theo quy định</w:t>
      </w:r>
      <w:r>
        <w:t>,</w:t>
      </w:r>
      <w:r>
        <w:rPr>
          <w:lang w:val="vi-VN"/>
        </w:rPr>
        <w:t xml:space="preserve"> </w:t>
      </w:r>
      <w:r>
        <w:t>93,3</w:t>
      </w:r>
      <w:r>
        <w:rPr>
          <w:lang w:val="vi-VN"/>
        </w:rPr>
        <w:t xml:space="preserve">% </w:t>
      </w:r>
      <w:r>
        <w:t>GV trong đơn vị</w:t>
      </w:r>
      <w:r>
        <w:rPr>
          <w:lang w:val="vi-VN"/>
        </w:rPr>
        <w:t xml:space="preserve"> đạt </w:t>
      </w:r>
      <w:r>
        <w:t xml:space="preserve">trình độ đào tạo </w:t>
      </w:r>
      <w:r>
        <w:rPr>
          <w:lang w:val="vi-VN"/>
        </w:rPr>
        <w:t>chuẩn và trên chuẩn</w:t>
      </w:r>
      <w:r>
        <w:t>,</w:t>
      </w:r>
      <w:r>
        <w:rPr>
          <w:lang w:val="vi-VN"/>
        </w:rPr>
        <w:t xml:space="preserve"> trong đó tỷ lệ </w:t>
      </w:r>
      <w:r>
        <w:t>GV</w:t>
      </w:r>
      <w:r>
        <w:rPr>
          <w:lang w:val="vi-VN"/>
        </w:rPr>
        <w:t xml:space="preserve"> đạt trên chuẩn về trình độ đào tạo là </w:t>
      </w:r>
      <w:r>
        <w:rPr>
          <w:color w:val="000000" w:themeColor="text1"/>
          <w:lang w:val="vi-VN"/>
        </w:rPr>
        <w:t xml:space="preserve">60%. </w:t>
      </w:r>
      <w:r>
        <w:t>Hằng năm đ</w:t>
      </w:r>
      <w:r>
        <w:rPr>
          <w:lang w:val="vi-VN"/>
        </w:rPr>
        <w:t xml:space="preserve">ội ngũ </w:t>
      </w:r>
      <w:r>
        <w:t>GV</w:t>
      </w:r>
      <w:r>
        <w:rPr>
          <w:lang w:val="vi-VN"/>
        </w:rPr>
        <w:t xml:space="preserve"> được đánh giá</w:t>
      </w:r>
      <w:r>
        <w:t>, xếp loại</w:t>
      </w:r>
      <w:r>
        <w:rPr>
          <w:lang w:val="vi-VN"/>
        </w:rPr>
        <w:t xml:space="preserve"> chuẩn nghề nghiệp </w:t>
      </w:r>
      <w:r>
        <w:t>GV mầm non</w:t>
      </w:r>
      <w:r>
        <w:rPr>
          <w:lang w:val="vi-VN"/>
        </w:rPr>
        <w:t xml:space="preserve"> theo đúng</w:t>
      </w:r>
      <w:r>
        <w:t xml:space="preserve"> </w:t>
      </w:r>
      <w:r>
        <w:rPr>
          <w:lang w:val="vi-VN"/>
        </w:rPr>
        <w:t>quy định</w:t>
      </w:r>
      <w:r>
        <w:t xml:space="preserve">. </w:t>
      </w:r>
      <w:r>
        <w:rPr>
          <w:lang w:val="da-DK"/>
        </w:rPr>
        <w:t xml:space="preserve">Số lượng NV đủ theo quy định và </w:t>
      </w:r>
      <w:r>
        <w:rPr>
          <w:lang w:val="vi-VN"/>
        </w:rPr>
        <w:t xml:space="preserve">được phân công nhiệm vụ cụ thể, phù hợp với chuyên ngành được đào tạo. Đội ngũ </w:t>
      </w:r>
      <w:r>
        <w:rPr>
          <w:lang w:val="da-DK"/>
        </w:rPr>
        <w:t>NV</w:t>
      </w:r>
      <w:r>
        <w:rPr>
          <w:lang w:val="vi-VN"/>
        </w:rPr>
        <w:t xml:space="preserve"> trong</w:t>
      </w:r>
      <w:r>
        <w:t xml:space="preserve"> nhà trường</w:t>
      </w:r>
      <w:r>
        <w:rPr>
          <w:lang w:val="vi-VN"/>
        </w:rPr>
        <w:t xml:space="preserve"> </w:t>
      </w:r>
      <w:r>
        <w:t>có kiến thức, trình độ để</w:t>
      </w:r>
      <w:r>
        <w:rPr>
          <w:lang w:val="vi-VN"/>
        </w:rPr>
        <w:t xml:space="preserve"> thực hiện </w:t>
      </w:r>
      <w:r>
        <w:t>tốt các nhiệm vụ theo yêu cầu vị trí việc làm.</w:t>
      </w:r>
    </w:p>
    <w:p w:rsidR="004C650B" w:rsidRDefault="00AF2426" w:rsidP="004C650B">
      <w:pPr>
        <w:autoSpaceDE w:val="0"/>
        <w:autoSpaceDN w:val="0"/>
        <w:adjustRightInd w:val="0"/>
        <w:spacing w:before="120" w:after="120" w:line="276" w:lineRule="auto"/>
        <w:ind w:firstLine="567"/>
        <w:jc w:val="both"/>
        <w:rPr>
          <w:lang w:val="vi-VN"/>
        </w:rPr>
      </w:pPr>
      <w:r>
        <w:t xml:space="preserve">Tuy nhiên Nhà trường còn Hiệu trưởng và phó Hiệu trưởng chưa được xếp loại Tốt theo chuẩn hiệu trưởng trường mầm non, còn thiếu </w:t>
      </w:r>
      <w:r>
        <w:rPr>
          <w:lang w:val="da-DK"/>
        </w:rPr>
        <w:t>NV</w:t>
      </w:r>
      <w:r>
        <w:t xml:space="preserve"> y tế, văn thư-thủ quỹ;</w:t>
      </w:r>
    </w:p>
    <w:p w:rsidR="004C650B" w:rsidRDefault="00AF2426" w:rsidP="004C650B">
      <w:pPr>
        <w:autoSpaceDE w:val="0"/>
        <w:autoSpaceDN w:val="0"/>
        <w:adjustRightInd w:val="0"/>
        <w:spacing w:before="120" w:after="120" w:line="276" w:lineRule="auto"/>
        <w:ind w:firstLine="567"/>
        <w:jc w:val="both"/>
        <w:rPr>
          <w:lang w:val="vi-VN"/>
        </w:rPr>
      </w:pPr>
      <w:r>
        <w:rPr>
          <w:bCs/>
          <w:i/>
          <w:iCs/>
          <w:lang w:val="vi-VN"/>
        </w:rPr>
        <w:t>Tổng số tiêu chí của tiêu chuẩn 2: 3 tiêu chí.</w:t>
      </w:r>
    </w:p>
    <w:p w:rsidR="004C650B" w:rsidRDefault="00AF2426" w:rsidP="004C650B">
      <w:pPr>
        <w:autoSpaceDE w:val="0"/>
        <w:autoSpaceDN w:val="0"/>
        <w:adjustRightInd w:val="0"/>
        <w:spacing w:before="120" w:after="120" w:line="276" w:lineRule="auto"/>
        <w:ind w:firstLine="567"/>
        <w:jc w:val="both"/>
        <w:rPr>
          <w:lang w:val="vi-VN"/>
        </w:rPr>
      </w:pPr>
      <w:r>
        <w:rPr>
          <w:i/>
          <w:iCs/>
          <w:lang w:val="vi-VN"/>
        </w:rPr>
        <w:t>+ Số tiêu chí đạt yêu cầu: Mức 1</w:t>
      </w:r>
      <w:r>
        <w:rPr>
          <w:i/>
          <w:iCs/>
        </w:rPr>
        <w:t>,2</w:t>
      </w:r>
      <w:r>
        <w:rPr>
          <w:i/>
          <w:iCs/>
          <w:lang w:val="vi-VN"/>
        </w:rPr>
        <w:t>: 3/3 tiêu chí</w:t>
      </w:r>
    </w:p>
    <w:p w:rsidR="004C650B" w:rsidRDefault="00AF2426" w:rsidP="004C650B">
      <w:pPr>
        <w:autoSpaceDE w:val="0"/>
        <w:autoSpaceDN w:val="0"/>
        <w:adjustRightInd w:val="0"/>
        <w:spacing w:before="120" w:after="120" w:line="276" w:lineRule="auto"/>
        <w:ind w:firstLine="567"/>
        <w:jc w:val="both"/>
        <w:rPr>
          <w:lang w:val="vi-VN"/>
        </w:rPr>
      </w:pPr>
      <w:r>
        <w:rPr>
          <w:i/>
          <w:iCs/>
          <w:lang w:val="vi-VN"/>
        </w:rPr>
        <w:t xml:space="preserve">+ Số tiêu chí đạt yêu cầu: Mức </w:t>
      </w:r>
      <w:r>
        <w:rPr>
          <w:i/>
          <w:iCs/>
        </w:rPr>
        <w:t>3</w:t>
      </w:r>
      <w:r>
        <w:rPr>
          <w:i/>
          <w:iCs/>
          <w:lang w:val="vi-VN"/>
        </w:rPr>
        <w:t>:</w:t>
      </w:r>
      <w:r>
        <w:rPr>
          <w:i/>
          <w:iCs/>
        </w:rPr>
        <w:t xml:space="preserve">0 </w:t>
      </w:r>
      <w:r>
        <w:rPr>
          <w:i/>
          <w:iCs/>
          <w:lang w:val="vi-VN"/>
        </w:rPr>
        <w:t xml:space="preserve"> tiêu chí</w:t>
      </w:r>
    </w:p>
    <w:p w:rsidR="004C650B" w:rsidRDefault="00AF2426" w:rsidP="004C650B">
      <w:pPr>
        <w:autoSpaceDE w:val="0"/>
        <w:autoSpaceDN w:val="0"/>
        <w:adjustRightInd w:val="0"/>
        <w:spacing w:before="120" w:after="120" w:line="276" w:lineRule="auto"/>
        <w:ind w:firstLine="567"/>
        <w:jc w:val="both"/>
        <w:rPr>
          <w:lang w:val="vi-VN"/>
        </w:rPr>
      </w:pPr>
      <w:r>
        <w:rPr>
          <w:i/>
          <w:iCs/>
          <w:lang w:val="vi-VN"/>
        </w:rPr>
        <w:t>+ Số tiêu chí không đạt yêu cầu: 0</w:t>
      </w:r>
    </w:p>
    <w:p w:rsidR="004C650B" w:rsidRDefault="00AF2426" w:rsidP="004C650B">
      <w:pPr>
        <w:autoSpaceDE w:val="0"/>
        <w:autoSpaceDN w:val="0"/>
        <w:adjustRightInd w:val="0"/>
        <w:spacing w:before="120" w:after="120" w:line="276" w:lineRule="auto"/>
        <w:ind w:firstLine="567"/>
        <w:jc w:val="both"/>
        <w:rPr>
          <w:lang w:val="vi-VN"/>
        </w:rPr>
      </w:pPr>
      <w:r>
        <w:rPr>
          <w:b/>
          <w:bCs/>
          <w:color w:val="000000"/>
          <w:lang w:val="vi-VN"/>
        </w:rPr>
        <w:t>Tiêu chuẩn 3</w:t>
      </w:r>
      <w:r>
        <w:rPr>
          <w:color w:val="000000"/>
          <w:lang w:val="vi-VN"/>
        </w:rPr>
        <w:t>:</w:t>
      </w:r>
      <w:r>
        <w:rPr>
          <w:b/>
          <w:color w:val="000000"/>
          <w:lang w:val="vi-VN"/>
        </w:rPr>
        <w:t xml:space="preserve"> Cơ sở vật chất và thiết bị dạy học </w:t>
      </w:r>
    </w:p>
    <w:p w:rsidR="004C650B" w:rsidRDefault="00AF2426" w:rsidP="004C650B">
      <w:pPr>
        <w:autoSpaceDE w:val="0"/>
        <w:autoSpaceDN w:val="0"/>
        <w:adjustRightInd w:val="0"/>
        <w:spacing w:before="120" w:after="120" w:line="276" w:lineRule="auto"/>
        <w:ind w:firstLine="567"/>
        <w:jc w:val="both"/>
        <w:rPr>
          <w:lang w:val="vi-VN"/>
        </w:rPr>
      </w:pPr>
      <w:r>
        <w:rPr>
          <w:b/>
          <w:color w:val="000000"/>
          <w:lang w:val="vi-VN"/>
        </w:rPr>
        <w:t>Mở đầu</w:t>
      </w:r>
    </w:p>
    <w:p w:rsidR="004C650B" w:rsidRDefault="00AF2426" w:rsidP="004C650B">
      <w:pPr>
        <w:autoSpaceDE w:val="0"/>
        <w:autoSpaceDN w:val="0"/>
        <w:adjustRightInd w:val="0"/>
        <w:spacing w:before="120" w:after="120" w:line="276" w:lineRule="auto"/>
        <w:ind w:firstLine="567"/>
        <w:jc w:val="both"/>
        <w:rPr>
          <w:lang w:val="vi-VN"/>
        </w:rPr>
      </w:pPr>
      <w:r>
        <w:rPr>
          <w:color w:val="000000"/>
          <w:spacing w:val="-4"/>
          <w:lang w:val="vi-VN"/>
        </w:rPr>
        <w:t xml:space="preserve">Cơ sở vật chất, thiết bị của nhà trường là điều kiện quan trọng để thực hiện tốt nhiệm vụ CSGD trẻ. Chính vì lẽ đó trong những năm qua nhà trường </w:t>
      </w:r>
      <w:r>
        <w:rPr>
          <w:color w:val="000000"/>
          <w:lang w:val="vi-VN"/>
        </w:rPr>
        <w:t xml:space="preserve">luôn quan tâm đến việc xây dựng </w:t>
      </w:r>
      <w:r>
        <w:t>cơ sở vật chất,</w:t>
      </w:r>
      <w:r>
        <w:rPr>
          <w:lang w:val="vi-VN"/>
        </w:rPr>
        <w:t xml:space="preserve"> </w:t>
      </w:r>
      <w:r>
        <w:rPr>
          <w:color w:val="000000"/>
          <w:lang w:val="vi-VN"/>
        </w:rPr>
        <w:t xml:space="preserve">tham mưu để được bổ sung thiết bị đáp ứng yêu cầu dạy </w:t>
      </w:r>
      <w:r>
        <w:rPr>
          <w:color w:val="000000"/>
          <w:lang w:val="vi-VN"/>
        </w:rPr>
        <w:lastRenderedPageBreak/>
        <w:t xml:space="preserve">và học. Nhà trường có đủ diện tích đất sử dụng ở cả trung tâm và các điểm trường với </w:t>
      </w:r>
      <w:r>
        <w:rPr>
          <w:color w:val="000000"/>
          <w:spacing w:val="-4"/>
          <w:lang w:val="vi-VN"/>
        </w:rPr>
        <w:t xml:space="preserve">khuôn viên xanh sạch đẹp, hệ thống cây xanh tạo bóng mát thường xuyên được cắt tỉa đẹp. Có cổng trường, biển tên trường, tường xây bao quanh và hàng rào lưới B40 ngăn cách với bên ngoài. Có nguồn nước sạch đảm bảo cho các hoạt động CSGD trẻ của nhà trường, hệ thống thoát nước hợp vệ sinh. Có vườn cây cho trẻ chăm sóc, có sân chơi với các đồ chơi ngoài trời đảm bảo về số lượng, an toàn theo quy định. Có đủ các phòng sinh hoạt chung, phòng giáo dục nghệ thuật, khu giáo dục thể chất, </w:t>
      </w:r>
      <w:r>
        <w:rPr>
          <w:color w:val="000000"/>
          <w:spacing w:val="-4"/>
        </w:rPr>
        <w:t>Văn phòng trường</w:t>
      </w:r>
      <w:r>
        <w:rPr>
          <w:color w:val="000000"/>
          <w:spacing w:val="-4"/>
          <w:lang w:val="vi-VN"/>
        </w:rPr>
        <w:t xml:space="preserve">, các khối phòng nuôi dưỡng, </w:t>
      </w:r>
      <w:r>
        <w:rPr>
          <w:color w:val="000000"/>
          <w:lang w:val="vi-VN"/>
        </w:rPr>
        <w:t xml:space="preserve">CSGD </w:t>
      </w:r>
      <w:r>
        <w:rPr>
          <w:color w:val="000000"/>
          <w:spacing w:val="-4"/>
          <w:lang w:val="vi-VN"/>
        </w:rPr>
        <w:t>trẻ đảm bảo về diện tích và các thiết bị phục vụ cho công tác CSGD trẻ. Nhà bếp, nhà kho xây dựng bán kiên cố và được vận hành đúng theo quy trình “bếp một chiều”. Nhà vệ sinh không ô nhiễm, đảm bảo diện tích và có các thiết bị vệ sinh phù hợp với trẻ em. Có đủ các loại phòng thuộc khối phòng hành chính - quản trị với các thiết bị đảm bảo đáp ứng yêu cầu công việc.</w:t>
      </w:r>
    </w:p>
    <w:p w:rsidR="004C650B" w:rsidRDefault="00AF2426" w:rsidP="004C650B">
      <w:pPr>
        <w:autoSpaceDE w:val="0"/>
        <w:autoSpaceDN w:val="0"/>
        <w:adjustRightInd w:val="0"/>
        <w:spacing w:before="120" w:after="120" w:line="276" w:lineRule="auto"/>
        <w:ind w:firstLine="567"/>
        <w:jc w:val="both"/>
        <w:rPr>
          <w:lang w:val="vi-VN"/>
        </w:rPr>
      </w:pPr>
      <w:r>
        <w:rPr>
          <w:b/>
          <w:color w:val="000000"/>
          <w:lang w:val="vi-VN"/>
        </w:rPr>
        <w:t>Tiêu chí 3.1: Diện tích, khuôn viên và sân vườn</w:t>
      </w:r>
    </w:p>
    <w:p w:rsidR="004C650B" w:rsidRDefault="00AF2426" w:rsidP="004C650B">
      <w:pPr>
        <w:autoSpaceDE w:val="0"/>
        <w:autoSpaceDN w:val="0"/>
        <w:adjustRightInd w:val="0"/>
        <w:spacing w:before="120" w:after="120" w:line="276" w:lineRule="auto"/>
        <w:ind w:firstLine="567"/>
        <w:jc w:val="both"/>
        <w:rPr>
          <w:lang w:val="vi-VN"/>
        </w:rPr>
      </w:pPr>
      <w:r>
        <w:rPr>
          <w:i/>
          <w:color w:val="000000"/>
          <w:lang w:val="da-DK"/>
        </w:rPr>
        <w:t>Mức 1</w:t>
      </w:r>
    </w:p>
    <w:p w:rsidR="004C650B" w:rsidRDefault="00AF2426" w:rsidP="004C650B">
      <w:pPr>
        <w:autoSpaceDE w:val="0"/>
        <w:autoSpaceDN w:val="0"/>
        <w:adjustRightInd w:val="0"/>
        <w:spacing w:before="120" w:after="120" w:line="276" w:lineRule="auto"/>
        <w:ind w:firstLine="567"/>
        <w:jc w:val="both"/>
        <w:rPr>
          <w:lang w:val="vi-VN"/>
        </w:rPr>
      </w:pPr>
      <w:r>
        <w:rPr>
          <w:i/>
          <w:color w:val="000000"/>
          <w:lang w:val="vi-VN" w:eastAsia="zh-CN"/>
        </w:rPr>
        <w:t>a) Diện tích khu đất xây dựng hoặc diện tích sàn xây dựng bình quân tối thiểu cho một trẻ đảm bảo theo quy định;</w:t>
      </w:r>
    </w:p>
    <w:p w:rsidR="004C650B" w:rsidRDefault="00AF2426" w:rsidP="004C650B">
      <w:pPr>
        <w:autoSpaceDE w:val="0"/>
        <w:autoSpaceDN w:val="0"/>
        <w:adjustRightInd w:val="0"/>
        <w:spacing w:before="120" w:after="120" w:line="276" w:lineRule="auto"/>
        <w:ind w:firstLine="567"/>
        <w:jc w:val="both"/>
        <w:rPr>
          <w:lang w:val="vi-VN"/>
        </w:rPr>
      </w:pPr>
      <w:r>
        <w:rPr>
          <w:i/>
          <w:color w:val="000000"/>
          <w:spacing w:val="-6"/>
          <w:lang w:val="vi-VN" w:eastAsia="zh-CN"/>
        </w:rPr>
        <w:t>b) Có cổng, biển tên trường, tường hoặc hàng rào bao quanh; khuôn viên đảm bảo vệ sinh, phù hợp cảnh quan, môi trường thân thiện và an toàn cho trẻ;</w:t>
      </w:r>
    </w:p>
    <w:p w:rsidR="003D711D" w:rsidRPr="004C650B" w:rsidRDefault="00AF2426" w:rsidP="004C650B">
      <w:pPr>
        <w:autoSpaceDE w:val="0"/>
        <w:autoSpaceDN w:val="0"/>
        <w:adjustRightInd w:val="0"/>
        <w:spacing w:before="120" w:after="120" w:line="276" w:lineRule="auto"/>
        <w:ind w:firstLine="567"/>
        <w:jc w:val="both"/>
        <w:rPr>
          <w:lang w:val="vi-VN"/>
        </w:rPr>
      </w:pPr>
      <w:r>
        <w:rPr>
          <w:i/>
          <w:color w:val="000000"/>
          <w:lang w:val="vi-VN" w:eastAsia="zh-CN"/>
        </w:rPr>
        <w:t>c) Có sân chơi, hiên chơi, hành lang của nhóm, lớp; sân chơi chung; sân chơi - cây xanh bố trí phù hợp với điều kiện của nhà trường, an toàn, đảm bảo cho tất cả trẻ được sử dụng.</w:t>
      </w:r>
    </w:p>
    <w:p w:rsidR="004C650B" w:rsidRDefault="00AF2426" w:rsidP="004C650B">
      <w:pPr>
        <w:spacing w:before="120" w:after="120"/>
        <w:ind w:firstLine="567"/>
        <w:jc w:val="both"/>
        <w:rPr>
          <w:i/>
          <w:color w:val="000000"/>
          <w:lang w:val="vi-VN"/>
        </w:rPr>
      </w:pPr>
      <w:r>
        <w:rPr>
          <w:i/>
          <w:color w:val="000000"/>
          <w:lang w:val="vi-VN"/>
        </w:rPr>
        <w:t>Mức 2</w:t>
      </w:r>
    </w:p>
    <w:p w:rsidR="004C650B" w:rsidRDefault="00AF2426" w:rsidP="004C650B">
      <w:pPr>
        <w:spacing w:before="120" w:after="120"/>
        <w:ind w:firstLine="567"/>
        <w:jc w:val="both"/>
        <w:rPr>
          <w:i/>
          <w:color w:val="000000"/>
          <w:lang w:val="vi-VN"/>
        </w:rPr>
      </w:pPr>
      <w:r>
        <w:rPr>
          <w:i/>
          <w:color w:val="000000"/>
          <w:spacing w:val="-8"/>
          <w:lang w:val="vi-VN" w:eastAsia="zh-CN"/>
        </w:rPr>
        <w:t>a) Diện tích xây dựng công trình và diện tích sân vườn đảm bảo theo quy định;</w:t>
      </w:r>
    </w:p>
    <w:p w:rsidR="004C650B" w:rsidRDefault="00AF2426" w:rsidP="004C650B">
      <w:pPr>
        <w:spacing w:before="120" w:after="120"/>
        <w:ind w:firstLine="567"/>
        <w:jc w:val="both"/>
        <w:rPr>
          <w:i/>
          <w:color w:val="000000"/>
          <w:lang w:val="vi-VN"/>
        </w:rPr>
      </w:pPr>
      <w:r>
        <w:rPr>
          <w:i/>
          <w:color w:val="000000"/>
          <w:lang w:val="vi-VN" w:eastAsia="zh-CN"/>
        </w:rPr>
        <w:t>b)</w:t>
      </w:r>
      <w:r>
        <w:rPr>
          <w:i/>
          <w:color w:val="000000"/>
          <w:lang w:eastAsia="zh-CN"/>
        </w:rPr>
        <w:t xml:space="preserve"> </w:t>
      </w:r>
      <w:r>
        <w:rPr>
          <w:i/>
          <w:color w:val="000000"/>
          <w:lang w:val="vi-VN" w:eastAsia="zh-CN"/>
        </w:rPr>
        <w:t>Khuôn viên có tường bao ngăn cách với bên ngoài; có sân chơi của nhóm, lớp; có nhiều cây xanh tạo bóng mát sân trường, thường xuyên được chăm sóc, cắt tỉa đẹp; có vườn cây dành riêng cho trẻ chăm sóc, bảo vệ và tạo cơ hội cho trẻ khám phá, học tập;</w:t>
      </w:r>
    </w:p>
    <w:p w:rsidR="004C650B" w:rsidRDefault="00AF2426" w:rsidP="004C650B">
      <w:pPr>
        <w:spacing w:before="120" w:after="120"/>
        <w:ind w:firstLine="567"/>
        <w:jc w:val="both"/>
        <w:rPr>
          <w:i/>
          <w:color w:val="000000"/>
          <w:lang w:val="vi-VN"/>
        </w:rPr>
      </w:pPr>
      <w:r>
        <w:rPr>
          <w:i/>
          <w:color w:val="000000"/>
          <w:lang w:val="vi-VN" w:eastAsia="zh-CN"/>
        </w:rPr>
        <w:t>c) Khu vực trẻ chơi có đủ thiết bị và đồ chơi ngoài trời theo quy định; có rào chắn an toàn ngăn cách với ao, hồ (nếu có).</w:t>
      </w:r>
    </w:p>
    <w:p w:rsidR="004C650B" w:rsidRDefault="00AF2426" w:rsidP="004C650B">
      <w:pPr>
        <w:spacing w:before="120" w:after="120"/>
        <w:ind w:firstLine="567"/>
        <w:jc w:val="both"/>
        <w:rPr>
          <w:i/>
          <w:color w:val="000000"/>
          <w:lang w:val="vi-VN"/>
        </w:rPr>
      </w:pPr>
      <w:r>
        <w:rPr>
          <w:i/>
          <w:color w:val="000000"/>
          <w:lang w:val="vi-VN"/>
        </w:rPr>
        <w:t>Mức 3</w:t>
      </w:r>
    </w:p>
    <w:p w:rsidR="004C650B" w:rsidRDefault="00AF2426" w:rsidP="004C650B">
      <w:pPr>
        <w:spacing w:before="120" w:after="120"/>
        <w:ind w:firstLine="567"/>
        <w:jc w:val="both"/>
        <w:rPr>
          <w:i/>
          <w:color w:val="000000"/>
          <w:lang w:val="vi-VN"/>
        </w:rPr>
      </w:pPr>
      <w:r>
        <w:rPr>
          <w:i/>
          <w:color w:val="000000"/>
          <w:lang w:val="vi-VN" w:eastAsia="zh-CN"/>
        </w:rPr>
        <w:t xml:space="preserve">Sân vườn có khu vực riêng để thực hiện các hoạt động giáo dục phát triển vận động, có đủ các loại thiết bị và đồ chơi ngoài trời theo Danh mục thiết bị và đồ chơi ngoài trời cho GDMN do </w:t>
      </w:r>
      <w:r>
        <w:rPr>
          <w:i/>
          <w:lang w:val="vi-VN" w:eastAsia="zh-CN"/>
        </w:rPr>
        <w:t>BGD</w:t>
      </w:r>
      <w:r>
        <w:rPr>
          <w:i/>
          <w:lang w:eastAsia="zh-CN"/>
        </w:rPr>
        <w:t>&amp;</w:t>
      </w:r>
      <w:r>
        <w:rPr>
          <w:i/>
          <w:lang w:val="vi-VN" w:eastAsia="zh-CN"/>
        </w:rPr>
        <w:t xml:space="preserve">ĐT </w:t>
      </w:r>
      <w:r>
        <w:rPr>
          <w:i/>
          <w:color w:val="000000"/>
          <w:lang w:val="vi-VN" w:eastAsia="zh-CN"/>
        </w:rPr>
        <w:t>ban hành và có bổ sung thiết bị đồ chơi ngoài Danh mục phù hợp với thực tế, đảm bảo an toàn cho trẻ.</w:t>
      </w:r>
      <w:r>
        <w:rPr>
          <w:i/>
          <w:color w:val="000000"/>
          <w:lang w:eastAsia="zh-CN"/>
        </w:rPr>
        <w:t xml:space="preserve"> </w:t>
      </w:r>
    </w:p>
    <w:p w:rsidR="004C650B" w:rsidRDefault="00AF2426" w:rsidP="004C650B">
      <w:pPr>
        <w:spacing w:before="120" w:after="120"/>
        <w:ind w:firstLine="567"/>
        <w:jc w:val="both"/>
        <w:rPr>
          <w:i/>
          <w:color w:val="000000"/>
          <w:lang w:val="vi-VN"/>
        </w:rPr>
      </w:pPr>
      <w:r>
        <w:rPr>
          <w:b/>
          <w:color w:val="000000"/>
          <w:lang w:val="vi-VN"/>
        </w:rPr>
        <w:t>1. Mô tả hiện trạng</w:t>
      </w:r>
      <w:r>
        <w:rPr>
          <w:b/>
          <w:color w:val="000000"/>
        </w:rPr>
        <w:t xml:space="preserve">  </w:t>
      </w:r>
    </w:p>
    <w:p w:rsidR="004C650B" w:rsidRDefault="00AF2426" w:rsidP="004C650B">
      <w:pPr>
        <w:spacing w:before="120" w:after="120"/>
        <w:ind w:firstLine="567"/>
        <w:jc w:val="both"/>
        <w:rPr>
          <w:i/>
          <w:color w:val="000000"/>
          <w:lang w:val="vi-VN"/>
        </w:rPr>
      </w:pPr>
      <w:r>
        <w:rPr>
          <w:color w:val="000000"/>
          <w:spacing w:val="-4"/>
          <w:lang w:val="vi-VN"/>
        </w:rPr>
        <w:t>Mức 1</w:t>
      </w:r>
    </w:p>
    <w:p w:rsidR="003D711D" w:rsidRPr="004C650B" w:rsidRDefault="00AF2426" w:rsidP="004C650B">
      <w:pPr>
        <w:spacing w:before="120" w:after="120"/>
        <w:ind w:firstLine="567"/>
        <w:jc w:val="both"/>
        <w:rPr>
          <w:i/>
          <w:color w:val="000000"/>
          <w:lang w:val="vi-VN"/>
        </w:rPr>
      </w:pPr>
      <w:r>
        <w:rPr>
          <w:lang w:val="vi-VN"/>
        </w:rPr>
        <w:lastRenderedPageBreak/>
        <w:t>Trường có tổng diện tích đất</w:t>
      </w:r>
      <w:r>
        <w:rPr>
          <w:color w:val="000000"/>
          <w:lang w:val="vi-VN"/>
        </w:rPr>
        <w:t xml:space="preserve"> 6700m</w:t>
      </w:r>
      <w:r>
        <w:rPr>
          <w:color w:val="000000"/>
          <w:vertAlign w:val="superscript"/>
          <w:lang w:val="vi-VN"/>
        </w:rPr>
        <w:t>2</w:t>
      </w:r>
      <w:r>
        <w:rPr>
          <w:color w:val="000000"/>
          <w:lang w:val="vi-VN"/>
        </w:rPr>
        <w:t xml:space="preserve">, Trung tâm trường có tổng diện tích đất </w:t>
      </w:r>
      <w:r>
        <w:rPr>
          <w:color w:val="000000"/>
        </w:rPr>
        <w:t>2700</w:t>
      </w:r>
      <w:r>
        <w:rPr>
          <w:color w:val="000000"/>
          <w:lang w:val="vi-VN"/>
        </w:rPr>
        <w:t xml:space="preserve"> m</w:t>
      </w:r>
      <w:r>
        <w:rPr>
          <w:color w:val="000000"/>
          <w:vertAlign w:val="superscript"/>
          <w:lang w:val="vi-VN"/>
        </w:rPr>
        <w:t>2</w:t>
      </w:r>
      <w:r>
        <w:rPr>
          <w:color w:val="000000"/>
          <w:lang w:val="vi-VN"/>
        </w:rPr>
        <w:t>, điểm trường Co Hả có tổng diện tích đất 3</w:t>
      </w:r>
      <w:r>
        <w:rPr>
          <w:color w:val="000000"/>
        </w:rPr>
        <w:t>85</w:t>
      </w:r>
      <w:r>
        <w:rPr>
          <w:color w:val="000000"/>
          <w:lang w:val="vi-VN"/>
        </w:rPr>
        <w:t xml:space="preserve"> m</w:t>
      </w:r>
      <w:r>
        <w:rPr>
          <w:color w:val="000000"/>
          <w:vertAlign w:val="superscript"/>
          <w:lang w:val="vi-VN"/>
        </w:rPr>
        <w:t>2</w:t>
      </w:r>
      <w:r>
        <w:rPr>
          <w:color w:val="000000"/>
          <w:lang w:val="vi-VN"/>
        </w:rPr>
        <w:t xml:space="preserve">, điểm trường Bản Bó có tổng diện tích đất </w:t>
      </w:r>
      <w:r>
        <w:rPr>
          <w:color w:val="000000"/>
        </w:rPr>
        <w:t>430</w:t>
      </w:r>
      <w:r>
        <w:rPr>
          <w:color w:val="000000"/>
          <w:lang w:val="vi-VN"/>
        </w:rPr>
        <w:t>m</w:t>
      </w:r>
      <w:r>
        <w:rPr>
          <w:color w:val="000000"/>
          <w:vertAlign w:val="superscript"/>
          <w:lang w:val="vi-VN"/>
        </w:rPr>
        <w:t>2</w:t>
      </w:r>
      <w:r>
        <w:rPr>
          <w:color w:val="000000"/>
          <w:lang w:val="vi-VN"/>
        </w:rPr>
        <w:t>,</w:t>
      </w:r>
      <w:r>
        <w:rPr>
          <w:color w:val="000000"/>
          <w:vertAlign w:val="superscript"/>
          <w:lang w:val="vi-VN"/>
        </w:rPr>
        <w:t xml:space="preserve"> </w:t>
      </w:r>
      <w:r>
        <w:rPr>
          <w:color w:val="000000"/>
          <w:lang w:val="vi-VN"/>
        </w:rPr>
        <w:t>điểm trường Pá Chuông có tổng diện tích đất 420m</w:t>
      </w:r>
      <w:r>
        <w:rPr>
          <w:color w:val="000000"/>
          <w:vertAlign w:val="superscript"/>
          <w:lang w:val="vi-VN"/>
        </w:rPr>
        <w:t xml:space="preserve">2 </w:t>
      </w:r>
      <w:r>
        <w:rPr>
          <w:color w:val="000000"/>
          <w:lang w:val="vi-VN"/>
        </w:rPr>
        <w:t>, điểm trường Hò Cớ có tổng diện tích đất 574m</w:t>
      </w:r>
      <w:r>
        <w:rPr>
          <w:color w:val="000000"/>
          <w:vertAlign w:val="superscript"/>
          <w:lang w:val="vi-VN"/>
        </w:rPr>
        <w:t>2</w:t>
      </w:r>
      <w:r>
        <w:rPr>
          <w:color w:val="000000"/>
          <w:lang w:val="vi-VN"/>
        </w:rPr>
        <w:t xml:space="preserve">, điểm trường Trung Phu có tổng diện tích đất </w:t>
      </w:r>
      <w:r>
        <w:rPr>
          <w:color w:val="000000"/>
        </w:rPr>
        <w:t>1720</w:t>
      </w:r>
      <w:r>
        <w:rPr>
          <w:color w:val="000000"/>
          <w:lang w:val="vi-VN"/>
        </w:rPr>
        <w:t xml:space="preserve"> m</w:t>
      </w:r>
      <w:r>
        <w:rPr>
          <w:color w:val="000000"/>
          <w:vertAlign w:val="superscript"/>
          <w:lang w:val="vi-VN"/>
        </w:rPr>
        <w:t>2</w:t>
      </w:r>
      <w:r>
        <w:rPr>
          <w:color w:val="000000"/>
          <w:lang w:val="vi-VN"/>
        </w:rPr>
        <w:t>, điểm trường Tìa Ló có tổng diện tích đất 471 m</w:t>
      </w:r>
      <w:r>
        <w:rPr>
          <w:color w:val="000000"/>
          <w:vertAlign w:val="superscript"/>
          <w:lang w:val="vi-VN"/>
        </w:rPr>
        <w:t>2</w:t>
      </w:r>
      <w:r>
        <w:rPr>
          <w:color w:val="000000"/>
          <w:lang w:val="vi-VN"/>
        </w:rPr>
        <w:t>, [</w:t>
      </w:r>
      <w:r>
        <w:rPr>
          <w:color w:val="000000"/>
        </w:rPr>
        <w:t>H3-</w:t>
      </w:r>
      <w:r>
        <w:rPr>
          <w:color w:val="000000"/>
          <w:lang w:val="vi-VN"/>
        </w:rPr>
        <w:t>3.1-01]</w:t>
      </w:r>
      <w:r>
        <w:rPr>
          <w:color w:val="000000"/>
        </w:rPr>
        <w:t>.</w:t>
      </w:r>
    </w:p>
    <w:p w:rsidR="003D711D" w:rsidRDefault="00AF2426" w:rsidP="004C650B">
      <w:pPr>
        <w:spacing w:before="120" w:after="120"/>
        <w:ind w:firstLine="567"/>
        <w:jc w:val="both"/>
        <w:rPr>
          <w:color w:val="000000"/>
          <w:lang w:val="vi-VN"/>
        </w:rPr>
      </w:pPr>
      <w:r>
        <w:rPr>
          <w:color w:val="000000"/>
          <w:lang w:val="vi-VN"/>
        </w:rPr>
        <w:t xml:space="preserve">Trung tâm và </w:t>
      </w:r>
      <w:r>
        <w:rPr>
          <w:color w:val="000000"/>
        </w:rPr>
        <w:t>6</w:t>
      </w:r>
      <w:r>
        <w:rPr>
          <w:color w:val="000000"/>
          <w:lang w:val="vi-VN"/>
        </w:rPr>
        <w:t xml:space="preserve"> điểm trường đều có cổng, biển tên trường theo đúng quy định tại Điều lệ trường mầm non. Trung tâm trường có tường bao bao quanh kiên cố, </w:t>
      </w:r>
      <w:r>
        <w:t>6/6</w:t>
      </w:r>
      <w:r>
        <w:rPr>
          <w:lang w:val="vi-VN"/>
        </w:rPr>
        <w:t xml:space="preserve"> </w:t>
      </w:r>
      <w:r>
        <w:rPr>
          <w:color w:val="000000"/>
          <w:lang w:val="vi-VN"/>
        </w:rPr>
        <w:t>điểm trường có hàng rào</w:t>
      </w:r>
      <w:r>
        <w:rPr>
          <w:color w:val="000000"/>
        </w:rPr>
        <w:t>,</w:t>
      </w:r>
      <w:r>
        <w:rPr>
          <w:color w:val="000000"/>
          <w:lang w:val="vi-VN"/>
        </w:rPr>
        <w:t xml:space="preserve"> thép B40 bao quanh đảm bảo an toàn. Trường có khuôn viên thoáng mát đảm bảo vệ sinh, phù hợp cảnh quan, môi trường thân thiện và an toàn cho trẻ [3.1-02].</w:t>
      </w:r>
    </w:p>
    <w:p w:rsidR="004C650B" w:rsidRDefault="00AF2426" w:rsidP="004C650B">
      <w:pPr>
        <w:widowControl w:val="0"/>
        <w:autoSpaceDE w:val="0"/>
        <w:autoSpaceDN w:val="0"/>
        <w:adjustRightInd w:val="0"/>
        <w:spacing w:before="120" w:after="120"/>
        <w:ind w:firstLine="567"/>
        <w:jc w:val="both"/>
        <w:rPr>
          <w:color w:val="000000"/>
          <w:sz w:val="26"/>
        </w:rPr>
      </w:pPr>
      <w:r>
        <w:rPr>
          <w:color w:val="000000"/>
          <w:spacing w:val="-6"/>
          <w:lang w:val="vi-VN"/>
        </w:rPr>
        <w:t>Trường có 0</w:t>
      </w:r>
      <w:r>
        <w:rPr>
          <w:color w:val="000000"/>
          <w:spacing w:val="-6"/>
        </w:rPr>
        <w:t>7</w:t>
      </w:r>
      <w:r>
        <w:rPr>
          <w:color w:val="000000"/>
          <w:spacing w:val="-6"/>
          <w:lang w:val="vi-VN"/>
        </w:rPr>
        <w:t>/</w:t>
      </w:r>
      <w:r>
        <w:rPr>
          <w:color w:val="000000"/>
          <w:spacing w:val="-6"/>
        </w:rPr>
        <w:t>07</w:t>
      </w:r>
      <w:r>
        <w:rPr>
          <w:color w:val="000000"/>
          <w:spacing w:val="-6"/>
          <w:lang w:val="vi-VN"/>
        </w:rPr>
        <w:t xml:space="preserve"> điểm trường đều có sân chơi với tổng diện tích </w:t>
      </w:r>
      <w:r>
        <w:rPr>
          <w:color w:val="000000"/>
        </w:rPr>
        <w:t>250</w:t>
      </w:r>
      <w:r>
        <w:rPr>
          <w:color w:val="000000"/>
          <w:lang w:val="vi-VN"/>
        </w:rPr>
        <w:t>m</w:t>
      </w:r>
      <w:r>
        <w:rPr>
          <w:color w:val="000000"/>
          <w:vertAlign w:val="superscript"/>
          <w:lang w:val="vi-VN"/>
        </w:rPr>
        <w:t>2</w:t>
      </w:r>
      <w:r>
        <w:rPr>
          <w:color w:val="FF0000"/>
          <w:spacing w:val="-6"/>
          <w:lang w:val="vi-VN"/>
        </w:rPr>
        <w:t xml:space="preserve"> </w:t>
      </w:r>
      <w:r>
        <w:rPr>
          <w:color w:val="000000"/>
          <w:spacing w:val="-6"/>
          <w:lang w:val="vi-VN"/>
        </w:rPr>
        <w:t xml:space="preserve">bình quân </w:t>
      </w:r>
      <w:r>
        <w:rPr>
          <w:color w:val="000000"/>
          <w:spacing w:val="-6"/>
        </w:rPr>
        <w:t>1,5</w:t>
      </w:r>
      <w:r>
        <w:rPr>
          <w:color w:val="000000"/>
          <w:spacing w:val="-6"/>
          <w:lang w:val="vi-VN"/>
        </w:rPr>
        <w:t>m</w:t>
      </w:r>
      <w:r>
        <w:rPr>
          <w:color w:val="000000"/>
          <w:spacing w:val="-6"/>
          <w:vertAlign w:val="superscript"/>
          <w:lang w:val="vi-VN"/>
        </w:rPr>
        <w:t>2</w:t>
      </w:r>
      <w:r>
        <w:rPr>
          <w:color w:val="000000"/>
          <w:spacing w:val="-6"/>
          <w:lang w:val="vi-VN"/>
        </w:rPr>
        <w:t xml:space="preserve">/trẻ, hiên chơi đón trẻ và hành lang cho các nhóm thuận tiện cho việc đưa, đón sinh hoạt của trẻ khi trời mưa, nắng. Sân chơi chung được </w:t>
      </w:r>
      <w:r>
        <w:rPr>
          <w:color w:val="000000"/>
          <w:lang w:val="vi-VN"/>
        </w:rPr>
        <w:t xml:space="preserve">lắp đặt các thiết bị và </w:t>
      </w:r>
      <w:r>
        <w:rPr>
          <w:color w:val="000000"/>
        </w:rPr>
        <w:t xml:space="preserve">5 </w:t>
      </w:r>
      <w:r>
        <w:rPr>
          <w:color w:val="000000"/>
          <w:lang w:val="vi-VN"/>
        </w:rPr>
        <w:t xml:space="preserve">loại đồ chơi ngoài trời theo quy định, </w:t>
      </w:r>
      <w:r>
        <w:rPr>
          <w:color w:val="000000"/>
          <w:spacing w:val="-6"/>
          <w:lang w:val="vi-VN"/>
        </w:rPr>
        <w:t>đảm bảo an toàn cho trẻ tất cả trẻ được sử dụng</w:t>
      </w:r>
      <w:r>
        <w:rPr>
          <w:color w:val="000000"/>
          <w:spacing w:val="-6"/>
        </w:rPr>
        <w:t xml:space="preserve">. </w:t>
      </w:r>
      <w:r>
        <w:rPr>
          <w:color w:val="000000"/>
          <w:spacing w:val="-6"/>
          <w:lang w:val="vi-VN"/>
        </w:rPr>
        <w:t xml:space="preserve">Trung tâm và các điểm trường được trồng cây xanh tạo bóng mát cho trẻ hoạt động vui chơi khi ở trường </w:t>
      </w:r>
      <w:r>
        <w:rPr>
          <w:color w:val="000000"/>
          <w:lang w:val="vi-VN"/>
        </w:rPr>
        <w:t>[3.1-03]</w:t>
      </w:r>
      <w:r>
        <w:rPr>
          <w:color w:val="000000"/>
        </w:rPr>
        <w:t>.</w:t>
      </w:r>
    </w:p>
    <w:p w:rsidR="003D711D" w:rsidRPr="004C650B" w:rsidRDefault="00AF2426" w:rsidP="004C650B">
      <w:pPr>
        <w:widowControl w:val="0"/>
        <w:autoSpaceDE w:val="0"/>
        <w:autoSpaceDN w:val="0"/>
        <w:adjustRightInd w:val="0"/>
        <w:spacing w:before="120" w:after="120"/>
        <w:ind w:firstLine="567"/>
        <w:jc w:val="both"/>
        <w:rPr>
          <w:color w:val="000000"/>
          <w:sz w:val="26"/>
        </w:rPr>
      </w:pPr>
      <w:r>
        <w:rPr>
          <w:color w:val="000000"/>
          <w:spacing w:val="-4"/>
          <w:lang w:val="vi-VN"/>
        </w:rPr>
        <w:t>Mức 2</w:t>
      </w:r>
    </w:p>
    <w:p w:rsidR="003D711D" w:rsidRDefault="00AF2426" w:rsidP="00B5002F">
      <w:pPr>
        <w:spacing w:before="120" w:after="120"/>
        <w:ind w:firstLine="567"/>
        <w:jc w:val="both"/>
        <w:rPr>
          <w:color w:val="000000"/>
          <w:lang w:val="vi-VN"/>
        </w:rPr>
      </w:pPr>
      <w:r>
        <w:rPr>
          <w:color w:val="000000"/>
          <w:lang w:val="vi-VN"/>
        </w:rPr>
        <w:t xml:space="preserve">Tại thời điểm đánh giá nhà trường có diện tích xây dựng công trình và diện tích sân vườn đảm bảo theo Tiêu chuẩn quốc gia TCVN 3907: 2011 về yêu cầu thiết kế khu đất của nhà trường mầm non </w:t>
      </w:r>
      <w:r>
        <w:rPr>
          <w:color w:val="000000"/>
          <w:lang w:val="vi-VN" w:eastAsia="vi-VN"/>
        </w:rPr>
        <w:t>cụ thể:</w:t>
      </w:r>
      <w:r>
        <w:rPr>
          <w:color w:val="000000"/>
          <w:lang w:val="vi-VN"/>
        </w:rPr>
        <w:t xml:space="preserve"> Diện tích xây dựng công trình là</w:t>
      </w:r>
      <w:r>
        <w:rPr>
          <w:color w:val="000000"/>
        </w:rPr>
        <w:t xml:space="preserve"> </w:t>
      </w:r>
      <w:r>
        <w:rPr>
          <w:color w:val="000000"/>
          <w:lang w:val="vi-VN"/>
        </w:rPr>
        <w:t>1395,1</w:t>
      </w:r>
      <w:r>
        <w:rPr>
          <w:color w:val="000000"/>
          <w:lang w:val="vi-VN" w:eastAsia="vi-VN"/>
        </w:rPr>
        <w:t>m²/</w:t>
      </w:r>
      <w:r>
        <w:rPr>
          <w:color w:val="000000"/>
          <w:lang w:eastAsia="vi-VN"/>
        </w:rPr>
        <w:t>6700</w:t>
      </w:r>
      <w:r>
        <w:rPr>
          <w:color w:val="000000"/>
          <w:lang w:val="vi-VN" w:eastAsia="vi-VN"/>
        </w:rPr>
        <w:t>m².</w:t>
      </w:r>
      <w:r>
        <w:rPr>
          <w:color w:val="000000"/>
          <w:lang w:eastAsia="vi-VN"/>
        </w:rPr>
        <w:t xml:space="preserve"> </w:t>
      </w:r>
      <w:r>
        <w:rPr>
          <w:color w:val="000000"/>
          <w:lang w:val="vi-VN"/>
        </w:rPr>
        <w:t>Diện tích sân vườn (cây xanh, sân chơi, bãi tập): 5304,9</w:t>
      </w:r>
      <w:r>
        <w:rPr>
          <w:color w:val="000000"/>
          <w:lang w:val="vi-VN" w:eastAsia="vi-VN"/>
        </w:rPr>
        <w:t>m²/</w:t>
      </w:r>
      <w:r>
        <w:rPr>
          <w:color w:val="000000"/>
          <w:lang w:eastAsia="vi-VN"/>
        </w:rPr>
        <w:t>6700</w:t>
      </w:r>
      <w:r>
        <w:rPr>
          <w:color w:val="000000"/>
          <w:lang w:val="vi-VN" w:eastAsia="vi-VN"/>
        </w:rPr>
        <w:t>m²</w:t>
      </w:r>
      <w:r>
        <w:rPr>
          <w:color w:val="000000"/>
          <w:lang w:val="vi-VN"/>
        </w:rPr>
        <w:t xml:space="preserve"> [</w:t>
      </w:r>
      <w:r>
        <w:rPr>
          <w:color w:val="000000"/>
        </w:rPr>
        <w:t>H3-</w:t>
      </w:r>
      <w:r>
        <w:rPr>
          <w:color w:val="000000"/>
          <w:lang w:val="vi-VN"/>
        </w:rPr>
        <w:t>3.1-0</w:t>
      </w:r>
      <w:r>
        <w:rPr>
          <w:color w:val="000000"/>
        </w:rPr>
        <w:t>4</w:t>
      </w:r>
      <w:r>
        <w:rPr>
          <w:color w:val="000000"/>
          <w:lang w:val="vi-VN"/>
        </w:rPr>
        <w:t>]</w:t>
      </w:r>
      <w:r>
        <w:rPr>
          <w:color w:val="000000"/>
        </w:rPr>
        <w:t>.</w:t>
      </w:r>
      <w:r>
        <w:rPr>
          <w:color w:val="000000"/>
          <w:lang w:val="vi-VN"/>
        </w:rPr>
        <w:t xml:space="preserve"> </w:t>
      </w:r>
    </w:p>
    <w:p w:rsidR="003D711D" w:rsidRPr="00B5002F" w:rsidRDefault="00AF2426" w:rsidP="00B5002F">
      <w:pPr>
        <w:shd w:val="clear" w:color="auto" w:fill="FFFFFF"/>
        <w:spacing w:before="120" w:after="120"/>
        <w:ind w:firstLine="600"/>
        <w:jc w:val="both"/>
        <w:rPr>
          <w:color w:val="000000"/>
          <w:lang w:val="vi-VN"/>
        </w:rPr>
      </w:pPr>
      <w:r w:rsidRPr="00B5002F">
        <w:rPr>
          <w:color w:val="000000"/>
          <w:lang w:val="vi-VN"/>
        </w:rPr>
        <w:t>Khuôn viên trường đều có tường bao và hàng rào B40 bao quanh ngăn cách với bên ngoài đảm bảo an toàn cho trẻ. Trung tâm và các điểm trường có sân chơi, bồn hoa, cây cảnh, cây xanh tạo bóng mát thường xuyên được chăm sóc cắt tỉa đẹp, có vườn rau, vườn cây dành riêng cho trẻ chăm sóc và tạo cơ hội cho trẻ trải nghiệm, học tập: Khu trải nghiệm của bé, bé chơi với cát và nước, góc địa phương... [3.1-0</w:t>
      </w:r>
      <w:r w:rsidRPr="00B5002F">
        <w:rPr>
          <w:color w:val="000000"/>
        </w:rPr>
        <w:t>5</w:t>
      </w:r>
      <w:r w:rsidRPr="00B5002F">
        <w:rPr>
          <w:color w:val="000000"/>
          <w:lang w:val="vi-VN"/>
        </w:rPr>
        <w:t>].</w:t>
      </w:r>
    </w:p>
    <w:p w:rsidR="003D711D" w:rsidRPr="00B5002F" w:rsidRDefault="00AF2426">
      <w:pPr>
        <w:shd w:val="clear" w:color="auto" w:fill="FFFFFF"/>
        <w:spacing w:before="120" w:after="120"/>
        <w:ind w:firstLine="600"/>
        <w:jc w:val="both"/>
        <w:rPr>
          <w:color w:val="000000"/>
          <w:lang w:val="vi-VN"/>
        </w:rPr>
      </w:pPr>
      <w:r>
        <w:rPr>
          <w:color w:val="000000"/>
          <w:spacing w:val="4"/>
          <w:lang w:val="vi-VN"/>
        </w:rPr>
        <w:t>Khu vực trẻ em chơi có đủ thiết bị và đồ chơi ngoài trời theo quy định tại Thông tư 32/2012/TT-BGDĐT, ngày 14/9/2012 Ban hành danh mục thiết bị và đồ chơi</w:t>
      </w:r>
      <w:r>
        <w:rPr>
          <w:color w:val="000000"/>
          <w:spacing w:val="4"/>
        </w:rPr>
        <w:t xml:space="preserve"> </w:t>
      </w:r>
      <w:r>
        <w:rPr>
          <w:color w:val="000000"/>
          <w:spacing w:val="4"/>
          <w:lang w:val="vi-VN"/>
        </w:rPr>
        <w:t>ngoài trời cho giáo dục mầm non</w:t>
      </w:r>
      <w:r>
        <w:rPr>
          <w:color w:val="000000"/>
          <w:spacing w:val="4"/>
        </w:rPr>
        <w:t xml:space="preserve"> </w:t>
      </w:r>
      <w:r>
        <w:rPr>
          <w:color w:val="000000"/>
        </w:rPr>
        <w:t>[H1-1.6-03]</w:t>
      </w:r>
      <w:r>
        <w:rPr>
          <w:color w:val="000000"/>
          <w:spacing w:val="4"/>
          <w:lang w:val="vi-VN"/>
        </w:rPr>
        <w:t>;</w:t>
      </w:r>
      <w:r>
        <w:rPr>
          <w:color w:val="000000"/>
          <w:spacing w:val="-4"/>
          <w:lang w:val="vi-VN"/>
        </w:rPr>
        <w:t xml:space="preserve"> khu vực trẻ chơi thường xuyên vệ </w:t>
      </w:r>
      <w:r w:rsidRPr="00B5002F">
        <w:rPr>
          <w:color w:val="000000"/>
          <w:lang w:val="vi-VN"/>
        </w:rPr>
        <w:t>sinh sạch sẽ, có tường, h</w:t>
      </w:r>
      <w:r w:rsidRPr="00B5002F">
        <w:rPr>
          <w:color w:val="000000"/>
        </w:rPr>
        <w:t>à</w:t>
      </w:r>
      <w:r w:rsidRPr="00B5002F">
        <w:rPr>
          <w:color w:val="000000"/>
          <w:lang w:val="vi-VN"/>
        </w:rPr>
        <w:t>ng rào bao quanh đảm bảo an toàn ngăn cách với bên ngoài [3.1-03]</w:t>
      </w:r>
      <w:r w:rsidRPr="00B5002F">
        <w:rPr>
          <w:color w:val="000000"/>
        </w:rPr>
        <w:t>; [3.1-05];</w:t>
      </w:r>
      <w:r w:rsidRPr="00B5002F">
        <w:rPr>
          <w:color w:val="000000"/>
          <w:lang w:val="vi-VN"/>
        </w:rPr>
        <w:t xml:space="preserve"> [3.1-06]</w:t>
      </w:r>
      <w:r w:rsidRPr="00B5002F">
        <w:rPr>
          <w:color w:val="000000"/>
        </w:rPr>
        <w:t xml:space="preserve">. </w:t>
      </w:r>
    </w:p>
    <w:p w:rsidR="004C650B" w:rsidRDefault="00AF2426" w:rsidP="004C650B">
      <w:pPr>
        <w:spacing w:before="120" w:after="120"/>
        <w:ind w:firstLine="567"/>
        <w:jc w:val="both"/>
        <w:rPr>
          <w:color w:val="000000"/>
          <w:spacing w:val="-4"/>
          <w:lang w:val="vi-VN"/>
        </w:rPr>
      </w:pPr>
      <w:r>
        <w:rPr>
          <w:color w:val="000000"/>
          <w:lang w:val="vi-VN"/>
        </w:rPr>
        <w:t>Mức 3</w:t>
      </w:r>
    </w:p>
    <w:p w:rsidR="004C650B" w:rsidRDefault="00AF2426" w:rsidP="004C650B">
      <w:pPr>
        <w:spacing w:before="120" w:after="120"/>
        <w:ind w:firstLine="567"/>
        <w:jc w:val="both"/>
        <w:rPr>
          <w:color w:val="000000"/>
          <w:spacing w:val="-4"/>
          <w:lang w:val="vi-VN"/>
        </w:rPr>
      </w:pPr>
      <w:r>
        <w:rPr>
          <w:color w:val="000000"/>
          <w:spacing w:val="-2"/>
          <w:lang w:val="vi-VN"/>
        </w:rPr>
        <w:t xml:space="preserve">Sân chơi có khu vực hoạt động riêng để thực hiện các hoạt động giáo dục phát triển vận động có đủ các loại thiết bị và đồ chơi ngoài trời theo Danh mục thiết bị và đồ chơi ngoài trời cho GDMN do </w:t>
      </w:r>
      <w:r>
        <w:rPr>
          <w:spacing w:val="-2"/>
          <w:lang w:val="vi-VN"/>
        </w:rPr>
        <w:t>BGD</w:t>
      </w:r>
      <w:r>
        <w:rPr>
          <w:spacing w:val="-2"/>
        </w:rPr>
        <w:t>&amp;</w:t>
      </w:r>
      <w:r>
        <w:rPr>
          <w:spacing w:val="-2"/>
          <w:lang w:val="vi-VN"/>
        </w:rPr>
        <w:t xml:space="preserve">ĐT </w:t>
      </w:r>
      <w:r>
        <w:rPr>
          <w:color w:val="000000"/>
          <w:spacing w:val="-2"/>
          <w:lang w:val="vi-VN"/>
        </w:rPr>
        <w:t>ban hành</w:t>
      </w:r>
      <w:r>
        <w:rPr>
          <w:color w:val="000000"/>
          <w:spacing w:val="-2"/>
        </w:rPr>
        <w:t xml:space="preserve"> </w:t>
      </w:r>
      <w:r>
        <w:rPr>
          <w:color w:val="000000"/>
          <w:spacing w:val="-2"/>
          <w:lang w:val="vi-VN"/>
        </w:rPr>
        <w:t>[3.1-03]</w:t>
      </w:r>
      <w:r>
        <w:rPr>
          <w:color w:val="000000"/>
          <w:spacing w:val="-2"/>
        </w:rPr>
        <w:t>; [H1-1.6-03]</w:t>
      </w:r>
      <w:r>
        <w:rPr>
          <w:color w:val="000000"/>
          <w:spacing w:val="-2"/>
          <w:lang w:val="vi-VN"/>
        </w:rPr>
        <w:t xml:space="preserve">, hàng năm có bổ sung thiết bị đồ chơi ngoài Danh mục của GV tự làm phù hợp với thực tế, có tính thẩm mỹ cao và đảm bảo an toàn cho trẻ em </w:t>
      </w:r>
      <w:r>
        <w:rPr>
          <w:color w:val="000000"/>
          <w:spacing w:val="-2"/>
        </w:rPr>
        <w:t>[H3-3.1-07].</w:t>
      </w:r>
    </w:p>
    <w:p w:rsidR="004C650B" w:rsidRDefault="00AF2426" w:rsidP="004C650B">
      <w:pPr>
        <w:spacing w:before="120" w:after="120"/>
        <w:ind w:firstLine="567"/>
        <w:jc w:val="both"/>
        <w:rPr>
          <w:color w:val="000000"/>
          <w:spacing w:val="-4"/>
          <w:lang w:val="vi-VN"/>
        </w:rPr>
      </w:pPr>
      <w:r>
        <w:rPr>
          <w:b/>
          <w:color w:val="000000"/>
          <w:spacing w:val="4"/>
          <w:lang w:val="vi-VN"/>
        </w:rPr>
        <w:t>2. Điểm mạnh</w:t>
      </w:r>
    </w:p>
    <w:p w:rsidR="003D711D" w:rsidRPr="004C650B" w:rsidRDefault="00AF2426" w:rsidP="004C650B">
      <w:pPr>
        <w:spacing w:before="120" w:after="120"/>
        <w:ind w:firstLine="567"/>
        <w:jc w:val="both"/>
        <w:rPr>
          <w:color w:val="000000"/>
          <w:spacing w:val="-4"/>
          <w:lang w:val="vi-VN"/>
        </w:rPr>
      </w:pPr>
      <w:r>
        <w:rPr>
          <w:color w:val="000000"/>
          <w:lang w:val="vi-VN"/>
        </w:rPr>
        <w:t xml:space="preserve">Nhà trường có đủ diện tích đất sử dụng và diện tích sàn xây dựng bình quân tối thiểu cho </w:t>
      </w:r>
      <w:r>
        <w:rPr>
          <w:color w:val="000000"/>
          <w:spacing w:val="8"/>
          <w:lang w:val="vi-VN"/>
        </w:rPr>
        <w:t xml:space="preserve">trẻ </w:t>
      </w:r>
      <w:r>
        <w:rPr>
          <w:color w:val="000000"/>
          <w:lang w:val="vi-VN"/>
        </w:rPr>
        <w:t>đảm bảo theo quy định. Trường có đầy đủ: Cổng, biển tên trường</w:t>
      </w:r>
      <w:r>
        <w:rPr>
          <w:color w:val="000000"/>
        </w:rPr>
        <w:t>.</w:t>
      </w:r>
      <w:r>
        <w:rPr>
          <w:color w:val="000000"/>
          <w:lang w:val="vi-VN"/>
        </w:rPr>
        <w:t xml:space="preserve"> </w:t>
      </w:r>
      <w:r>
        <w:rPr>
          <w:color w:val="000000"/>
          <w:lang w:val="vi-VN"/>
        </w:rPr>
        <w:lastRenderedPageBreak/>
        <w:t xml:space="preserve">Khuôn viên trường có tường xây bao quanh đảm bảo an toàn cho trẻ. Trung tâm và các điểm trường có bồn hoa, cây cảnh, cây xanh tạo bóng mát, có vườn cây dành riêng cho trẻ chăm sóc, khám phá, học tập, có khu vui chơi với các thiết bị và đồ chơi ngoài trời tự tạo đảm bảo từ 5 loại trở lên. Có khu vực riêng để thực hiện các hoạt động giáo dục phát triển vận động. Các thiết bị và đồ chơi ngoài trời ngoài danh mục đảm bảo phù hợp với thực tế của nhà trường, đảm bảo an toàn cho trẻ. </w:t>
      </w:r>
    </w:p>
    <w:p w:rsidR="003D711D" w:rsidRPr="004C650B" w:rsidRDefault="00AF2426" w:rsidP="004C650B">
      <w:pPr>
        <w:spacing w:before="120" w:after="120"/>
        <w:ind w:firstLine="567"/>
        <w:jc w:val="both"/>
        <w:rPr>
          <w:color w:val="000000"/>
        </w:rPr>
      </w:pPr>
      <w:r>
        <w:rPr>
          <w:b/>
          <w:color w:val="000000"/>
          <w:spacing w:val="4"/>
          <w:lang w:val="vi-VN"/>
        </w:rPr>
        <w:t xml:space="preserve">3. Điểm yếu: </w:t>
      </w:r>
      <w:r>
        <w:t>Không</w:t>
      </w:r>
      <w:r>
        <w:rPr>
          <w:lang w:val="vi-VN"/>
        </w:rPr>
        <w:t>.</w:t>
      </w:r>
    </w:p>
    <w:p w:rsidR="003D711D" w:rsidRDefault="00AF2426" w:rsidP="004C650B">
      <w:pPr>
        <w:spacing w:before="120" w:after="120"/>
        <w:ind w:firstLine="567"/>
        <w:jc w:val="both"/>
        <w:rPr>
          <w:b/>
          <w:color w:val="000000"/>
        </w:rPr>
      </w:pPr>
      <w:r>
        <w:rPr>
          <w:b/>
          <w:color w:val="000000"/>
          <w:lang w:val="vi-VN"/>
        </w:rPr>
        <w:t>4. Kế hoạch cải tiến chất lượng</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126"/>
        <w:gridCol w:w="1157"/>
        <w:gridCol w:w="1631"/>
        <w:gridCol w:w="1039"/>
      </w:tblGrid>
      <w:tr w:rsidR="003D711D" w:rsidTr="00B5002F">
        <w:trPr>
          <w:trHeight w:val="274"/>
        </w:trPr>
        <w:tc>
          <w:tcPr>
            <w:tcW w:w="1912" w:type="pct"/>
            <w:vAlign w:val="center"/>
          </w:tcPr>
          <w:p w:rsidR="003D711D" w:rsidRDefault="00AF2426">
            <w:pPr>
              <w:spacing w:before="120" w:after="120"/>
              <w:jc w:val="center"/>
              <w:rPr>
                <w:rFonts w:eastAsia="MS Mincho"/>
                <w:b/>
                <w:color w:val="000000"/>
                <w:spacing w:val="-6"/>
                <w:lang w:val="vi-VN"/>
              </w:rPr>
            </w:pPr>
            <w:r>
              <w:rPr>
                <w:rFonts w:eastAsia="MS Mincho"/>
                <w:b/>
                <w:color w:val="000000"/>
                <w:spacing w:val="-6"/>
                <w:lang w:val="vi-VN"/>
              </w:rPr>
              <w:t>Giải pháp/Công việc cần thực hiện</w:t>
            </w:r>
          </w:p>
        </w:tc>
        <w:tc>
          <w:tcPr>
            <w:tcW w:w="1103" w:type="pct"/>
            <w:vAlign w:val="center"/>
          </w:tcPr>
          <w:p w:rsidR="003D711D" w:rsidRDefault="00AF2426">
            <w:pPr>
              <w:spacing w:before="120" w:after="120"/>
              <w:jc w:val="center"/>
              <w:rPr>
                <w:rFonts w:eastAsia="MS Mincho"/>
                <w:b/>
                <w:color w:val="000000"/>
                <w:spacing w:val="-6"/>
                <w:lang w:val="nb-NO"/>
              </w:rPr>
            </w:pPr>
            <w:r>
              <w:rPr>
                <w:rFonts w:eastAsia="MS Mincho"/>
                <w:b/>
                <w:color w:val="000000"/>
                <w:spacing w:val="-6"/>
                <w:lang w:val="nb-NO"/>
              </w:rPr>
              <w:t>Nhân lực thực hiện</w:t>
            </w:r>
          </w:p>
        </w:tc>
        <w:tc>
          <w:tcPr>
            <w:tcW w:w="600" w:type="pct"/>
            <w:vAlign w:val="center"/>
          </w:tcPr>
          <w:p w:rsidR="003D711D" w:rsidRDefault="00AF2426">
            <w:pPr>
              <w:spacing w:before="120" w:after="120"/>
              <w:jc w:val="center"/>
              <w:rPr>
                <w:rFonts w:eastAsia="MS Mincho"/>
                <w:b/>
                <w:color w:val="000000"/>
                <w:spacing w:val="-6"/>
                <w:lang w:val="nb-NO"/>
              </w:rPr>
            </w:pPr>
            <w:r>
              <w:rPr>
                <w:rFonts w:eastAsia="MS Mincho"/>
                <w:b/>
                <w:color w:val="000000"/>
                <w:spacing w:val="-6"/>
                <w:lang w:val="nb-NO"/>
              </w:rPr>
              <w:t>Điều kiện để thực hiện</w:t>
            </w:r>
          </w:p>
        </w:tc>
        <w:tc>
          <w:tcPr>
            <w:tcW w:w="846" w:type="pct"/>
            <w:vAlign w:val="center"/>
          </w:tcPr>
          <w:p w:rsidR="003D711D" w:rsidRDefault="00AF2426">
            <w:pPr>
              <w:spacing w:before="120" w:after="120"/>
              <w:jc w:val="center"/>
              <w:rPr>
                <w:rFonts w:eastAsia="MS Mincho"/>
                <w:b/>
                <w:color w:val="000000"/>
                <w:spacing w:val="-6"/>
                <w:lang w:val="nb-NO"/>
              </w:rPr>
            </w:pPr>
            <w:r>
              <w:rPr>
                <w:rFonts w:eastAsia="MS Mincho"/>
                <w:b/>
                <w:color w:val="000000"/>
                <w:spacing w:val="-6"/>
                <w:lang w:val="nb-NO"/>
              </w:rPr>
              <w:t>Thời gian thực hiện</w:t>
            </w:r>
          </w:p>
        </w:tc>
        <w:tc>
          <w:tcPr>
            <w:tcW w:w="539" w:type="pct"/>
            <w:vAlign w:val="center"/>
          </w:tcPr>
          <w:p w:rsidR="003D711D" w:rsidRDefault="00AF2426">
            <w:pPr>
              <w:spacing w:before="120" w:after="120"/>
              <w:jc w:val="center"/>
              <w:rPr>
                <w:rFonts w:eastAsia="MS Mincho"/>
                <w:b/>
                <w:color w:val="000000"/>
                <w:spacing w:val="-6"/>
                <w:lang w:val="nb-NO"/>
              </w:rPr>
            </w:pPr>
            <w:r>
              <w:rPr>
                <w:rFonts w:eastAsia="MS Mincho"/>
                <w:b/>
                <w:color w:val="000000"/>
                <w:spacing w:val="-6"/>
                <w:lang w:val="nb-NO"/>
              </w:rPr>
              <w:t>Dự kiến kinh phí</w:t>
            </w:r>
          </w:p>
        </w:tc>
      </w:tr>
      <w:tr w:rsidR="003D711D" w:rsidTr="00B5002F">
        <w:trPr>
          <w:trHeight w:val="274"/>
        </w:trPr>
        <w:tc>
          <w:tcPr>
            <w:tcW w:w="1912" w:type="pct"/>
          </w:tcPr>
          <w:p w:rsidR="003D711D" w:rsidRDefault="00AF2426">
            <w:pPr>
              <w:spacing w:line="276" w:lineRule="auto"/>
              <w:jc w:val="both"/>
              <w:rPr>
                <w:rFonts w:eastAsia="MS Mincho"/>
                <w:spacing w:val="-6"/>
                <w:lang w:val="nb-NO"/>
              </w:rPr>
            </w:pPr>
            <w:r>
              <w:rPr>
                <w:lang w:val="nb-NO"/>
              </w:rPr>
              <w:t>Nhà trường l</w:t>
            </w:r>
            <w:r>
              <w:rPr>
                <w:lang w:val="vi-VN"/>
              </w:rPr>
              <w:t xml:space="preserve">ập tờ trình trình PGD&amp;ĐT để có cơ sở phối hợp với </w:t>
            </w:r>
            <w:r>
              <w:rPr>
                <w:lang w:val="nb-NO"/>
              </w:rPr>
              <w:t>phòng</w:t>
            </w:r>
            <w:r>
              <w:rPr>
                <w:lang w:val="vi-VN"/>
              </w:rPr>
              <w:t xml:space="preserve"> </w:t>
            </w:r>
            <w:r>
              <w:rPr>
                <w:lang w:val="nb-NO"/>
              </w:rPr>
              <w:t>T</w:t>
            </w:r>
            <w:r>
              <w:rPr>
                <w:lang w:val="vi-VN"/>
              </w:rPr>
              <w:t xml:space="preserve">ài nguyên </w:t>
            </w:r>
            <w:r>
              <w:rPr>
                <w:lang w:val="nb-NO"/>
              </w:rPr>
              <w:t>M</w:t>
            </w:r>
            <w:r>
              <w:rPr>
                <w:lang w:val="vi-VN"/>
              </w:rPr>
              <w:t>ôi trường huyện</w:t>
            </w:r>
            <w:r>
              <w:rPr>
                <w:lang w:val="nb-NO"/>
              </w:rPr>
              <w:t>,</w:t>
            </w:r>
            <w:r>
              <w:rPr>
                <w:lang w:val="vi-VN"/>
              </w:rPr>
              <w:t xml:space="preserve"> báo cáo UBND huyện, UBND tỉnh cấp giấy chứng nhận quyền sử dụng đất </w:t>
            </w:r>
            <w:r>
              <w:rPr>
                <w:lang w:val="nb-NO"/>
              </w:rPr>
              <w:t>cho điểm Điểm Trung Tâm, Tìa Ló, Trung Phu, Hò Cớ, Pá Chuông.</w:t>
            </w:r>
          </w:p>
        </w:tc>
        <w:tc>
          <w:tcPr>
            <w:tcW w:w="1103" w:type="pct"/>
          </w:tcPr>
          <w:p w:rsidR="003D711D" w:rsidRDefault="00AF2426">
            <w:pPr>
              <w:spacing w:line="276" w:lineRule="auto"/>
              <w:jc w:val="both"/>
              <w:rPr>
                <w:rFonts w:eastAsia="MS Mincho"/>
                <w:spacing w:val="-6"/>
                <w:lang w:val="nb-NO"/>
              </w:rPr>
            </w:pPr>
            <w:r>
              <w:rPr>
                <w:rFonts w:eastAsia="MS Mincho"/>
                <w:spacing w:val="-6"/>
                <w:lang w:val="nb-NO"/>
              </w:rPr>
              <w:t xml:space="preserve">Hiệu trưởng, Phó hiệu trưởng, PGD&amp;ĐT, UBND huyện Điện Biên Đông, UBND tỉnh, </w:t>
            </w:r>
            <w:r>
              <w:rPr>
                <w:lang w:val="nb-NO"/>
              </w:rPr>
              <w:t>phòng</w:t>
            </w:r>
            <w:r>
              <w:rPr>
                <w:lang w:val="vi-VN"/>
              </w:rPr>
              <w:t xml:space="preserve"> </w:t>
            </w:r>
            <w:r>
              <w:rPr>
                <w:lang w:val="nb-NO"/>
              </w:rPr>
              <w:t>T</w:t>
            </w:r>
            <w:r>
              <w:rPr>
                <w:lang w:val="vi-VN"/>
              </w:rPr>
              <w:t xml:space="preserve">ài nguyên </w:t>
            </w:r>
            <w:r>
              <w:rPr>
                <w:lang w:val="nb-NO"/>
              </w:rPr>
              <w:t>M</w:t>
            </w:r>
            <w:r>
              <w:rPr>
                <w:lang w:val="vi-VN"/>
              </w:rPr>
              <w:t>ôi trường huyện</w:t>
            </w:r>
          </w:p>
        </w:tc>
        <w:tc>
          <w:tcPr>
            <w:tcW w:w="600" w:type="pct"/>
          </w:tcPr>
          <w:p w:rsidR="003D711D" w:rsidRDefault="00AF2426">
            <w:pPr>
              <w:spacing w:line="276" w:lineRule="auto"/>
              <w:jc w:val="both"/>
              <w:rPr>
                <w:rFonts w:eastAsia="MS Mincho"/>
                <w:spacing w:val="-6"/>
                <w:lang w:val="nb-NO"/>
              </w:rPr>
            </w:pPr>
            <w:r>
              <w:t>T</w:t>
            </w:r>
            <w:r>
              <w:rPr>
                <w:lang w:val="vi-VN"/>
              </w:rPr>
              <w:t>ờ trình</w:t>
            </w:r>
          </w:p>
        </w:tc>
        <w:tc>
          <w:tcPr>
            <w:tcW w:w="846" w:type="pct"/>
          </w:tcPr>
          <w:p w:rsidR="003D711D" w:rsidRDefault="00AF2426">
            <w:pPr>
              <w:spacing w:line="276" w:lineRule="auto"/>
              <w:jc w:val="both"/>
              <w:rPr>
                <w:rFonts w:eastAsia="MS Mincho"/>
                <w:spacing w:val="-6"/>
                <w:lang w:val="nb-NO"/>
              </w:rPr>
            </w:pPr>
            <w:r>
              <w:rPr>
                <w:rFonts w:eastAsia="MS Mincho"/>
                <w:spacing w:val="-6"/>
                <w:lang w:val="nb-NO"/>
              </w:rPr>
              <w:t>Năm học 2023- 2024</w:t>
            </w:r>
          </w:p>
        </w:tc>
        <w:tc>
          <w:tcPr>
            <w:tcW w:w="539" w:type="pct"/>
          </w:tcPr>
          <w:p w:rsidR="003D711D" w:rsidRDefault="00AF2426">
            <w:pPr>
              <w:spacing w:line="276" w:lineRule="auto"/>
              <w:jc w:val="both"/>
              <w:rPr>
                <w:rFonts w:eastAsia="MS Mincho"/>
                <w:spacing w:val="-6"/>
                <w:lang w:val="nb-NO"/>
              </w:rPr>
            </w:pPr>
            <w:r>
              <w:rPr>
                <w:rFonts w:eastAsia="MS Mincho"/>
              </w:rPr>
              <w:t>Không</w:t>
            </w:r>
            <w:r>
              <w:rPr>
                <w:rFonts w:eastAsia="MS Mincho"/>
                <w:sz w:val="26"/>
              </w:rPr>
              <w:t xml:space="preserve"> dự kiến kinh phí</w:t>
            </w:r>
          </w:p>
        </w:tc>
      </w:tr>
      <w:tr w:rsidR="003D711D" w:rsidTr="00B5002F">
        <w:trPr>
          <w:trHeight w:val="274"/>
        </w:trPr>
        <w:tc>
          <w:tcPr>
            <w:tcW w:w="1912" w:type="pct"/>
            <w:vAlign w:val="center"/>
          </w:tcPr>
          <w:p w:rsidR="003D711D" w:rsidRDefault="00AF2426">
            <w:pPr>
              <w:spacing w:before="120" w:after="120"/>
              <w:jc w:val="both"/>
              <w:rPr>
                <w:rFonts w:eastAsia="MS Mincho"/>
                <w:b/>
                <w:color w:val="000000"/>
                <w:spacing w:val="-6"/>
                <w:lang w:val="vi-VN"/>
              </w:rPr>
            </w:pPr>
            <w:r>
              <w:rPr>
                <w:color w:val="000000"/>
                <w:spacing w:val="-2"/>
                <w:lang w:val="nb-NO"/>
              </w:rPr>
              <w:t>Nhà trường tiếp tục sử dụng có hiệu quả diện tích đất ở trung tâm và các điểm trường để thực hiện các hoạt động nuôi dưỡng, CSGD trẻ; thường xuyên sửa chữa, bổ sung đồ dùng đồ chơi cho các khu vui chơi của trẻ; bảo quản, sử dụng có hiệu quả các thiết bị và đồ dùng đồ chơi ngoài trời hiện có</w:t>
            </w:r>
          </w:p>
        </w:tc>
        <w:tc>
          <w:tcPr>
            <w:tcW w:w="1103" w:type="pct"/>
            <w:vAlign w:val="center"/>
          </w:tcPr>
          <w:p w:rsidR="00B5002F" w:rsidRDefault="00B5002F" w:rsidP="00B5002F">
            <w:pPr>
              <w:spacing w:before="120"/>
              <w:jc w:val="both"/>
              <w:rPr>
                <w:color w:val="000000"/>
                <w:spacing w:val="-2"/>
                <w:lang w:val="nb-NO"/>
              </w:rPr>
            </w:pPr>
            <w:r>
              <w:rPr>
                <w:color w:val="000000"/>
                <w:spacing w:val="-2"/>
                <w:lang w:val="nb-NO"/>
              </w:rPr>
              <w:t>Hiệu trưởng,</w:t>
            </w:r>
          </w:p>
          <w:p w:rsidR="003D711D" w:rsidRDefault="00B5002F" w:rsidP="00B5002F">
            <w:pPr>
              <w:spacing w:before="120" w:after="120"/>
              <w:rPr>
                <w:rFonts w:eastAsia="MS Mincho"/>
                <w:b/>
                <w:color w:val="000000"/>
                <w:spacing w:val="-6"/>
                <w:lang w:val="nb-NO"/>
              </w:rPr>
            </w:pPr>
            <w:r>
              <w:rPr>
                <w:color w:val="000000"/>
                <w:spacing w:val="-2"/>
                <w:lang w:val="nb-NO"/>
              </w:rPr>
              <w:t>Phó hiệu trưởng</w:t>
            </w:r>
            <w:r w:rsidR="00AF2426">
              <w:rPr>
                <w:color w:val="000000"/>
                <w:spacing w:val="-2"/>
                <w:lang w:val="nb-NO"/>
              </w:rPr>
              <w:t>, GV, NV nhà trường</w:t>
            </w:r>
          </w:p>
        </w:tc>
        <w:tc>
          <w:tcPr>
            <w:tcW w:w="600" w:type="pct"/>
            <w:vAlign w:val="center"/>
          </w:tcPr>
          <w:p w:rsidR="003D711D" w:rsidRDefault="00AF2426">
            <w:pPr>
              <w:spacing w:before="120" w:after="120"/>
              <w:jc w:val="center"/>
              <w:rPr>
                <w:rFonts w:eastAsia="MS Mincho"/>
                <w:b/>
                <w:color w:val="000000"/>
                <w:spacing w:val="-6"/>
                <w:lang w:val="nb-NO"/>
              </w:rPr>
            </w:pPr>
            <w:r>
              <w:rPr>
                <w:color w:val="000000"/>
                <w:spacing w:val="-2"/>
                <w:lang w:val="nb-NO"/>
              </w:rPr>
              <w:t>Kế hoạch thực hiện nhiệm vụ hàng năm</w:t>
            </w:r>
          </w:p>
        </w:tc>
        <w:tc>
          <w:tcPr>
            <w:tcW w:w="846" w:type="pct"/>
            <w:vAlign w:val="center"/>
          </w:tcPr>
          <w:p w:rsidR="003D711D" w:rsidRDefault="00AF2426">
            <w:pPr>
              <w:spacing w:before="120"/>
              <w:jc w:val="both"/>
              <w:rPr>
                <w:color w:val="000000"/>
                <w:spacing w:val="-2"/>
                <w:lang w:val="nb-NO"/>
              </w:rPr>
            </w:pPr>
            <w:r>
              <w:rPr>
                <w:color w:val="000000"/>
                <w:spacing w:val="-2"/>
                <w:lang w:val="nb-NO"/>
              </w:rPr>
              <w:t>Năm học 2023-2024 và các năm tiếp theo</w:t>
            </w:r>
          </w:p>
          <w:p w:rsidR="003D711D" w:rsidRDefault="003D711D">
            <w:pPr>
              <w:spacing w:before="120" w:after="120"/>
              <w:jc w:val="center"/>
              <w:rPr>
                <w:rFonts w:eastAsia="MS Mincho"/>
                <w:b/>
                <w:color w:val="000000"/>
                <w:spacing w:val="-6"/>
                <w:lang w:val="nb-NO"/>
              </w:rPr>
            </w:pPr>
          </w:p>
        </w:tc>
        <w:tc>
          <w:tcPr>
            <w:tcW w:w="539" w:type="pct"/>
            <w:vAlign w:val="center"/>
          </w:tcPr>
          <w:p w:rsidR="003D711D" w:rsidRDefault="00AF2426">
            <w:pPr>
              <w:spacing w:before="120" w:after="120"/>
              <w:jc w:val="center"/>
              <w:rPr>
                <w:rFonts w:eastAsia="MS Mincho"/>
                <w:color w:val="000000"/>
                <w:spacing w:val="-6"/>
                <w:lang w:val="nb-NO"/>
              </w:rPr>
            </w:pPr>
            <w:r>
              <w:rPr>
                <w:rFonts w:eastAsia="MS Mincho"/>
              </w:rPr>
              <w:t>Không</w:t>
            </w:r>
            <w:r>
              <w:rPr>
                <w:rFonts w:eastAsia="MS Mincho"/>
                <w:sz w:val="26"/>
              </w:rPr>
              <w:t xml:space="preserve"> dự kiến kinh phí</w:t>
            </w:r>
          </w:p>
        </w:tc>
      </w:tr>
      <w:tr w:rsidR="003D711D" w:rsidTr="00B5002F">
        <w:trPr>
          <w:trHeight w:val="274"/>
        </w:trPr>
        <w:tc>
          <w:tcPr>
            <w:tcW w:w="1912" w:type="pct"/>
          </w:tcPr>
          <w:p w:rsidR="003D711D" w:rsidRDefault="00AF2426">
            <w:pPr>
              <w:spacing w:before="60" w:after="60"/>
              <w:jc w:val="both"/>
              <w:rPr>
                <w:color w:val="000000"/>
                <w:spacing w:val="-2"/>
                <w:lang w:val="nb-NO"/>
              </w:rPr>
            </w:pPr>
            <w:r>
              <w:rPr>
                <w:color w:val="000000"/>
                <w:spacing w:val="-2"/>
                <w:lang w:val="nb-NO"/>
              </w:rPr>
              <w:t>Nhà trường có kế hoạch tham mưu cấp trên đầu tư xây dựng tường bao kiến cố tại các điểm trường cho nhà trường; Làm tốt công tác xã hội hóa huy động nhân dân, cha mẹ học sinh làm bổ sung Đồ dùng đồ chơi ngoài trời cho trẻ.</w:t>
            </w:r>
          </w:p>
        </w:tc>
        <w:tc>
          <w:tcPr>
            <w:tcW w:w="1103" w:type="pct"/>
            <w:vAlign w:val="center"/>
          </w:tcPr>
          <w:p w:rsidR="003D711D" w:rsidRDefault="00AF2426">
            <w:pPr>
              <w:spacing w:before="120"/>
              <w:jc w:val="both"/>
              <w:rPr>
                <w:color w:val="000000"/>
                <w:spacing w:val="-2"/>
                <w:lang w:val="nb-NO"/>
              </w:rPr>
            </w:pPr>
            <w:r>
              <w:rPr>
                <w:color w:val="000000"/>
                <w:spacing w:val="-2"/>
                <w:lang w:val="nb-NO"/>
              </w:rPr>
              <w:t>Hiệu trưởng,</w:t>
            </w:r>
          </w:p>
          <w:p w:rsidR="003D711D" w:rsidRDefault="00AF2426">
            <w:pPr>
              <w:spacing w:before="120"/>
              <w:jc w:val="both"/>
              <w:rPr>
                <w:color w:val="000000"/>
                <w:spacing w:val="-2"/>
                <w:lang w:val="nb-NO"/>
              </w:rPr>
            </w:pPr>
            <w:r>
              <w:rPr>
                <w:color w:val="000000"/>
                <w:spacing w:val="-2"/>
                <w:lang w:val="nb-NO"/>
              </w:rPr>
              <w:t>Phó hiệu trưởng, kế toán, giáo viên</w:t>
            </w:r>
          </w:p>
        </w:tc>
        <w:tc>
          <w:tcPr>
            <w:tcW w:w="600" w:type="pct"/>
            <w:vAlign w:val="center"/>
          </w:tcPr>
          <w:p w:rsidR="003D711D" w:rsidRDefault="00AF2426">
            <w:pPr>
              <w:spacing w:before="120"/>
              <w:jc w:val="both"/>
              <w:rPr>
                <w:color w:val="000000"/>
                <w:spacing w:val="-2"/>
                <w:lang w:val="nb-NO"/>
              </w:rPr>
            </w:pPr>
            <w:r>
              <w:rPr>
                <w:rFonts w:eastAsia="MS Mincho"/>
                <w:color w:val="000000"/>
                <w:spacing w:val="-6"/>
                <w:lang w:val="nb-NO"/>
              </w:rPr>
              <w:t>Kế hoạch, Tờ trình</w:t>
            </w:r>
          </w:p>
        </w:tc>
        <w:tc>
          <w:tcPr>
            <w:tcW w:w="846" w:type="pct"/>
            <w:vAlign w:val="center"/>
          </w:tcPr>
          <w:p w:rsidR="003D711D" w:rsidRDefault="00AF2426">
            <w:pPr>
              <w:spacing w:before="120"/>
              <w:jc w:val="both"/>
              <w:rPr>
                <w:color w:val="000000"/>
                <w:spacing w:val="-2"/>
                <w:lang w:val="nb-NO"/>
              </w:rPr>
            </w:pPr>
            <w:r>
              <w:rPr>
                <w:color w:val="000000"/>
                <w:spacing w:val="-2"/>
                <w:lang w:val="nb-NO"/>
              </w:rPr>
              <w:t>Năm học 2023-2024 và các năm tiếp theo</w:t>
            </w:r>
          </w:p>
          <w:p w:rsidR="003D711D" w:rsidRDefault="003D711D">
            <w:pPr>
              <w:spacing w:before="120"/>
              <w:jc w:val="both"/>
              <w:rPr>
                <w:color w:val="000000"/>
                <w:spacing w:val="-2"/>
                <w:lang w:val="nb-NO"/>
              </w:rPr>
            </w:pPr>
          </w:p>
        </w:tc>
        <w:tc>
          <w:tcPr>
            <w:tcW w:w="539" w:type="pct"/>
          </w:tcPr>
          <w:p w:rsidR="003D711D" w:rsidRDefault="003D711D">
            <w:pPr>
              <w:spacing w:before="60" w:after="60"/>
              <w:jc w:val="both"/>
              <w:rPr>
                <w:color w:val="000000"/>
                <w:spacing w:val="-2"/>
                <w:lang w:val="nb-NO"/>
              </w:rPr>
            </w:pPr>
          </w:p>
          <w:p w:rsidR="003D711D" w:rsidRDefault="003D711D">
            <w:pPr>
              <w:spacing w:before="60" w:after="60"/>
              <w:jc w:val="both"/>
              <w:rPr>
                <w:color w:val="000000"/>
                <w:spacing w:val="-2"/>
                <w:lang w:val="nb-NO"/>
              </w:rPr>
            </w:pPr>
          </w:p>
          <w:p w:rsidR="003D711D" w:rsidRDefault="00AF2426">
            <w:pPr>
              <w:spacing w:before="60" w:after="60"/>
              <w:jc w:val="both"/>
              <w:rPr>
                <w:color w:val="000000"/>
                <w:spacing w:val="-2"/>
                <w:lang w:val="nb-NO"/>
              </w:rPr>
            </w:pPr>
            <w:r>
              <w:rPr>
                <w:color w:val="000000"/>
                <w:spacing w:val="-2"/>
                <w:lang w:val="nb-NO"/>
              </w:rPr>
              <w:t>500.000.000.000 đồng</w:t>
            </w:r>
          </w:p>
        </w:tc>
      </w:tr>
    </w:tbl>
    <w:p w:rsidR="004C650B" w:rsidRDefault="004C650B" w:rsidP="004C650B">
      <w:pPr>
        <w:spacing w:before="120" w:after="120"/>
        <w:jc w:val="both"/>
        <w:rPr>
          <w:b/>
          <w:color w:val="000000"/>
          <w:lang w:val="vi-VN"/>
        </w:rPr>
      </w:pPr>
      <w:r>
        <w:rPr>
          <w:b/>
          <w:color w:val="000000"/>
        </w:rPr>
        <w:t xml:space="preserve">        </w:t>
      </w:r>
      <w:r w:rsidR="00AF2426">
        <w:rPr>
          <w:b/>
          <w:color w:val="000000"/>
          <w:lang w:val="vi-VN"/>
        </w:rPr>
        <w:t xml:space="preserve">5. </w:t>
      </w:r>
      <w:r w:rsidR="00AF2426">
        <w:rPr>
          <w:b/>
          <w:bCs/>
          <w:color w:val="000000"/>
          <w:lang w:val="nb-NO"/>
        </w:rPr>
        <w:t>Tự đánh giá</w:t>
      </w:r>
      <w:r w:rsidR="00AF2426">
        <w:rPr>
          <w:b/>
          <w:color w:val="000000"/>
          <w:lang w:val="vi-VN"/>
        </w:rPr>
        <w:t xml:space="preserve">: Đạt mức </w:t>
      </w:r>
      <w:r w:rsidR="00AF2426">
        <w:rPr>
          <w:b/>
          <w:color w:val="000000"/>
        </w:rPr>
        <w:t>2</w:t>
      </w:r>
      <w:r w:rsidR="00AF2426">
        <w:rPr>
          <w:b/>
          <w:color w:val="000000"/>
          <w:lang w:val="vi-VN"/>
        </w:rPr>
        <w:t>.</w:t>
      </w:r>
    </w:p>
    <w:p w:rsidR="004C650B" w:rsidRDefault="00AF2426" w:rsidP="004C650B">
      <w:pPr>
        <w:spacing w:before="120" w:after="120"/>
        <w:ind w:firstLine="567"/>
        <w:jc w:val="both"/>
        <w:rPr>
          <w:b/>
          <w:color w:val="000000"/>
          <w:lang w:val="vi-VN"/>
        </w:rPr>
      </w:pPr>
      <w:r>
        <w:rPr>
          <w:b/>
          <w:bCs/>
          <w:iCs/>
          <w:color w:val="000000"/>
          <w:lang w:val="vi-VN" w:eastAsia="zh-CN"/>
        </w:rPr>
        <w:lastRenderedPageBreak/>
        <w:t xml:space="preserve">Tiêu chí 3.2: </w:t>
      </w:r>
      <w:r>
        <w:rPr>
          <w:b/>
          <w:color w:val="000000"/>
          <w:lang w:val="vi-VN" w:eastAsia="zh-CN"/>
        </w:rPr>
        <w:t>Khối phòng nhóm trẻ, lớp mẫu giáo và khối phòng phục vụ học tập</w:t>
      </w:r>
    </w:p>
    <w:p w:rsidR="004C650B" w:rsidRDefault="00AF2426" w:rsidP="004C650B">
      <w:pPr>
        <w:spacing w:before="120" w:after="120"/>
        <w:ind w:firstLine="567"/>
        <w:jc w:val="both"/>
        <w:rPr>
          <w:b/>
          <w:color w:val="000000"/>
          <w:lang w:val="vi-VN"/>
        </w:rPr>
      </w:pPr>
      <w:r>
        <w:rPr>
          <w:bCs/>
          <w:i/>
          <w:iCs/>
          <w:color w:val="000000"/>
          <w:lang w:val="vi-VN"/>
        </w:rPr>
        <w:t>Mức 1</w:t>
      </w:r>
    </w:p>
    <w:p w:rsidR="004C650B" w:rsidRPr="00EF7D5D" w:rsidRDefault="00AF2426" w:rsidP="004C650B">
      <w:pPr>
        <w:spacing w:before="120" w:after="120"/>
        <w:ind w:firstLine="567"/>
        <w:jc w:val="both"/>
        <w:rPr>
          <w:b/>
          <w:color w:val="000000"/>
          <w:spacing w:val="-8"/>
          <w:lang w:val="vi-VN"/>
        </w:rPr>
      </w:pPr>
      <w:r>
        <w:rPr>
          <w:i/>
          <w:color w:val="000000"/>
          <w:lang w:val="vi-VN" w:eastAsia="zh-CN"/>
        </w:rPr>
        <w:t xml:space="preserve">a) </w:t>
      </w:r>
      <w:r w:rsidRPr="00EF7D5D">
        <w:rPr>
          <w:i/>
          <w:color w:val="000000"/>
          <w:spacing w:val="-8"/>
          <w:lang w:val="vi-VN" w:eastAsia="zh-CN"/>
        </w:rPr>
        <w:t>Số phòng của các nhóm trẻ, lớp mẫu giáo tương ứng với số nhóm lớp theo độ tuổi;</w:t>
      </w:r>
    </w:p>
    <w:p w:rsidR="004C650B" w:rsidRDefault="00AF2426" w:rsidP="004C650B">
      <w:pPr>
        <w:spacing w:before="120" w:after="120"/>
        <w:ind w:firstLine="567"/>
        <w:jc w:val="both"/>
        <w:rPr>
          <w:b/>
          <w:color w:val="000000"/>
          <w:lang w:val="vi-VN"/>
        </w:rPr>
      </w:pPr>
      <w:r>
        <w:rPr>
          <w:i/>
          <w:color w:val="000000"/>
          <w:spacing w:val="-4"/>
          <w:lang w:val="vi-VN" w:eastAsia="zh-CN"/>
        </w:rPr>
        <w:t>b) Có phòng sinh hoạt chung, phòng ngủ (có thể dùng phòng sinh hoạt chung làm phòng ngủ đối với lớp mẫu giáo); có phòng để tổ chức hoạt động giáo dục thể chất, giáo dục nghệ thuật hoặc phòng giáo dục nghệ thuật, đảm bảo đáp ứng được nhu cầu tối thiểu hoạt động nuôi dưỡng, chăm sóc và giáo dục trẻ;</w:t>
      </w:r>
    </w:p>
    <w:p w:rsidR="004C650B" w:rsidRPr="00EF7D5D" w:rsidRDefault="00AF2426" w:rsidP="004C650B">
      <w:pPr>
        <w:ind w:firstLine="567"/>
        <w:jc w:val="both"/>
        <w:rPr>
          <w:b/>
          <w:color w:val="000000"/>
          <w:spacing w:val="-8"/>
          <w:lang w:val="vi-VN"/>
        </w:rPr>
      </w:pPr>
      <w:r>
        <w:rPr>
          <w:i/>
          <w:color w:val="000000"/>
          <w:lang w:val="vi-VN" w:eastAsia="zh-CN"/>
        </w:rPr>
        <w:t xml:space="preserve">c) </w:t>
      </w:r>
      <w:r w:rsidRPr="00EF7D5D">
        <w:rPr>
          <w:i/>
          <w:color w:val="000000"/>
          <w:spacing w:val="-8"/>
          <w:lang w:val="vi-VN" w:eastAsia="zh-CN"/>
        </w:rPr>
        <w:t>Có hệ thống đèn, hệ thống quạt (ở nơi có điện); có tủ đựng hồ sơ, thiết bị dạy học.</w:t>
      </w:r>
    </w:p>
    <w:p w:rsidR="004C650B" w:rsidRDefault="00AF2426" w:rsidP="004C650B">
      <w:pPr>
        <w:spacing w:before="120" w:after="120"/>
        <w:ind w:firstLine="567"/>
        <w:jc w:val="both"/>
        <w:rPr>
          <w:b/>
          <w:color w:val="000000"/>
          <w:lang w:val="vi-VN"/>
        </w:rPr>
      </w:pPr>
      <w:r>
        <w:rPr>
          <w:bCs/>
          <w:i/>
          <w:iCs/>
          <w:color w:val="000000"/>
          <w:lang w:val="vi-VN"/>
        </w:rPr>
        <w:t>Mức 2</w:t>
      </w:r>
    </w:p>
    <w:p w:rsidR="004C650B" w:rsidRDefault="00AF2426" w:rsidP="004C650B">
      <w:pPr>
        <w:spacing w:before="120" w:after="120"/>
        <w:ind w:firstLine="567"/>
        <w:jc w:val="both"/>
        <w:rPr>
          <w:b/>
          <w:color w:val="000000"/>
          <w:lang w:val="vi-VN"/>
        </w:rPr>
      </w:pPr>
      <w:r>
        <w:rPr>
          <w:i/>
          <w:color w:val="000000"/>
          <w:spacing w:val="-6"/>
          <w:lang w:val="vi-VN" w:eastAsia="zh-CN"/>
        </w:rPr>
        <w:t>a) Phòng sinh hoạt chung, phòng ngủ, phòng giáo dục thể chất, phòng giáo dục nghệ thuật hoặc phòng giáo dục nghệ thuật đảm bảo đạt chuẩn theo quy định;</w:t>
      </w:r>
    </w:p>
    <w:p w:rsidR="00AE7D7C" w:rsidRDefault="00AF2426" w:rsidP="00AE7D7C">
      <w:pPr>
        <w:spacing w:before="120" w:after="120"/>
        <w:ind w:firstLine="567"/>
        <w:jc w:val="both"/>
        <w:rPr>
          <w:b/>
          <w:color w:val="000000"/>
          <w:lang w:val="vi-VN"/>
        </w:rPr>
      </w:pPr>
      <w:r>
        <w:rPr>
          <w:i/>
          <w:color w:val="000000"/>
          <w:lang w:val="vi-VN" w:eastAsia="zh-CN"/>
        </w:rPr>
        <w:t>b) Hệ thống tủ, kệ, giá đựng đồ chơi, đồ dùng, tài liệu đảm bảo đủ theo quy định, được sắp xếp hợp lý, an toàn, thuận tiện khi sử dụng.</w:t>
      </w:r>
    </w:p>
    <w:p w:rsidR="00AE7D7C" w:rsidRDefault="00AF2426" w:rsidP="00AE7D7C">
      <w:pPr>
        <w:spacing w:before="120" w:after="120"/>
        <w:ind w:firstLine="567"/>
        <w:jc w:val="both"/>
        <w:rPr>
          <w:b/>
          <w:color w:val="000000"/>
          <w:lang w:val="vi-VN"/>
        </w:rPr>
      </w:pPr>
      <w:r>
        <w:rPr>
          <w:bCs/>
          <w:i/>
          <w:iCs/>
          <w:color w:val="000000"/>
          <w:lang w:val="vi-VN"/>
        </w:rPr>
        <w:t>Mức 3</w:t>
      </w:r>
    </w:p>
    <w:p w:rsidR="00AE7D7C" w:rsidRDefault="00AF2426" w:rsidP="00AE7D7C">
      <w:pPr>
        <w:spacing w:before="120" w:after="120"/>
        <w:ind w:firstLine="567"/>
        <w:jc w:val="both"/>
        <w:rPr>
          <w:b/>
          <w:color w:val="000000"/>
          <w:lang w:val="vi-VN"/>
        </w:rPr>
      </w:pPr>
      <w:r>
        <w:rPr>
          <w:i/>
          <w:color w:val="000000"/>
          <w:spacing w:val="-8"/>
          <w:lang w:val="vi-VN" w:eastAsia="zh-CN"/>
        </w:rPr>
        <w:t>Có phòng riêng để tổ chức cho trẻ làm quen với ngoại ngữ, tin học và âm nhạc.</w:t>
      </w:r>
    </w:p>
    <w:p w:rsidR="00AE7D7C" w:rsidRDefault="00AF2426" w:rsidP="00AE7D7C">
      <w:pPr>
        <w:spacing w:before="120" w:after="120"/>
        <w:ind w:firstLine="567"/>
        <w:jc w:val="both"/>
        <w:rPr>
          <w:b/>
          <w:color w:val="000000"/>
          <w:lang w:val="vi-VN"/>
        </w:rPr>
      </w:pPr>
      <w:r>
        <w:rPr>
          <w:b/>
          <w:color w:val="000000"/>
          <w:lang w:val="vi-VN"/>
        </w:rPr>
        <w:t>1. Mô tả hiện trạng</w:t>
      </w:r>
    </w:p>
    <w:p w:rsidR="003D711D" w:rsidRPr="00AE7D7C" w:rsidRDefault="00AF2426" w:rsidP="00AE7D7C">
      <w:pPr>
        <w:spacing w:before="120" w:after="120"/>
        <w:ind w:firstLine="567"/>
        <w:jc w:val="both"/>
        <w:rPr>
          <w:b/>
          <w:color w:val="000000"/>
          <w:lang w:val="vi-VN"/>
        </w:rPr>
      </w:pPr>
      <w:r>
        <w:rPr>
          <w:color w:val="000000"/>
          <w:spacing w:val="-4"/>
          <w:lang w:val="vi-VN"/>
        </w:rPr>
        <w:t>Mức 1</w:t>
      </w:r>
    </w:p>
    <w:p w:rsidR="003D711D" w:rsidRDefault="00AF2426" w:rsidP="00AE7D7C">
      <w:pPr>
        <w:spacing w:before="120" w:after="120"/>
        <w:ind w:firstLine="567"/>
        <w:jc w:val="both"/>
        <w:rPr>
          <w:color w:val="000000"/>
          <w:lang w:val="vi-VN"/>
        </w:rPr>
      </w:pPr>
      <w:r>
        <w:rPr>
          <w:iCs/>
          <w:color w:val="000000"/>
          <w:highlight w:val="white"/>
          <w:u w:color="FF0000"/>
          <w:lang w:val="da-DK"/>
        </w:rPr>
        <w:t>Hằng năm, nhà trường bố trí đủ số phòng cho các nhóm trẻ và lớp mẫu giáo đáp ứng nhu cầu chăm sóc, giáo dục các độ tuổi</w:t>
      </w:r>
      <w:r>
        <w:rPr>
          <w:iCs/>
          <w:color w:val="000000"/>
          <w:highlight w:val="white"/>
          <w:u w:color="FF0000"/>
          <w:lang w:val="de-DE"/>
        </w:rPr>
        <w:t xml:space="preserve">. Năm học 2023-2024 </w:t>
      </w:r>
      <w:r>
        <w:rPr>
          <w:color w:val="000000"/>
          <w:spacing w:val="-8"/>
        </w:rPr>
        <w:t>n</w:t>
      </w:r>
      <w:r>
        <w:rPr>
          <w:color w:val="000000"/>
          <w:spacing w:val="-8"/>
          <w:lang w:val="vi-VN"/>
        </w:rPr>
        <w:t xml:space="preserve">hà trường có tổng số </w:t>
      </w:r>
      <w:r>
        <w:rPr>
          <w:color w:val="000000"/>
          <w:spacing w:val="-8"/>
        </w:rPr>
        <w:t>10</w:t>
      </w:r>
      <w:r>
        <w:rPr>
          <w:color w:val="000000"/>
          <w:spacing w:val="-8"/>
          <w:lang w:val="vi-VN"/>
        </w:rPr>
        <w:t xml:space="preserve"> phòng</w:t>
      </w:r>
      <w:r>
        <w:rPr>
          <w:color w:val="000000"/>
          <w:spacing w:val="-8"/>
          <w:lang w:val="da-DK"/>
        </w:rPr>
        <w:t>/10 nhóm</w:t>
      </w:r>
      <w:r>
        <w:rPr>
          <w:color w:val="000000"/>
          <w:spacing w:val="-8"/>
          <w:lang w:val="vi-VN"/>
        </w:rPr>
        <w:t>,</w:t>
      </w:r>
      <w:r>
        <w:rPr>
          <w:color w:val="000000"/>
          <w:spacing w:val="-8"/>
          <w:lang w:val="da-DK"/>
        </w:rPr>
        <w:t xml:space="preserve"> </w:t>
      </w:r>
      <w:r>
        <w:rPr>
          <w:color w:val="000000"/>
          <w:lang w:val="da-DK"/>
        </w:rPr>
        <w:t xml:space="preserve">lớp, trong </w:t>
      </w:r>
      <w:r>
        <w:rPr>
          <w:color w:val="000000"/>
          <w:lang w:val="vi-VN"/>
        </w:rPr>
        <w:t>đó</w:t>
      </w:r>
      <w:r>
        <w:rPr>
          <w:color w:val="000000"/>
          <w:lang w:val="da-DK"/>
        </w:rPr>
        <w:t xml:space="preserve"> 03 phòng/3 nhóm trẻ 24-36 tháng tuổi, 07 phòng học/7 lớp mẫu giáo ghép 3-4-5 tuổi, </w:t>
      </w:r>
      <w:r>
        <w:rPr>
          <w:iCs/>
          <w:color w:val="000000"/>
          <w:lang w:val="vi-VN"/>
        </w:rPr>
        <w:t>[3.2-01].</w:t>
      </w:r>
    </w:p>
    <w:p w:rsidR="00AE7D7C" w:rsidRDefault="00AF2426" w:rsidP="00AE7D7C">
      <w:pPr>
        <w:spacing w:before="120" w:after="120"/>
        <w:ind w:firstLine="567"/>
        <w:jc w:val="both"/>
        <w:rPr>
          <w:color w:val="000000"/>
          <w:lang w:val="vi-VN"/>
        </w:rPr>
      </w:pPr>
      <w:r>
        <w:rPr>
          <w:color w:val="000000"/>
          <w:lang w:val="vi-VN" w:eastAsia="vi-VN"/>
        </w:rPr>
        <w:t>Các phòng học là phòn</w:t>
      </w:r>
      <w:r>
        <w:rPr>
          <w:color w:val="000000"/>
          <w:lang w:val="da-DK" w:eastAsia="vi-VN"/>
        </w:rPr>
        <w:t>g</w:t>
      </w:r>
      <w:r>
        <w:rPr>
          <w:color w:val="000000"/>
          <w:lang w:val="vi-VN" w:eastAsia="vi-VN"/>
        </w:rPr>
        <w:t xml:space="preserve"> sinh hoạt chung v</w:t>
      </w:r>
      <w:r>
        <w:rPr>
          <w:color w:val="000000"/>
          <w:lang w:val="da-DK" w:eastAsia="vi-VN"/>
        </w:rPr>
        <w:t>à</w:t>
      </w:r>
      <w:r>
        <w:rPr>
          <w:color w:val="000000"/>
          <w:lang w:val="vi-VN" w:eastAsia="vi-VN"/>
        </w:rPr>
        <w:t xml:space="preserve"> là nơi tổ chức ăn, ngủ đảm bảo đáp ứng được nhu cầu tối thiểu hoạt động nuôi dưỡng, chăm sóc và giáo dục trẻ em. </w:t>
      </w:r>
      <w:r>
        <w:rPr>
          <w:color w:val="000000"/>
          <w:lang w:eastAsia="vi-VN"/>
        </w:rPr>
        <w:t>Khu</w:t>
      </w:r>
      <w:r>
        <w:rPr>
          <w:color w:val="000000"/>
          <w:lang w:val="vi-VN" w:eastAsia="vi-VN"/>
        </w:rPr>
        <w:t xml:space="preserve"> giáo dục thể chất có đầy đủ đồ dùng phục vụ hoạt</w:t>
      </w:r>
      <w:r>
        <w:rPr>
          <w:color w:val="000000"/>
          <w:lang w:val="nl-NL" w:eastAsia="zh-TW"/>
        </w:rPr>
        <w:t xml:space="preserve"> động giáo dục thể chất. </w:t>
      </w:r>
      <w:r>
        <w:rPr>
          <w:color w:val="000000"/>
          <w:lang w:val="vi-VN" w:eastAsia="vi-VN"/>
        </w:rPr>
        <w:t>Phòng giáo dục nghệ thuật</w:t>
      </w:r>
      <w:r>
        <w:rPr>
          <w:color w:val="000000"/>
          <w:lang w:val="nl-NL" w:eastAsia="vi-VN"/>
        </w:rPr>
        <w:t xml:space="preserve"> </w:t>
      </w:r>
      <w:r>
        <w:rPr>
          <w:color w:val="000000"/>
          <w:lang w:val="nb-NO"/>
        </w:rPr>
        <w:t xml:space="preserve">có lịch, nội quy hoạt động cụ thể, trẻ được duy trì học thường xuyên 01 buổi/tuần, có đầy đủ đồ dùng, thiết bị phục vụ cho hoạt động như </w:t>
      </w:r>
      <w:r>
        <w:rPr>
          <w:iCs/>
          <w:color w:val="000000"/>
          <w:highlight w:val="white"/>
          <w:u w:color="FF0000"/>
          <w:lang w:val="da-DK"/>
        </w:rPr>
        <w:t xml:space="preserve">gương áp tường, gióng múa, tủ đựng trang phục, trang phục biểu diễn, dụng cụ, đàn Organ của giáo viên </w:t>
      </w:r>
      <w:r w:rsidR="00CE7366">
        <w:rPr>
          <w:color w:val="000000"/>
          <w:lang w:val="nb-NO"/>
        </w:rPr>
        <w:t xml:space="preserve">đảm bảo theo quy định </w:t>
      </w:r>
      <w:r>
        <w:rPr>
          <w:color w:val="000000"/>
          <w:lang w:val="vi-VN"/>
        </w:rPr>
        <w:t>[3.2-01]</w:t>
      </w:r>
      <w:r>
        <w:rPr>
          <w:color w:val="000000"/>
        </w:rPr>
        <w:t>; [3.1-06].</w:t>
      </w:r>
    </w:p>
    <w:p w:rsidR="00AE7D7C" w:rsidRDefault="00AF2426" w:rsidP="00AE7D7C">
      <w:pPr>
        <w:spacing w:before="120" w:after="120"/>
        <w:ind w:firstLine="567"/>
        <w:jc w:val="both"/>
        <w:rPr>
          <w:color w:val="000000"/>
          <w:lang w:val="vi-VN"/>
        </w:rPr>
      </w:pPr>
      <w:r>
        <w:rPr>
          <w:iCs/>
          <w:color w:val="000000"/>
          <w:highlight w:val="white"/>
          <w:u w:color="FF0000"/>
          <w:lang w:val="da-DK"/>
        </w:rPr>
        <w:t xml:space="preserve">Nhà trường bố trí </w:t>
      </w:r>
      <w:r>
        <w:rPr>
          <w:iCs/>
          <w:color w:val="000000"/>
          <w:highlight w:val="white"/>
          <w:u w:color="FF0000"/>
        </w:rPr>
        <w:t>0</w:t>
      </w:r>
      <w:r w:rsidR="004E287B">
        <w:rPr>
          <w:iCs/>
          <w:color w:val="000000"/>
          <w:highlight w:val="white"/>
          <w:u w:color="FF0000"/>
        </w:rPr>
        <w:t>3</w:t>
      </w:r>
      <w:r>
        <w:rPr>
          <w:iCs/>
          <w:color w:val="000000"/>
          <w:highlight w:val="white"/>
          <w:u w:color="FF0000"/>
        </w:rPr>
        <w:t>/0</w:t>
      </w:r>
      <w:r w:rsidR="004E287B">
        <w:rPr>
          <w:iCs/>
          <w:color w:val="000000"/>
          <w:highlight w:val="white"/>
          <w:u w:color="FF0000"/>
        </w:rPr>
        <w:t>3</w:t>
      </w:r>
      <w:r>
        <w:rPr>
          <w:iCs/>
          <w:color w:val="000000"/>
          <w:highlight w:val="white"/>
          <w:u w:color="FF0000"/>
        </w:rPr>
        <w:t xml:space="preserve"> phòng </w:t>
      </w:r>
      <w:r>
        <w:rPr>
          <w:iCs/>
          <w:color w:val="000000"/>
          <w:highlight w:val="white"/>
          <w:u w:color="FF0000"/>
          <w:lang w:val="da-DK"/>
        </w:rPr>
        <w:t xml:space="preserve">đủ </w:t>
      </w:r>
      <w:r>
        <w:rPr>
          <w:iCs/>
          <w:color w:val="000000"/>
          <w:highlight w:val="white"/>
          <w:u w:color="FF0000"/>
        </w:rPr>
        <w:t>cho nhóm trẻ</w:t>
      </w:r>
      <w:r>
        <w:rPr>
          <w:iCs/>
          <w:color w:val="000000"/>
          <w:highlight w:val="white"/>
          <w:u w:color="FF0000"/>
          <w:lang w:val="da-DK"/>
        </w:rPr>
        <w:t xml:space="preserve">, </w:t>
      </w:r>
      <w:r>
        <w:rPr>
          <w:color w:val="000000"/>
          <w:lang w:eastAsia="vi-VN"/>
        </w:rPr>
        <w:t>c</w:t>
      </w:r>
      <w:r>
        <w:rPr>
          <w:color w:val="000000"/>
          <w:lang w:val="vi-VN" w:eastAsia="vi-VN"/>
        </w:rPr>
        <w:t xml:space="preserve">ó </w:t>
      </w:r>
      <w:r>
        <w:rPr>
          <w:color w:val="000000"/>
          <w:lang w:val="vi-VN"/>
        </w:rPr>
        <w:t>hệ thống điện chiếu sáng, quạt được trang bị ở các phòng học đảm bảo, có tủ đựng hồ sơ và các trang thiết bị dạy học cho cô và trẻ hoạt động theo quy định và được sắp xếp hợp lý, an toàn, thuận tiện khi sử dụng</w:t>
      </w:r>
      <w:r>
        <w:rPr>
          <w:color w:val="000000"/>
        </w:rPr>
        <w:t xml:space="preserve"> </w:t>
      </w:r>
      <w:r>
        <w:rPr>
          <w:color w:val="000000"/>
          <w:lang w:val="vi-VN"/>
        </w:rPr>
        <w:t>[3.2-0</w:t>
      </w:r>
      <w:r>
        <w:rPr>
          <w:color w:val="000000"/>
        </w:rPr>
        <w:t>2</w:t>
      </w:r>
      <w:r>
        <w:rPr>
          <w:color w:val="000000"/>
          <w:lang w:val="vi-VN"/>
        </w:rPr>
        <w:t>]</w:t>
      </w:r>
      <w:r>
        <w:rPr>
          <w:color w:val="000000"/>
        </w:rPr>
        <w:t>;</w:t>
      </w:r>
      <w:r>
        <w:rPr>
          <w:color w:val="000000"/>
          <w:lang w:val="vi-VN"/>
        </w:rPr>
        <w:t xml:space="preserve"> [H3-3.2-03]</w:t>
      </w:r>
      <w:r>
        <w:rPr>
          <w:color w:val="000000"/>
        </w:rPr>
        <w:t>.</w:t>
      </w:r>
    </w:p>
    <w:p w:rsidR="00AE7D7C" w:rsidRDefault="00AF2426" w:rsidP="00AE7D7C">
      <w:pPr>
        <w:spacing w:before="120" w:after="120"/>
        <w:ind w:firstLine="567"/>
        <w:jc w:val="both"/>
        <w:rPr>
          <w:color w:val="000000"/>
          <w:lang w:val="vi-VN"/>
        </w:rPr>
      </w:pPr>
      <w:r>
        <w:rPr>
          <w:color w:val="000000"/>
          <w:spacing w:val="-4"/>
          <w:lang w:val="vi-VN"/>
        </w:rPr>
        <w:t>Mức 2</w:t>
      </w:r>
    </w:p>
    <w:p w:rsidR="00AE7D7C" w:rsidRDefault="00AF2426" w:rsidP="00AE7D7C">
      <w:pPr>
        <w:spacing w:before="120" w:after="120"/>
        <w:ind w:firstLine="567"/>
        <w:jc w:val="both"/>
        <w:rPr>
          <w:color w:val="000000"/>
          <w:lang w:val="vi-VN"/>
        </w:rPr>
      </w:pPr>
      <w:r>
        <w:rPr>
          <w:lang w:val="vi-VN" w:eastAsia="vi-VN"/>
        </w:rPr>
        <w:t xml:space="preserve">Nhà trường có </w:t>
      </w:r>
      <w:r>
        <w:rPr>
          <w:lang w:eastAsia="vi-VN"/>
        </w:rPr>
        <w:t>10</w:t>
      </w:r>
      <w:r>
        <w:rPr>
          <w:lang w:val="vi-VN" w:eastAsia="vi-VN"/>
        </w:rPr>
        <w:t xml:space="preserve"> phòng sinh hoạt chung, diện tích </w:t>
      </w:r>
      <w:r>
        <w:rPr>
          <w:lang w:eastAsia="vi-VN"/>
        </w:rPr>
        <w:t>295</w:t>
      </w:r>
      <w:r>
        <w:rPr>
          <w:lang w:val="vi-VN" w:eastAsia="vi-VN"/>
        </w:rPr>
        <w:t xml:space="preserve"> m²/</w:t>
      </w:r>
      <w:r>
        <w:rPr>
          <w:lang w:eastAsia="vi-VN"/>
        </w:rPr>
        <w:t>170</w:t>
      </w:r>
      <w:r>
        <w:rPr>
          <w:lang w:val="vi-VN" w:eastAsia="vi-VN"/>
        </w:rPr>
        <w:t xml:space="preserve"> trẻ = </w:t>
      </w:r>
      <w:r>
        <w:rPr>
          <w:lang w:eastAsia="vi-VN"/>
        </w:rPr>
        <w:t>17,3</w:t>
      </w:r>
      <w:r>
        <w:rPr>
          <w:lang w:val="vi-VN" w:eastAsia="vi-VN"/>
        </w:rPr>
        <w:t xml:space="preserve"> m²/trẻ. Các phòng đảm bảo yên tĩnh, thoáng mát về mùa hè, đảm bảo ấm áp về mùa đông,</w:t>
      </w:r>
      <w:r>
        <w:t xml:space="preserve"> có đủ các đồ dùng phục vụ cho trẻ ngủ</w:t>
      </w:r>
      <w:r>
        <w:rPr>
          <w:bCs/>
          <w:lang w:val="nb-NO"/>
        </w:rPr>
        <w:t xml:space="preserve">. </w:t>
      </w:r>
      <w:r>
        <w:rPr>
          <w:lang w:eastAsia="vi-VN"/>
        </w:rPr>
        <w:t>Phòng giáo dục</w:t>
      </w:r>
      <w:r>
        <w:rPr>
          <w:lang w:val="vi-VN" w:eastAsia="vi-VN"/>
        </w:rPr>
        <w:t xml:space="preserve"> thể chất với diện tích </w:t>
      </w:r>
      <w:r>
        <w:rPr>
          <w:lang w:eastAsia="vi-VN"/>
        </w:rPr>
        <w:t>30</w:t>
      </w:r>
      <w:r>
        <w:rPr>
          <w:lang w:val="vi-VN" w:eastAsia="vi-VN"/>
        </w:rPr>
        <w:t>m²</w:t>
      </w:r>
      <w:r>
        <w:rPr>
          <w:lang w:eastAsia="vi-VN"/>
        </w:rPr>
        <w:t xml:space="preserve"> có đủ thiết bị đồ dùng theo quy định</w:t>
      </w:r>
      <w:r>
        <w:rPr>
          <w:lang w:val="vi-VN" w:eastAsia="vi-VN"/>
        </w:rPr>
        <w:t>, phòng giáo dục nghệ thuật với diện tích</w:t>
      </w:r>
      <w:r>
        <w:rPr>
          <w:lang w:eastAsia="vi-VN"/>
        </w:rPr>
        <w:t xml:space="preserve"> 30</w:t>
      </w:r>
      <w:r>
        <w:rPr>
          <w:lang w:val="vi-VN" w:eastAsia="vi-VN"/>
        </w:rPr>
        <w:t xml:space="preserve">m² </w:t>
      </w:r>
      <w:r>
        <w:rPr>
          <w:lang w:eastAsia="vi-VN"/>
        </w:rPr>
        <w:t>có đầy đủ</w:t>
      </w:r>
      <w:r>
        <w:rPr>
          <w:lang w:val="vi-VN"/>
        </w:rPr>
        <w:t xml:space="preserve"> thiết bị như đàn, gương, gióng múa, trang phục, dụng cụ âm nhạc</w:t>
      </w:r>
      <w:r>
        <w:rPr>
          <w:spacing w:val="-4"/>
          <w:lang w:val="vi-VN"/>
        </w:rPr>
        <w:t>.</w:t>
      </w:r>
      <w:r>
        <w:rPr>
          <w:lang w:eastAsia="vi-VN"/>
        </w:rPr>
        <w:t xml:space="preserve"> </w:t>
      </w:r>
      <w:r>
        <w:rPr>
          <w:spacing w:val="-4"/>
          <w:lang w:val="vi-VN"/>
        </w:rPr>
        <w:t>[3.2-01].</w:t>
      </w:r>
    </w:p>
    <w:p w:rsidR="00AE7D7C" w:rsidRDefault="00AF2426" w:rsidP="00AE7D7C">
      <w:pPr>
        <w:spacing w:before="120" w:after="120"/>
        <w:ind w:firstLine="567"/>
        <w:jc w:val="both"/>
        <w:rPr>
          <w:color w:val="000000"/>
          <w:lang w:val="vi-VN"/>
        </w:rPr>
      </w:pPr>
      <w:r>
        <w:rPr>
          <w:iCs/>
          <w:color w:val="000000"/>
          <w:highlight w:val="white"/>
          <w:u w:color="FF0000"/>
          <w:lang w:val="da-DK"/>
        </w:rPr>
        <w:lastRenderedPageBreak/>
        <w:t>10/10</w:t>
      </w:r>
      <w:r>
        <w:rPr>
          <w:iCs/>
          <w:color w:val="000000"/>
          <w:highlight w:val="white"/>
          <w:u w:color="FF0000"/>
          <w:lang w:val="vi-VN"/>
        </w:rPr>
        <w:t xml:space="preserve"> nhóm lớp có đủ hệ</w:t>
      </w:r>
      <w:r>
        <w:rPr>
          <w:iCs/>
          <w:color w:val="000000"/>
          <w:highlight w:val="white"/>
          <w:u w:color="FF0000"/>
          <w:lang w:val="da-DK"/>
        </w:rPr>
        <w:t xml:space="preserve"> thống tủ, kệ, giá đựng đồ dùng, đồ chơi, tài liệu, học liệu ở tất cả các nhóm, lớp và các phòng chức năng đủ đảm bảo an toàn theo quy định tại Điều lệ trường mầm non, được sắp xếp hợp lý, an toàn, thuận tiện khi sử dụng</w:t>
      </w:r>
      <w:r>
        <w:rPr>
          <w:iCs/>
          <w:color w:val="000000"/>
          <w:u w:color="FF0000"/>
          <w:lang w:val="da-DK"/>
        </w:rPr>
        <w:t xml:space="preserve"> </w:t>
      </w:r>
      <w:r>
        <w:rPr>
          <w:color w:val="000000"/>
        </w:rPr>
        <w:t xml:space="preserve">[3.1-06] </w:t>
      </w:r>
      <w:r>
        <w:rPr>
          <w:color w:val="000000"/>
          <w:lang w:val="vi-VN"/>
        </w:rPr>
        <w:t xml:space="preserve">[ 3.2-01] </w:t>
      </w:r>
      <w:r>
        <w:rPr>
          <w:color w:val="000000"/>
        </w:rPr>
        <w:t>[H3-3.2-03].</w:t>
      </w:r>
    </w:p>
    <w:p w:rsidR="00AE7D7C" w:rsidRDefault="00AF2426" w:rsidP="00AE7D7C">
      <w:pPr>
        <w:spacing w:before="120" w:after="120"/>
        <w:ind w:firstLine="567"/>
        <w:jc w:val="both"/>
        <w:rPr>
          <w:color w:val="000000"/>
          <w:lang w:val="vi-VN"/>
        </w:rPr>
      </w:pPr>
      <w:r>
        <w:rPr>
          <w:color w:val="000000"/>
          <w:spacing w:val="-4"/>
          <w:lang w:val="vi-VN"/>
        </w:rPr>
        <w:t>Mức 3</w:t>
      </w:r>
    </w:p>
    <w:p w:rsidR="00AE7D7C" w:rsidRDefault="00AF2426" w:rsidP="00AE7D7C">
      <w:pPr>
        <w:spacing w:before="120" w:after="120"/>
        <w:ind w:firstLine="567"/>
        <w:jc w:val="both"/>
        <w:rPr>
          <w:color w:val="000000"/>
          <w:lang w:val="vi-VN"/>
        </w:rPr>
      </w:pPr>
      <w:r>
        <w:rPr>
          <w:color w:val="000000"/>
          <w:lang w:val="vi-VN" w:eastAsia="vi-VN"/>
        </w:rPr>
        <w:t xml:space="preserve">Nhà trường có phòng </w:t>
      </w:r>
      <w:r>
        <w:rPr>
          <w:iCs/>
          <w:color w:val="000000"/>
          <w:highlight w:val="white"/>
          <w:u w:color="FF0000"/>
          <w:lang w:val="da-DK"/>
        </w:rPr>
        <w:t>giáo dục nghệ thuật sử dụng tổ chức các hoạt động âm nhạc, có đầy đủ đồ dùng như gương áp tường, gióng múa, tủ đựng trang phục, dụng cụ, đàn Organ để phục vụ hoạt động cho trẻ làm quen với âm nhạc.</w:t>
      </w:r>
      <w:r>
        <w:rPr>
          <w:color w:val="000000"/>
          <w:lang w:val="vi-VN"/>
        </w:rPr>
        <w:t xml:space="preserve"> </w:t>
      </w:r>
      <w:r>
        <w:rPr>
          <w:color w:val="000000"/>
          <w:lang w:val="vi-VN" w:eastAsia="vi-VN"/>
        </w:rPr>
        <w:t xml:space="preserve">Tuy nhiên, nhà trường chưa có </w:t>
      </w:r>
      <w:r>
        <w:rPr>
          <w:color w:val="000000"/>
          <w:lang w:val="da-DK"/>
        </w:rPr>
        <w:t>phòng riêng cho trẻ làm quen với ngoại ngữ</w:t>
      </w:r>
      <w:r>
        <w:rPr>
          <w:color w:val="000000"/>
          <w:lang w:eastAsia="vi-VN"/>
        </w:rPr>
        <w:t>, tin học</w:t>
      </w:r>
      <w:r>
        <w:rPr>
          <w:color w:val="000000"/>
        </w:rPr>
        <w:t xml:space="preserve"> </w:t>
      </w:r>
      <w:r>
        <w:rPr>
          <w:color w:val="000000"/>
          <w:lang w:val="vi-VN"/>
        </w:rPr>
        <w:t>[3.2-01]</w:t>
      </w:r>
      <w:r>
        <w:rPr>
          <w:color w:val="000000"/>
        </w:rPr>
        <w:t>.</w:t>
      </w:r>
      <w:r>
        <w:rPr>
          <w:color w:val="000000"/>
          <w:lang w:val="vi-VN"/>
        </w:rPr>
        <w:t xml:space="preserve"> </w:t>
      </w:r>
    </w:p>
    <w:p w:rsidR="00AE7D7C" w:rsidRDefault="00AF2426" w:rsidP="00AE7D7C">
      <w:pPr>
        <w:spacing w:before="120" w:after="120"/>
        <w:ind w:firstLine="567"/>
        <w:jc w:val="both"/>
        <w:rPr>
          <w:color w:val="000000"/>
          <w:lang w:val="vi-VN"/>
        </w:rPr>
      </w:pPr>
      <w:r>
        <w:rPr>
          <w:b/>
          <w:color w:val="000000"/>
          <w:lang w:val="vi-VN" w:eastAsia="zh-CN"/>
        </w:rPr>
        <w:t>2. Điểm mạnh</w:t>
      </w:r>
    </w:p>
    <w:p w:rsidR="003D711D" w:rsidRPr="00AE7D7C" w:rsidRDefault="00AF2426" w:rsidP="00AE7D7C">
      <w:pPr>
        <w:spacing w:before="120" w:after="120"/>
        <w:ind w:firstLine="567"/>
        <w:jc w:val="both"/>
        <w:rPr>
          <w:color w:val="000000"/>
          <w:lang w:val="vi-VN"/>
        </w:rPr>
      </w:pPr>
      <w:r>
        <w:rPr>
          <w:color w:val="000000"/>
          <w:lang w:val="vi-VN"/>
        </w:rPr>
        <w:t>Nhà trường có</w:t>
      </w:r>
      <w:r>
        <w:rPr>
          <w:color w:val="000000"/>
          <w:spacing w:val="4"/>
          <w:lang w:val="vi-VN"/>
        </w:rPr>
        <w:t xml:space="preserve"> đủ phòng học. Các phòng sinh hoạt chung </w:t>
      </w:r>
      <w:r>
        <w:rPr>
          <w:color w:val="000000"/>
          <w:lang w:val="vi-VN" w:eastAsia="vi-VN"/>
        </w:rPr>
        <w:t>có đủ phản, chiếu, chăn, gối,</w:t>
      </w:r>
      <w:r>
        <w:rPr>
          <w:color w:val="000000"/>
          <w:spacing w:val="4"/>
          <w:lang w:val="vi-VN"/>
        </w:rPr>
        <w:t xml:space="preserve"> thoáng mát về mùa hè, ấm áp về mùa đông</w:t>
      </w:r>
      <w:r>
        <w:rPr>
          <w:color w:val="000000"/>
          <w:lang w:val="vi-VN"/>
        </w:rPr>
        <w:t xml:space="preserve">. Các nhóm, lớp có hệ thống bóng điện, có phòng kho để chứa đồ dùng, đồ chơi phục vụ sinh hoạt và học tập. </w:t>
      </w:r>
      <w:r>
        <w:rPr>
          <w:color w:val="000000"/>
          <w:lang w:val="vi-VN" w:eastAsia="vi-VN"/>
        </w:rPr>
        <w:t xml:space="preserve">Các phòng học đều có hệ thống tủ, kệ, giá để đồ dùng đồ chơi đảm bảo và được sắp xếp hợp lý, thuận tiện, an toàn khi sử dụng. </w:t>
      </w:r>
      <w:r>
        <w:rPr>
          <w:color w:val="000000"/>
          <w:spacing w:val="-6"/>
          <w:lang w:val="vi-VN" w:eastAsia="vi-VN"/>
        </w:rPr>
        <w:t>Nhà trường có</w:t>
      </w:r>
      <w:r>
        <w:rPr>
          <w:color w:val="000000"/>
          <w:spacing w:val="4"/>
          <w:lang w:val="vi-VN"/>
        </w:rPr>
        <w:t xml:space="preserve"> 0</w:t>
      </w:r>
      <w:r>
        <w:rPr>
          <w:color w:val="000000"/>
          <w:lang w:val="vi-VN"/>
        </w:rPr>
        <w:t xml:space="preserve">1 phòng </w:t>
      </w:r>
      <w:r>
        <w:rPr>
          <w:color w:val="000000"/>
          <w:spacing w:val="4"/>
          <w:lang w:val="vi-VN"/>
        </w:rPr>
        <w:t>giáo dục nghệ thuật</w:t>
      </w:r>
      <w:r>
        <w:rPr>
          <w:color w:val="000000"/>
          <w:lang w:val="vi-VN"/>
        </w:rPr>
        <w:t xml:space="preserve">, </w:t>
      </w:r>
      <w:r>
        <w:rPr>
          <w:color w:val="000000"/>
          <w:spacing w:val="4"/>
          <w:lang w:val="vi-VN"/>
        </w:rPr>
        <w:t xml:space="preserve">01 khu </w:t>
      </w:r>
      <w:r>
        <w:rPr>
          <w:color w:val="000000"/>
        </w:rPr>
        <w:t>phát triển vận động</w:t>
      </w:r>
      <w:r>
        <w:rPr>
          <w:color w:val="000000"/>
          <w:spacing w:val="4"/>
          <w:lang w:val="vi-VN"/>
        </w:rPr>
        <w:t xml:space="preserve"> </w:t>
      </w:r>
      <w:r>
        <w:rPr>
          <w:color w:val="000000"/>
          <w:spacing w:val="-6"/>
          <w:lang w:val="vi-VN" w:eastAsia="vi-VN"/>
        </w:rPr>
        <w:t xml:space="preserve">để tổ chức cho trẻ hoạt động thể chất, nghệ thuật </w:t>
      </w:r>
      <w:r>
        <w:rPr>
          <w:color w:val="000000"/>
          <w:lang w:val="vi-VN" w:eastAsia="vi-VN"/>
        </w:rPr>
        <w:t>đáp ứng được nhu cầu để tổ chức các hoạt động giáo dục trẻ.</w:t>
      </w:r>
    </w:p>
    <w:p w:rsidR="003D711D" w:rsidRDefault="00AF2426" w:rsidP="00AE7D7C">
      <w:pPr>
        <w:autoSpaceDE w:val="0"/>
        <w:autoSpaceDN w:val="0"/>
        <w:adjustRightInd w:val="0"/>
        <w:spacing w:before="120" w:after="120"/>
        <w:ind w:firstLine="567"/>
        <w:jc w:val="both"/>
        <w:rPr>
          <w:b/>
          <w:color w:val="000000"/>
          <w:spacing w:val="4"/>
          <w:lang w:eastAsia="zh-CN"/>
        </w:rPr>
      </w:pPr>
      <w:r>
        <w:rPr>
          <w:b/>
          <w:color w:val="000000"/>
          <w:spacing w:val="4"/>
          <w:lang w:val="vi-VN" w:eastAsia="zh-CN"/>
        </w:rPr>
        <w:t xml:space="preserve">3. Điểm yếu: </w:t>
      </w:r>
    </w:p>
    <w:p w:rsidR="00AE7D7C" w:rsidRDefault="00AF2426" w:rsidP="00AE7D7C">
      <w:pPr>
        <w:autoSpaceDE w:val="0"/>
        <w:autoSpaceDN w:val="0"/>
        <w:adjustRightInd w:val="0"/>
        <w:spacing w:before="120" w:after="120"/>
        <w:ind w:firstLine="567"/>
        <w:jc w:val="both"/>
        <w:rPr>
          <w:color w:val="000000"/>
          <w:spacing w:val="4"/>
          <w:lang w:eastAsia="zh-CN"/>
        </w:rPr>
      </w:pPr>
      <w:r>
        <w:rPr>
          <w:rFonts w:eastAsia="MS Mincho"/>
          <w:color w:val="000000"/>
          <w:lang w:eastAsia="ja-JP"/>
        </w:rPr>
        <w:t>Nhà trường chưa có phòng riêng để tổ chức cho trẻ làm quen với ngoại ngữ và phòng tin học.</w:t>
      </w:r>
    </w:p>
    <w:p w:rsidR="003D711D" w:rsidRPr="00AE7D7C" w:rsidRDefault="00AF2426" w:rsidP="00AE7D7C">
      <w:pPr>
        <w:autoSpaceDE w:val="0"/>
        <w:autoSpaceDN w:val="0"/>
        <w:adjustRightInd w:val="0"/>
        <w:spacing w:before="120" w:after="120"/>
        <w:ind w:firstLine="567"/>
        <w:jc w:val="both"/>
        <w:rPr>
          <w:color w:val="000000"/>
          <w:spacing w:val="4"/>
          <w:lang w:eastAsia="zh-CN"/>
        </w:rPr>
      </w:pPr>
      <w:r>
        <w:rPr>
          <w:b/>
          <w:color w:val="000000"/>
          <w:lang w:val="vi-VN"/>
        </w:rPr>
        <w:t>4. Kế hoạch cải tiến chất lượng</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3"/>
        <w:gridCol w:w="2192"/>
        <w:gridCol w:w="1449"/>
        <w:gridCol w:w="1275"/>
        <w:gridCol w:w="1083"/>
      </w:tblGrid>
      <w:tr w:rsidR="00AE7D7C" w:rsidTr="00B5002F">
        <w:trPr>
          <w:trHeight w:val="362"/>
        </w:trPr>
        <w:tc>
          <w:tcPr>
            <w:tcW w:w="2036" w:type="pct"/>
            <w:tcBorders>
              <w:top w:val="single" w:sz="4" w:space="0" w:color="auto"/>
              <w:left w:val="single" w:sz="4" w:space="0" w:color="auto"/>
              <w:bottom w:val="single" w:sz="4" w:space="0" w:color="auto"/>
              <w:right w:val="single" w:sz="4" w:space="0" w:color="auto"/>
            </w:tcBorders>
            <w:vAlign w:val="center"/>
          </w:tcPr>
          <w:p w:rsidR="003D711D" w:rsidRDefault="00AF2426">
            <w:pPr>
              <w:spacing w:before="120" w:after="120"/>
              <w:jc w:val="center"/>
              <w:rPr>
                <w:rFonts w:eastAsia="MS Mincho"/>
                <w:b/>
                <w:color w:val="000000"/>
                <w:spacing w:val="-6"/>
                <w:lang w:val="vi-VN"/>
              </w:rPr>
            </w:pPr>
            <w:r>
              <w:rPr>
                <w:rFonts w:eastAsia="MS Mincho"/>
                <w:b/>
                <w:color w:val="000000"/>
                <w:spacing w:val="-6"/>
                <w:lang w:val="vi-VN"/>
              </w:rPr>
              <w:t>Giải pháp/Công việc cần thực hiện</w:t>
            </w:r>
          </w:p>
        </w:tc>
        <w:tc>
          <w:tcPr>
            <w:tcW w:w="1083" w:type="pct"/>
            <w:tcBorders>
              <w:top w:val="single" w:sz="4" w:space="0" w:color="auto"/>
              <w:left w:val="single" w:sz="4" w:space="0" w:color="auto"/>
              <w:bottom w:val="single" w:sz="4" w:space="0" w:color="auto"/>
              <w:right w:val="single" w:sz="4" w:space="0" w:color="auto"/>
            </w:tcBorders>
          </w:tcPr>
          <w:p w:rsidR="003D711D" w:rsidRDefault="00AF2426">
            <w:pPr>
              <w:tabs>
                <w:tab w:val="left" w:pos="980"/>
              </w:tabs>
              <w:spacing w:before="120" w:after="120"/>
              <w:jc w:val="center"/>
              <w:rPr>
                <w:b/>
                <w:bCs/>
                <w:color w:val="000000"/>
                <w:lang w:val="vi-VN"/>
              </w:rPr>
            </w:pPr>
            <w:r>
              <w:rPr>
                <w:b/>
                <w:bCs/>
                <w:color w:val="000000"/>
                <w:lang w:val="vi-VN"/>
              </w:rPr>
              <w:t>Nhân lực thực hiện</w:t>
            </w:r>
          </w:p>
        </w:tc>
        <w:tc>
          <w:tcPr>
            <w:tcW w:w="716" w:type="pct"/>
            <w:tcBorders>
              <w:top w:val="single" w:sz="4" w:space="0" w:color="auto"/>
              <w:left w:val="single" w:sz="4" w:space="0" w:color="auto"/>
              <w:bottom w:val="single" w:sz="4" w:space="0" w:color="auto"/>
              <w:right w:val="single" w:sz="4" w:space="0" w:color="auto"/>
            </w:tcBorders>
          </w:tcPr>
          <w:p w:rsidR="003D711D" w:rsidRDefault="00AF2426">
            <w:pPr>
              <w:tabs>
                <w:tab w:val="left" w:pos="980"/>
              </w:tabs>
              <w:spacing w:before="120" w:after="120"/>
              <w:jc w:val="center"/>
              <w:rPr>
                <w:b/>
                <w:color w:val="000000"/>
                <w:lang w:val="vi-VN"/>
              </w:rPr>
            </w:pPr>
            <w:r>
              <w:rPr>
                <w:b/>
                <w:color w:val="000000"/>
                <w:lang w:val="vi-VN"/>
              </w:rPr>
              <w:t>Điều kiện để thực hiện</w:t>
            </w:r>
          </w:p>
        </w:tc>
        <w:tc>
          <w:tcPr>
            <w:tcW w:w="630" w:type="pct"/>
            <w:tcBorders>
              <w:top w:val="single" w:sz="4" w:space="0" w:color="auto"/>
              <w:left w:val="single" w:sz="4" w:space="0" w:color="auto"/>
              <w:bottom w:val="single" w:sz="4" w:space="0" w:color="auto"/>
              <w:right w:val="single" w:sz="4" w:space="0" w:color="auto"/>
            </w:tcBorders>
          </w:tcPr>
          <w:p w:rsidR="003D711D" w:rsidRDefault="00AF2426">
            <w:pPr>
              <w:tabs>
                <w:tab w:val="left" w:pos="980"/>
              </w:tabs>
              <w:spacing w:before="120" w:after="120"/>
              <w:jc w:val="center"/>
              <w:rPr>
                <w:b/>
                <w:color w:val="000000"/>
                <w:lang w:val="vi-VN"/>
              </w:rPr>
            </w:pPr>
            <w:r>
              <w:rPr>
                <w:b/>
                <w:color w:val="000000"/>
                <w:lang w:val="vi-VN"/>
              </w:rPr>
              <w:t>Thời gian thực hiện</w:t>
            </w:r>
          </w:p>
        </w:tc>
        <w:tc>
          <w:tcPr>
            <w:tcW w:w="535" w:type="pct"/>
            <w:tcBorders>
              <w:top w:val="single" w:sz="4" w:space="0" w:color="auto"/>
              <w:left w:val="single" w:sz="4" w:space="0" w:color="auto"/>
              <w:bottom w:val="single" w:sz="4" w:space="0" w:color="auto"/>
              <w:right w:val="single" w:sz="4" w:space="0" w:color="auto"/>
            </w:tcBorders>
            <w:vAlign w:val="center"/>
          </w:tcPr>
          <w:p w:rsidR="003D711D" w:rsidRDefault="00AF2426">
            <w:pPr>
              <w:spacing w:before="120" w:after="120"/>
              <w:jc w:val="center"/>
              <w:rPr>
                <w:rFonts w:eastAsia="MS Mincho"/>
                <w:b/>
                <w:color w:val="000000"/>
                <w:spacing w:val="-6"/>
                <w:lang w:val="nb-NO"/>
              </w:rPr>
            </w:pPr>
            <w:r>
              <w:rPr>
                <w:rFonts w:eastAsia="MS Mincho"/>
                <w:b/>
                <w:color w:val="000000"/>
                <w:spacing w:val="-6"/>
                <w:lang w:val="nb-NO"/>
              </w:rPr>
              <w:t>Dự kiến kinh phí</w:t>
            </w:r>
          </w:p>
        </w:tc>
      </w:tr>
      <w:tr w:rsidR="00AE7D7C" w:rsidTr="00B5002F">
        <w:trPr>
          <w:trHeight w:val="362"/>
        </w:trPr>
        <w:tc>
          <w:tcPr>
            <w:tcW w:w="2036" w:type="pct"/>
            <w:tcBorders>
              <w:top w:val="single" w:sz="4" w:space="0" w:color="auto"/>
              <w:left w:val="single" w:sz="4" w:space="0" w:color="auto"/>
              <w:bottom w:val="single" w:sz="4" w:space="0" w:color="auto"/>
              <w:right w:val="single" w:sz="4" w:space="0" w:color="auto"/>
            </w:tcBorders>
            <w:vAlign w:val="center"/>
          </w:tcPr>
          <w:p w:rsidR="003D711D" w:rsidRDefault="00AF2426">
            <w:pPr>
              <w:spacing w:before="120" w:after="120"/>
              <w:jc w:val="both"/>
              <w:rPr>
                <w:rFonts w:eastAsia="MS Mincho"/>
                <w:color w:val="000000"/>
                <w:lang w:val="vi-VN"/>
              </w:rPr>
            </w:pPr>
            <w:r>
              <w:rPr>
                <w:rFonts w:eastAsia="MS Mincho"/>
                <w:color w:val="000000"/>
                <w:lang w:val="vi-VN"/>
              </w:rPr>
              <w:t>Thường xuyên kiểm tra việc sử dụng, bảo quản các trang thiết bị, đồ dùng, tại các khối phòng học, làm tốt công tác tham mưu với cấp trên bổ sung trang thiết bị cần thiết cho các khối phòng phục vụ học tập của nhà trường.</w:t>
            </w:r>
          </w:p>
          <w:p w:rsidR="003D711D" w:rsidRDefault="00AF2426">
            <w:pPr>
              <w:spacing w:before="120" w:after="120"/>
              <w:jc w:val="both"/>
              <w:rPr>
                <w:rFonts w:eastAsia="MS Mincho"/>
                <w:color w:val="000000"/>
                <w:lang w:val="vi-VN"/>
              </w:rPr>
            </w:pPr>
            <w:r>
              <w:rPr>
                <w:rFonts w:eastAsia="MS Mincho"/>
                <w:color w:val="000000"/>
                <w:lang w:val="vi-VN"/>
              </w:rPr>
              <w:t xml:space="preserve">Thành lập đoàn kiểm tra </w:t>
            </w:r>
            <w:r>
              <w:rPr>
                <w:rFonts w:eastAsia="MS Mincho"/>
              </w:rPr>
              <w:t>cơ sở vật chất</w:t>
            </w:r>
            <w:r>
              <w:rPr>
                <w:rFonts w:eastAsia="MS Mincho"/>
                <w:lang w:val="vi-VN"/>
              </w:rPr>
              <w:t xml:space="preserve"> </w:t>
            </w:r>
            <w:r>
              <w:rPr>
                <w:rFonts w:eastAsia="MS Mincho"/>
                <w:color w:val="000000"/>
                <w:lang w:val="vi-VN"/>
              </w:rPr>
              <w:t>và những thiết bị xuống cấp hoặc  đảm bảo an toàn hằng năm vào những thời điểm đầu năm, giữa năm, cuối năm.</w:t>
            </w:r>
          </w:p>
        </w:tc>
        <w:tc>
          <w:tcPr>
            <w:tcW w:w="1083" w:type="pct"/>
            <w:tcBorders>
              <w:top w:val="single" w:sz="4" w:space="0" w:color="auto"/>
              <w:left w:val="single" w:sz="4" w:space="0" w:color="auto"/>
              <w:bottom w:val="single" w:sz="4" w:space="0" w:color="auto"/>
              <w:right w:val="single" w:sz="4" w:space="0" w:color="auto"/>
            </w:tcBorders>
          </w:tcPr>
          <w:p w:rsidR="003D711D" w:rsidRDefault="00AF2426">
            <w:pPr>
              <w:spacing w:before="120"/>
              <w:jc w:val="both"/>
              <w:rPr>
                <w:color w:val="000000"/>
                <w:spacing w:val="-2"/>
                <w:lang w:val="nb-NO"/>
              </w:rPr>
            </w:pPr>
            <w:r>
              <w:rPr>
                <w:color w:val="000000"/>
                <w:spacing w:val="-2"/>
                <w:lang w:val="nb-NO"/>
              </w:rPr>
              <w:t>Hiệu trưởng,</w:t>
            </w:r>
          </w:p>
          <w:p w:rsidR="003D711D" w:rsidRDefault="00AF2426">
            <w:pPr>
              <w:tabs>
                <w:tab w:val="left" w:pos="980"/>
              </w:tabs>
              <w:spacing w:before="120" w:after="120"/>
              <w:jc w:val="both"/>
              <w:rPr>
                <w:bCs/>
                <w:color w:val="000000"/>
                <w:lang w:val="vi-VN"/>
              </w:rPr>
            </w:pPr>
            <w:r>
              <w:rPr>
                <w:color w:val="000000"/>
                <w:spacing w:val="-2"/>
                <w:lang w:val="nb-NO"/>
              </w:rPr>
              <w:t>Phó hiệu trưởng</w:t>
            </w:r>
          </w:p>
        </w:tc>
        <w:tc>
          <w:tcPr>
            <w:tcW w:w="716" w:type="pct"/>
            <w:tcBorders>
              <w:top w:val="single" w:sz="4" w:space="0" w:color="auto"/>
              <w:left w:val="single" w:sz="4" w:space="0" w:color="auto"/>
              <w:bottom w:val="single" w:sz="4" w:space="0" w:color="auto"/>
              <w:right w:val="single" w:sz="4" w:space="0" w:color="auto"/>
            </w:tcBorders>
          </w:tcPr>
          <w:p w:rsidR="003D711D" w:rsidRDefault="00AF2426">
            <w:pPr>
              <w:tabs>
                <w:tab w:val="left" w:pos="980"/>
              </w:tabs>
              <w:spacing w:before="120" w:after="120"/>
              <w:rPr>
                <w:color w:val="000000"/>
              </w:rPr>
            </w:pPr>
            <w:r>
              <w:rPr>
                <w:color w:val="000000"/>
              </w:rPr>
              <w:t>Kế hoạch kiểm tra</w:t>
            </w:r>
          </w:p>
        </w:tc>
        <w:tc>
          <w:tcPr>
            <w:tcW w:w="630" w:type="pct"/>
            <w:tcBorders>
              <w:top w:val="single" w:sz="4" w:space="0" w:color="auto"/>
              <w:left w:val="single" w:sz="4" w:space="0" w:color="auto"/>
              <w:bottom w:val="single" w:sz="4" w:space="0" w:color="auto"/>
              <w:right w:val="single" w:sz="4" w:space="0" w:color="auto"/>
            </w:tcBorders>
          </w:tcPr>
          <w:p w:rsidR="003D711D" w:rsidRDefault="00AF2426">
            <w:pPr>
              <w:tabs>
                <w:tab w:val="left" w:pos="980"/>
              </w:tabs>
              <w:spacing w:before="120" w:after="120"/>
              <w:rPr>
                <w:color w:val="000000"/>
              </w:rPr>
            </w:pPr>
            <w:r>
              <w:rPr>
                <w:color w:val="000000"/>
                <w:lang w:val="vi-VN"/>
              </w:rPr>
              <w:t>Năm học 202</w:t>
            </w:r>
            <w:r>
              <w:rPr>
                <w:color w:val="000000"/>
              </w:rPr>
              <w:t>3</w:t>
            </w:r>
            <w:r>
              <w:rPr>
                <w:color w:val="000000"/>
                <w:lang w:val="vi-VN"/>
              </w:rPr>
              <w:t>-202</w:t>
            </w:r>
            <w:r>
              <w:rPr>
                <w:color w:val="000000"/>
              </w:rPr>
              <w:t>4</w:t>
            </w:r>
          </w:p>
        </w:tc>
        <w:tc>
          <w:tcPr>
            <w:tcW w:w="535" w:type="pct"/>
            <w:tcBorders>
              <w:top w:val="single" w:sz="4" w:space="0" w:color="auto"/>
              <w:left w:val="single" w:sz="4" w:space="0" w:color="auto"/>
              <w:bottom w:val="single" w:sz="4" w:space="0" w:color="auto"/>
              <w:right w:val="single" w:sz="4" w:space="0" w:color="auto"/>
            </w:tcBorders>
          </w:tcPr>
          <w:p w:rsidR="003D711D" w:rsidRDefault="00AF2426">
            <w:pPr>
              <w:spacing w:before="120" w:after="120"/>
              <w:rPr>
                <w:rFonts w:eastAsia="MS Mincho"/>
                <w:color w:val="000000"/>
                <w:spacing w:val="-6"/>
                <w:lang w:val="nb-NO"/>
              </w:rPr>
            </w:pPr>
            <w:r>
              <w:rPr>
                <w:rFonts w:eastAsia="MS Mincho"/>
                <w:color w:val="000000"/>
                <w:spacing w:val="-6"/>
                <w:lang w:val="nb-NO"/>
              </w:rPr>
              <w:t>Không dự kiến kinh phí</w:t>
            </w:r>
          </w:p>
        </w:tc>
      </w:tr>
      <w:tr w:rsidR="00AE7D7C" w:rsidTr="00B5002F">
        <w:trPr>
          <w:trHeight w:val="362"/>
        </w:trPr>
        <w:tc>
          <w:tcPr>
            <w:tcW w:w="2036" w:type="pct"/>
            <w:tcBorders>
              <w:top w:val="single" w:sz="4" w:space="0" w:color="auto"/>
              <w:left w:val="single" w:sz="4" w:space="0" w:color="auto"/>
              <w:bottom w:val="single" w:sz="4" w:space="0" w:color="auto"/>
              <w:right w:val="single" w:sz="4" w:space="0" w:color="auto"/>
            </w:tcBorders>
          </w:tcPr>
          <w:p w:rsidR="003D711D" w:rsidRDefault="00AF2426">
            <w:pPr>
              <w:spacing w:before="120" w:after="120"/>
              <w:jc w:val="both"/>
              <w:rPr>
                <w:rFonts w:eastAsia="MS Mincho"/>
                <w:color w:val="000000"/>
              </w:rPr>
            </w:pPr>
            <w:r>
              <w:rPr>
                <w:rFonts w:eastAsia="MS Mincho"/>
                <w:color w:val="000000"/>
                <w:lang w:val="vi-VN"/>
              </w:rPr>
              <w:t xml:space="preserve">Xây dựng kế hoạch </w:t>
            </w:r>
            <w:r>
              <w:rPr>
                <w:rFonts w:eastAsia="MS Mincho"/>
                <w:color w:val="000000"/>
              </w:rPr>
              <w:t xml:space="preserve">theo </w:t>
            </w:r>
            <w:r>
              <w:rPr>
                <w:rFonts w:eastAsia="MS Mincho"/>
                <w:color w:val="000000"/>
                <w:lang w:val="vi-VN"/>
              </w:rPr>
              <w:t xml:space="preserve">lộ trình </w:t>
            </w:r>
            <w:r>
              <w:rPr>
                <w:rFonts w:eastAsia="MS Mincho"/>
                <w:color w:val="000000"/>
              </w:rPr>
              <w:t>tham mưu xây dựng</w:t>
            </w:r>
            <w:r>
              <w:rPr>
                <w:rFonts w:eastAsia="MS Mincho"/>
                <w:color w:val="000000"/>
                <w:lang w:val="vi-VN"/>
              </w:rPr>
              <w:t xml:space="preserve"> phòng giáo </w:t>
            </w:r>
            <w:r>
              <w:rPr>
                <w:rFonts w:eastAsia="MS Mincho"/>
                <w:color w:val="000000"/>
                <w:lang w:val="vi-VN"/>
              </w:rPr>
              <w:lastRenderedPageBreak/>
              <w:t>dục thể chất</w:t>
            </w:r>
            <w:r>
              <w:rPr>
                <w:rFonts w:eastAsia="MS Mincho"/>
                <w:color w:val="000000"/>
              </w:rPr>
              <w:t xml:space="preserve">; phòng </w:t>
            </w:r>
            <w:r>
              <w:rPr>
                <w:iCs/>
                <w:color w:val="000000"/>
                <w:spacing w:val="4"/>
                <w:lang w:val="vi-VN"/>
              </w:rPr>
              <w:t>ngoại ngữ</w:t>
            </w:r>
            <w:r>
              <w:rPr>
                <w:iCs/>
                <w:color w:val="000000"/>
                <w:spacing w:val="4"/>
                <w:lang w:val="nb-NO"/>
              </w:rPr>
              <w:t xml:space="preserve">, tin học </w:t>
            </w:r>
            <w:r>
              <w:rPr>
                <w:rFonts w:eastAsia="MS Mincho"/>
                <w:color w:val="000000"/>
                <w:lang w:val="vi-VN"/>
              </w:rPr>
              <w:t>ở trung tâm</w:t>
            </w:r>
            <w:r>
              <w:rPr>
                <w:iCs/>
                <w:color w:val="000000"/>
                <w:spacing w:val="4"/>
                <w:lang w:val="nb-NO"/>
              </w:rPr>
              <w:t>. Phòng ngủ cho trẻ tại điểm bản.</w:t>
            </w:r>
          </w:p>
        </w:tc>
        <w:tc>
          <w:tcPr>
            <w:tcW w:w="1083" w:type="pct"/>
            <w:tcBorders>
              <w:top w:val="single" w:sz="4" w:space="0" w:color="auto"/>
              <w:left w:val="single" w:sz="4" w:space="0" w:color="auto"/>
              <w:bottom w:val="single" w:sz="4" w:space="0" w:color="auto"/>
              <w:right w:val="single" w:sz="4" w:space="0" w:color="auto"/>
            </w:tcBorders>
          </w:tcPr>
          <w:p w:rsidR="003D711D" w:rsidRDefault="00AF2426">
            <w:pPr>
              <w:spacing w:before="120"/>
              <w:jc w:val="both"/>
              <w:rPr>
                <w:color w:val="000000"/>
                <w:spacing w:val="-2"/>
                <w:lang w:val="nb-NO"/>
              </w:rPr>
            </w:pPr>
            <w:r>
              <w:rPr>
                <w:color w:val="000000"/>
                <w:spacing w:val="-2"/>
                <w:lang w:val="nb-NO"/>
              </w:rPr>
              <w:lastRenderedPageBreak/>
              <w:t>Hiệu trưởng,</w:t>
            </w:r>
          </w:p>
          <w:p w:rsidR="003D711D" w:rsidRDefault="00AF2426" w:rsidP="00B5002F">
            <w:pPr>
              <w:tabs>
                <w:tab w:val="left" w:pos="980"/>
              </w:tabs>
              <w:spacing w:before="120" w:after="120"/>
              <w:jc w:val="both"/>
              <w:rPr>
                <w:bCs/>
                <w:color w:val="000000"/>
                <w:lang w:val="vi-VN"/>
              </w:rPr>
            </w:pPr>
            <w:r>
              <w:rPr>
                <w:color w:val="000000"/>
                <w:spacing w:val="-2"/>
                <w:lang w:val="nb-NO"/>
              </w:rPr>
              <w:t xml:space="preserve">Phó hiệu trưởng, </w:t>
            </w:r>
            <w:r w:rsidRPr="00B5002F">
              <w:rPr>
                <w:color w:val="000000"/>
                <w:spacing w:val="-6"/>
                <w:lang w:val="nb-NO"/>
              </w:rPr>
              <w:lastRenderedPageBreak/>
              <w:t xml:space="preserve">kế toán, </w:t>
            </w:r>
            <w:r w:rsidR="00B5002F" w:rsidRPr="00B5002F">
              <w:rPr>
                <w:color w:val="000000"/>
                <w:spacing w:val="-6"/>
                <w:lang w:val="nb-NO"/>
              </w:rPr>
              <w:t>GV</w:t>
            </w:r>
            <w:r w:rsidRPr="00B5002F">
              <w:rPr>
                <w:bCs/>
                <w:color w:val="000000"/>
                <w:spacing w:val="-6"/>
                <w:lang w:val="vi-VN"/>
              </w:rPr>
              <w:t>,</w:t>
            </w:r>
            <w:r>
              <w:rPr>
                <w:bCs/>
                <w:color w:val="FF0000"/>
                <w:spacing w:val="-4"/>
                <w:lang w:val="vi-VN"/>
              </w:rPr>
              <w:t xml:space="preserve"> </w:t>
            </w:r>
            <w:r>
              <w:rPr>
                <w:bCs/>
                <w:spacing w:val="-4"/>
              </w:rPr>
              <w:t>P</w:t>
            </w:r>
            <w:r>
              <w:rPr>
                <w:bCs/>
                <w:spacing w:val="-4"/>
                <w:lang w:val="vi-VN"/>
              </w:rPr>
              <w:t>GD</w:t>
            </w:r>
            <w:r>
              <w:rPr>
                <w:bCs/>
                <w:spacing w:val="-4"/>
              </w:rPr>
              <w:t>&amp;</w:t>
            </w:r>
            <w:r>
              <w:rPr>
                <w:bCs/>
                <w:spacing w:val="-4"/>
                <w:lang w:val="vi-VN"/>
              </w:rPr>
              <w:t>ĐT</w:t>
            </w:r>
            <w:r>
              <w:rPr>
                <w:bCs/>
                <w:color w:val="000000"/>
                <w:spacing w:val="-4"/>
                <w:lang w:val="vi-VN"/>
              </w:rPr>
              <w:t>, các tổ chức cá nhân, doanh nghiệp, nhà hảo tâm...</w:t>
            </w:r>
          </w:p>
        </w:tc>
        <w:tc>
          <w:tcPr>
            <w:tcW w:w="716" w:type="pct"/>
            <w:tcBorders>
              <w:top w:val="single" w:sz="4" w:space="0" w:color="auto"/>
              <w:left w:val="single" w:sz="4" w:space="0" w:color="auto"/>
              <w:bottom w:val="single" w:sz="4" w:space="0" w:color="auto"/>
              <w:right w:val="single" w:sz="4" w:space="0" w:color="auto"/>
            </w:tcBorders>
          </w:tcPr>
          <w:p w:rsidR="003D711D" w:rsidRDefault="00AF2426">
            <w:pPr>
              <w:spacing w:before="120"/>
              <w:jc w:val="both"/>
              <w:rPr>
                <w:color w:val="000000"/>
                <w:spacing w:val="-4"/>
                <w:lang w:val="vi-VN"/>
              </w:rPr>
            </w:pPr>
            <w:r>
              <w:rPr>
                <w:color w:val="000000"/>
                <w:spacing w:val="-2"/>
                <w:lang w:val="nb-NO"/>
              </w:rPr>
              <w:lastRenderedPageBreak/>
              <w:t xml:space="preserve">Kế hoạch tài chính </w:t>
            </w:r>
            <w:r>
              <w:rPr>
                <w:color w:val="000000"/>
                <w:spacing w:val="-2"/>
                <w:lang w:val="nb-NO"/>
              </w:rPr>
              <w:lastRenderedPageBreak/>
              <w:t xml:space="preserve">ngắn hạn, </w:t>
            </w:r>
            <w:r w:rsidRPr="00B5002F">
              <w:rPr>
                <w:color w:val="000000"/>
                <w:spacing w:val="-8"/>
                <w:lang w:val="nb-NO"/>
              </w:rPr>
              <w:t>trung hạn;  Kế</w:t>
            </w:r>
            <w:r w:rsidR="00B5002F">
              <w:rPr>
                <w:color w:val="000000"/>
                <w:spacing w:val="-8"/>
                <w:lang w:val="nb-NO"/>
              </w:rPr>
              <w:t xml:space="preserve"> </w:t>
            </w:r>
            <w:r w:rsidR="00B5002F">
              <w:rPr>
                <w:color w:val="000000"/>
                <w:spacing w:val="-2"/>
                <w:lang w:val="nb-NO"/>
              </w:rPr>
              <w:t>hoạch</w:t>
            </w:r>
            <w:r w:rsidRPr="00B5002F">
              <w:rPr>
                <w:color w:val="000000"/>
                <w:spacing w:val="-8"/>
                <w:lang w:val="nb-NO"/>
              </w:rPr>
              <w:t xml:space="preserve"> vận động tài trợ theo giai</w:t>
            </w:r>
            <w:r>
              <w:rPr>
                <w:color w:val="000000"/>
                <w:spacing w:val="-4"/>
              </w:rPr>
              <w:t xml:space="preserve"> </w:t>
            </w:r>
            <w:r w:rsidR="00B5002F">
              <w:rPr>
                <w:color w:val="000000"/>
                <w:spacing w:val="-4"/>
              </w:rPr>
              <w:t>đoạn</w:t>
            </w:r>
          </w:p>
        </w:tc>
        <w:tc>
          <w:tcPr>
            <w:tcW w:w="630" w:type="pct"/>
            <w:tcBorders>
              <w:top w:val="single" w:sz="4" w:space="0" w:color="auto"/>
              <w:left w:val="single" w:sz="4" w:space="0" w:color="auto"/>
              <w:bottom w:val="single" w:sz="4" w:space="0" w:color="auto"/>
              <w:right w:val="single" w:sz="4" w:space="0" w:color="auto"/>
            </w:tcBorders>
          </w:tcPr>
          <w:p w:rsidR="003D711D" w:rsidRDefault="00AF2426">
            <w:pPr>
              <w:tabs>
                <w:tab w:val="left" w:pos="980"/>
              </w:tabs>
              <w:spacing w:before="120" w:after="120"/>
              <w:jc w:val="both"/>
              <w:rPr>
                <w:color w:val="000000"/>
                <w:lang w:val="vi-VN"/>
              </w:rPr>
            </w:pPr>
            <w:r>
              <w:rPr>
                <w:color w:val="000000"/>
                <w:lang w:val="vi-VN"/>
              </w:rPr>
              <w:lastRenderedPageBreak/>
              <w:t>Năm học 2023-</w:t>
            </w:r>
            <w:r>
              <w:rPr>
                <w:color w:val="000000"/>
                <w:lang w:val="vi-VN"/>
              </w:rPr>
              <w:lastRenderedPageBreak/>
              <w:t>2024  và những năm tiếp theo</w:t>
            </w:r>
          </w:p>
        </w:tc>
        <w:tc>
          <w:tcPr>
            <w:tcW w:w="535" w:type="pct"/>
            <w:tcBorders>
              <w:top w:val="single" w:sz="4" w:space="0" w:color="auto"/>
              <w:left w:val="single" w:sz="4" w:space="0" w:color="auto"/>
              <w:bottom w:val="single" w:sz="4" w:space="0" w:color="auto"/>
              <w:right w:val="single" w:sz="4" w:space="0" w:color="auto"/>
            </w:tcBorders>
            <w:shd w:val="clear" w:color="auto" w:fill="auto"/>
          </w:tcPr>
          <w:p w:rsidR="003D711D" w:rsidRDefault="00AF2426">
            <w:pPr>
              <w:spacing w:before="120" w:after="120"/>
              <w:rPr>
                <w:rFonts w:eastAsia="MS Mincho"/>
                <w:color w:val="000000"/>
                <w:spacing w:val="-6"/>
                <w:lang w:val="nb-NO"/>
              </w:rPr>
            </w:pPr>
            <w:r>
              <w:rPr>
                <w:rFonts w:eastAsia="MS Mincho"/>
                <w:color w:val="000000"/>
                <w:spacing w:val="-6"/>
                <w:lang w:val="nb-NO"/>
              </w:rPr>
              <w:lastRenderedPageBreak/>
              <w:t xml:space="preserve">1.500.000.000 </w:t>
            </w:r>
            <w:r>
              <w:rPr>
                <w:rFonts w:eastAsia="MS Mincho"/>
                <w:color w:val="000000"/>
                <w:spacing w:val="-6"/>
                <w:lang w:val="nb-NO"/>
              </w:rPr>
              <w:lastRenderedPageBreak/>
              <w:t>đồng</w:t>
            </w:r>
          </w:p>
        </w:tc>
      </w:tr>
    </w:tbl>
    <w:p w:rsidR="00AE7D7C" w:rsidRDefault="00AE7D7C" w:rsidP="00AE7D7C">
      <w:pPr>
        <w:tabs>
          <w:tab w:val="left" w:pos="567"/>
        </w:tabs>
        <w:spacing w:before="120" w:after="120"/>
        <w:jc w:val="both"/>
        <w:rPr>
          <w:b/>
          <w:color w:val="000000"/>
        </w:rPr>
      </w:pPr>
      <w:r>
        <w:rPr>
          <w:b/>
          <w:color w:val="000000"/>
          <w:lang w:val="vi-VN"/>
        </w:rPr>
        <w:lastRenderedPageBreak/>
        <w:t xml:space="preserve">      </w:t>
      </w:r>
      <w:r>
        <w:rPr>
          <w:b/>
          <w:color w:val="000000"/>
        </w:rPr>
        <w:t xml:space="preserve">  </w:t>
      </w:r>
      <w:r w:rsidR="00AF2426">
        <w:rPr>
          <w:b/>
          <w:color w:val="000000"/>
          <w:lang w:val="vi-VN"/>
        </w:rPr>
        <w:t xml:space="preserve">5. </w:t>
      </w:r>
      <w:r w:rsidR="00AF2426">
        <w:rPr>
          <w:b/>
          <w:bCs/>
          <w:color w:val="000000"/>
          <w:lang w:val="nb-NO"/>
        </w:rPr>
        <w:t>Tự đánh giá</w:t>
      </w:r>
      <w:r w:rsidR="00AF2426">
        <w:rPr>
          <w:color w:val="000000"/>
          <w:lang w:val="vi-VN"/>
        </w:rPr>
        <w:t xml:space="preserve">: </w:t>
      </w:r>
      <w:r w:rsidR="00AF2426">
        <w:rPr>
          <w:b/>
          <w:color w:val="000000"/>
        </w:rPr>
        <w:t>Đạt mức 2.</w:t>
      </w:r>
    </w:p>
    <w:p w:rsidR="00AE7D7C" w:rsidRDefault="00AE7D7C" w:rsidP="00AE7D7C">
      <w:pPr>
        <w:tabs>
          <w:tab w:val="left" w:pos="567"/>
        </w:tabs>
        <w:spacing w:before="120" w:after="120"/>
        <w:jc w:val="both"/>
        <w:rPr>
          <w:b/>
          <w:color w:val="000000"/>
        </w:rPr>
      </w:pPr>
      <w:r>
        <w:rPr>
          <w:b/>
          <w:color w:val="000000"/>
          <w:lang w:val="vi-VN" w:eastAsia="zh-CN"/>
        </w:rPr>
        <w:tab/>
      </w:r>
      <w:r w:rsidR="00AF2426">
        <w:rPr>
          <w:b/>
          <w:color w:val="000000"/>
          <w:lang w:val="vi-VN" w:eastAsia="zh-CN"/>
        </w:rPr>
        <w:t>Tiêu chí 3.3: Khối phòng hành chính - quản trị</w:t>
      </w:r>
    </w:p>
    <w:p w:rsidR="00AE7D7C" w:rsidRDefault="00AE7D7C" w:rsidP="00AE7D7C">
      <w:pPr>
        <w:tabs>
          <w:tab w:val="left" w:pos="567"/>
        </w:tabs>
        <w:spacing w:before="120" w:after="120"/>
        <w:jc w:val="both"/>
        <w:rPr>
          <w:b/>
          <w:color w:val="000000"/>
        </w:rPr>
      </w:pPr>
      <w:r>
        <w:rPr>
          <w:b/>
          <w:color w:val="000000"/>
        </w:rPr>
        <w:tab/>
      </w:r>
      <w:r w:rsidR="00AF2426">
        <w:rPr>
          <w:i/>
          <w:color w:val="000000"/>
          <w:lang w:val="vi-VN"/>
        </w:rPr>
        <w:t>Mức 1</w:t>
      </w:r>
    </w:p>
    <w:p w:rsidR="00AE7D7C" w:rsidRDefault="00AE7D7C" w:rsidP="00AE7D7C">
      <w:pPr>
        <w:tabs>
          <w:tab w:val="left" w:pos="567"/>
        </w:tabs>
        <w:spacing w:before="120" w:after="120"/>
        <w:jc w:val="both"/>
        <w:rPr>
          <w:b/>
          <w:color w:val="000000"/>
        </w:rPr>
      </w:pPr>
      <w:r>
        <w:rPr>
          <w:b/>
          <w:color w:val="000000"/>
        </w:rPr>
        <w:tab/>
      </w:r>
      <w:r w:rsidR="00AF2426">
        <w:rPr>
          <w:i/>
          <w:color w:val="000000"/>
          <w:lang w:val="vi-VN" w:eastAsia="zh-CN"/>
        </w:rPr>
        <w:t>a) Có các loại phòng theo quy định;</w:t>
      </w:r>
    </w:p>
    <w:p w:rsidR="00AE7D7C" w:rsidRDefault="00AE7D7C" w:rsidP="00AE7D7C">
      <w:pPr>
        <w:tabs>
          <w:tab w:val="left" w:pos="567"/>
        </w:tabs>
        <w:spacing w:before="120" w:after="120"/>
        <w:jc w:val="both"/>
        <w:rPr>
          <w:b/>
          <w:color w:val="000000"/>
        </w:rPr>
      </w:pPr>
      <w:r>
        <w:rPr>
          <w:b/>
          <w:color w:val="000000"/>
        </w:rPr>
        <w:tab/>
      </w:r>
      <w:r w:rsidR="00AF2426">
        <w:rPr>
          <w:i/>
          <w:color w:val="000000"/>
          <w:lang w:val="vi-VN" w:eastAsia="zh-CN"/>
        </w:rPr>
        <w:t>b) Có  thiết bị tối thiểu tại các phòng;</w:t>
      </w:r>
    </w:p>
    <w:p w:rsidR="00AE7D7C" w:rsidRDefault="00AE7D7C" w:rsidP="00AE7D7C">
      <w:pPr>
        <w:tabs>
          <w:tab w:val="left" w:pos="567"/>
        </w:tabs>
        <w:spacing w:before="120" w:after="120"/>
        <w:jc w:val="both"/>
        <w:rPr>
          <w:b/>
          <w:color w:val="000000"/>
        </w:rPr>
      </w:pPr>
      <w:r>
        <w:rPr>
          <w:b/>
          <w:color w:val="000000"/>
        </w:rPr>
        <w:tab/>
      </w:r>
      <w:r w:rsidR="00AF2426">
        <w:rPr>
          <w:i/>
          <w:color w:val="000000"/>
          <w:lang w:val="vi-VN" w:eastAsia="zh-CN"/>
        </w:rPr>
        <w:t>c) Khu để xe cho CBQL, GV, NV được bố trí hợp lý đảm bảo an toàn, trật tự.</w:t>
      </w:r>
    </w:p>
    <w:p w:rsidR="00AE7D7C" w:rsidRDefault="00AE7D7C" w:rsidP="00AE7D7C">
      <w:pPr>
        <w:tabs>
          <w:tab w:val="left" w:pos="567"/>
        </w:tabs>
        <w:spacing w:before="120" w:after="120"/>
        <w:jc w:val="both"/>
        <w:rPr>
          <w:b/>
          <w:color w:val="000000"/>
        </w:rPr>
      </w:pPr>
      <w:r>
        <w:rPr>
          <w:b/>
          <w:color w:val="000000"/>
        </w:rPr>
        <w:tab/>
      </w:r>
      <w:r w:rsidR="00AF2426">
        <w:rPr>
          <w:i/>
          <w:color w:val="000000"/>
          <w:lang w:val="vi-VN" w:eastAsia="zh-CN"/>
        </w:rPr>
        <w:t>Mức 2</w:t>
      </w:r>
    </w:p>
    <w:p w:rsidR="00AE7D7C" w:rsidRDefault="00AE7D7C" w:rsidP="00AE7D7C">
      <w:pPr>
        <w:tabs>
          <w:tab w:val="left" w:pos="567"/>
        </w:tabs>
        <w:spacing w:before="120" w:after="120"/>
        <w:jc w:val="both"/>
        <w:rPr>
          <w:b/>
          <w:color w:val="000000"/>
        </w:rPr>
      </w:pPr>
      <w:r>
        <w:rPr>
          <w:b/>
          <w:color w:val="000000"/>
        </w:rPr>
        <w:tab/>
      </w:r>
      <w:r w:rsidR="00AF2426">
        <w:rPr>
          <w:i/>
          <w:color w:val="000000"/>
          <w:lang w:val="vi-VN" w:eastAsia="zh-CN"/>
        </w:rPr>
        <w:t>a) Đảm bảo diện tích theo quy định;</w:t>
      </w:r>
    </w:p>
    <w:p w:rsidR="003D711D" w:rsidRPr="00AE7D7C" w:rsidRDefault="00AE7D7C" w:rsidP="00AE7D7C">
      <w:pPr>
        <w:tabs>
          <w:tab w:val="left" w:pos="567"/>
        </w:tabs>
        <w:spacing w:before="120" w:after="120"/>
        <w:jc w:val="both"/>
        <w:rPr>
          <w:b/>
          <w:color w:val="000000"/>
        </w:rPr>
      </w:pPr>
      <w:r>
        <w:rPr>
          <w:b/>
          <w:color w:val="000000"/>
        </w:rPr>
        <w:tab/>
      </w:r>
      <w:r w:rsidR="00AF2426">
        <w:rPr>
          <w:i/>
          <w:color w:val="000000"/>
          <w:lang w:val="vi-VN" w:eastAsia="zh-CN"/>
        </w:rPr>
        <w:t>b) Khu để xe cho CBQL, GV, NV có mái che đảm bảo an toàn, tiện lợi.</w:t>
      </w:r>
    </w:p>
    <w:p w:rsidR="00AE7D7C" w:rsidRDefault="00AF2426" w:rsidP="00AE7D7C">
      <w:pPr>
        <w:spacing w:before="120" w:after="120"/>
        <w:ind w:firstLine="567"/>
        <w:jc w:val="both"/>
        <w:rPr>
          <w:i/>
          <w:color w:val="000000"/>
          <w:lang w:val="vi-VN"/>
        </w:rPr>
      </w:pPr>
      <w:r>
        <w:rPr>
          <w:i/>
          <w:color w:val="000000"/>
          <w:lang w:val="vi-VN"/>
        </w:rPr>
        <w:t>Mức 3</w:t>
      </w:r>
    </w:p>
    <w:p w:rsidR="00AE7D7C" w:rsidRDefault="00AF2426" w:rsidP="00AE7D7C">
      <w:pPr>
        <w:spacing w:before="120" w:after="120"/>
        <w:ind w:firstLine="567"/>
        <w:jc w:val="both"/>
        <w:rPr>
          <w:i/>
          <w:color w:val="000000"/>
          <w:lang w:val="vi-VN"/>
        </w:rPr>
      </w:pPr>
      <w:r>
        <w:rPr>
          <w:i/>
          <w:color w:val="000000"/>
          <w:lang w:val="vi-VN" w:eastAsia="zh-CN"/>
        </w:rPr>
        <w:t>Có đủ các phòng, đảm bảo theo Tiêu chuẩn quốc gia về yêu cầu thiết kế trường mầm non.</w:t>
      </w:r>
    </w:p>
    <w:p w:rsidR="00AE7D7C" w:rsidRDefault="00AF2426" w:rsidP="00AE7D7C">
      <w:pPr>
        <w:spacing w:before="120" w:after="120"/>
        <w:ind w:firstLine="567"/>
        <w:jc w:val="both"/>
        <w:rPr>
          <w:i/>
          <w:color w:val="000000"/>
          <w:lang w:val="vi-VN"/>
        </w:rPr>
      </w:pPr>
      <w:r>
        <w:rPr>
          <w:b/>
          <w:color w:val="000000"/>
          <w:lang w:val="vi-VN"/>
        </w:rPr>
        <w:t>1. Mô tả hiện trạng</w:t>
      </w:r>
    </w:p>
    <w:p w:rsidR="00AE7D7C" w:rsidRDefault="00AF2426" w:rsidP="00AE7D7C">
      <w:pPr>
        <w:spacing w:before="120" w:after="120"/>
        <w:ind w:firstLine="567"/>
        <w:jc w:val="both"/>
        <w:rPr>
          <w:i/>
          <w:color w:val="000000"/>
          <w:lang w:val="vi-VN"/>
        </w:rPr>
      </w:pPr>
      <w:r>
        <w:rPr>
          <w:color w:val="000000"/>
          <w:spacing w:val="-4"/>
          <w:lang w:val="vi-VN"/>
        </w:rPr>
        <w:t>Mức 1</w:t>
      </w:r>
    </w:p>
    <w:p w:rsidR="00AE7D7C" w:rsidRDefault="00AF2426" w:rsidP="00AE7D7C">
      <w:pPr>
        <w:spacing w:before="120" w:after="120"/>
        <w:ind w:firstLine="567"/>
        <w:jc w:val="both"/>
        <w:rPr>
          <w:i/>
          <w:color w:val="000000"/>
          <w:lang w:val="vi-VN"/>
        </w:rPr>
      </w:pPr>
      <w:r>
        <w:rPr>
          <w:color w:val="000000"/>
          <w:spacing w:val="-2"/>
          <w:lang w:val="nb-NO"/>
        </w:rPr>
        <w:t xml:space="preserve">Nhà trường có </w:t>
      </w:r>
      <w:r>
        <w:rPr>
          <w:color w:val="000000"/>
          <w:spacing w:val="-2"/>
        </w:rPr>
        <w:t xml:space="preserve">các khối phòng hành chính-quản trị </w:t>
      </w:r>
      <w:r>
        <w:rPr>
          <w:color w:val="000000"/>
          <w:spacing w:val="-2"/>
          <w:lang w:val="nb-NO"/>
        </w:rPr>
        <w:t>đủ theo quy định tại Nghị định 13/2020/TT-BGDĐT ngày 26/5/2020 bao gồm: V</w:t>
      </w:r>
      <w:r>
        <w:rPr>
          <w:color w:val="000000"/>
          <w:spacing w:val="-2"/>
          <w:shd w:val="clear" w:color="auto" w:fill="FFFFFF"/>
          <w:lang w:val="nb-NO"/>
        </w:rPr>
        <w:t xml:space="preserve">ăn phòng trường, hiệu trưởng, phó hiệu trưởng, phòng họp, hành chính quản trị, y tế, bảo vệ, nhân viên, nhà kho </w:t>
      </w:r>
      <w:r>
        <w:rPr>
          <w:color w:val="000000"/>
          <w:spacing w:val="-2"/>
          <w:lang w:val="nb-NO"/>
        </w:rPr>
        <w:t>[3.3-01],</w:t>
      </w:r>
      <w:r>
        <w:rPr>
          <w:color w:val="000000"/>
          <w:spacing w:val="-2"/>
          <w:shd w:val="clear" w:color="auto" w:fill="FFFFFF"/>
          <w:lang w:val="nb-NO"/>
        </w:rPr>
        <w:t xml:space="preserve"> khu để xe cho </w:t>
      </w:r>
      <w:r>
        <w:rPr>
          <w:spacing w:val="-2"/>
          <w:shd w:val="clear" w:color="auto" w:fill="FFFFFF"/>
          <w:lang w:val="nb-NO"/>
        </w:rPr>
        <w:t>viên chức quản lý, GV, NV, 06 điểm trường chưa có khu để xe cho CB, GV, NV</w:t>
      </w:r>
      <w:r>
        <w:rPr>
          <w:color w:val="FF0000"/>
          <w:spacing w:val="-2"/>
          <w:lang w:val="vi-VN"/>
        </w:rPr>
        <w:t xml:space="preserve"> </w:t>
      </w:r>
      <w:r>
        <w:rPr>
          <w:color w:val="000000"/>
          <w:spacing w:val="-2"/>
          <w:lang w:val="vi-VN"/>
        </w:rPr>
        <w:t>[3.3-0</w:t>
      </w:r>
      <w:r>
        <w:rPr>
          <w:color w:val="000000"/>
          <w:spacing w:val="-2"/>
        </w:rPr>
        <w:t>2</w:t>
      </w:r>
      <w:r>
        <w:rPr>
          <w:color w:val="000000"/>
          <w:spacing w:val="-2"/>
          <w:lang w:val="vi-VN"/>
        </w:rPr>
        <w:t xml:space="preserve">], </w:t>
      </w:r>
      <w:r>
        <w:rPr>
          <w:color w:val="000000"/>
          <w:spacing w:val="-2"/>
          <w:shd w:val="clear" w:color="auto" w:fill="FFFFFF"/>
          <w:lang w:val="nb-NO"/>
        </w:rPr>
        <w:t>khu vệ sinh cho cán bộ GV, NV</w:t>
      </w:r>
      <w:r>
        <w:rPr>
          <w:color w:val="000000"/>
          <w:spacing w:val="-2"/>
          <w:lang w:val="vi-VN"/>
        </w:rPr>
        <w:t xml:space="preserve"> [3.3-0</w:t>
      </w:r>
      <w:r>
        <w:rPr>
          <w:color w:val="000000"/>
          <w:spacing w:val="-2"/>
        </w:rPr>
        <w:t>3</w:t>
      </w:r>
      <w:r>
        <w:rPr>
          <w:color w:val="000000"/>
          <w:spacing w:val="-2"/>
          <w:lang w:val="vi-VN"/>
        </w:rPr>
        <w:t>]</w:t>
      </w:r>
      <w:r>
        <w:rPr>
          <w:color w:val="000000"/>
          <w:spacing w:val="-2"/>
          <w:lang w:val="nb-NO"/>
        </w:rPr>
        <w:t>.</w:t>
      </w:r>
    </w:p>
    <w:p w:rsidR="00AE7D7C" w:rsidRDefault="00AF2426" w:rsidP="00AE7D7C">
      <w:pPr>
        <w:spacing w:before="120" w:after="120"/>
        <w:ind w:firstLine="567"/>
        <w:jc w:val="both"/>
        <w:rPr>
          <w:i/>
          <w:color w:val="000000"/>
          <w:lang w:val="vi-VN"/>
        </w:rPr>
      </w:pPr>
      <w:r>
        <w:rPr>
          <w:color w:val="000000"/>
          <w:lang w:val="nb-NO"/>
        </w:rPr>
        <w:t xml:space="preserve">Văn phòng trường có đầy đủ bàn ghế họp, các bảng biểu, thiết bị cho </w:t>
      </w:r>
      <w:r>
        <w:rPr>
          <w:spacing w:val="-2"/>
          <w:shd w:val="clear" w:color="auto" w:fill="FFFFFF"/>
          <w:lang w:val="nb-NO"/>
        </w:rPr>
        <w:t>viên chức quản lý</w:t>
      </w:r>
      <w:r>
        <w:rPr>
          <w:lang w:val="nb-NO"/>
        </w:rPr>
        <w:t>,</w:t>
      </w:r>
      <w:r>
        <w:rPr>
          <w:color w:val="000000"/>
          <w:lang w:val="nb-NO"/>
        </w:rPr>
        <w:t xml:space="preserve"> GV, NV họp và tổ chức các hoạt động khác; Phòng Hiệu trưởng, phòng phó hiệu trưởng có tủ, bàn làm việc, máy tính, bàn ghế tiếp khách và các phương tiện làm việc; </w:t>
      </w:r>
      <w:r>
        <w:rPr>
          <w:color w:val="000000"/>
          <w:spacing w:val="-2"/>
          <w:shd w:val="clear" w:color="auto" w:fill="FFFFFF"/>
          <w:lang w:val="nb-NO"/>
        </w:rPr>
        <w:t>phòng họp có đủ</w:t>
      </w:r>
      <w:r>
        <w:rPr>
          <w:color w:val="000000"/>
          <w:lang w:val="nb-NO"/>
        </w:rPr>
        <w:t xml:space="preserve"> bàn ghế đẻ họp, phòng y tế có giường bệnh, tủ thuốc, </w:t>
      </w:r>
      <w:r>
        <w:rPr>
          <w:color w:val="000000"/>
          <w:lang w:val="vi-VN"/>
        </w:rPr>
        <w:t>có các thiết bị y tế và đồ dùng theo dõi sức khoẻ cho trẻ; phòng hành chính quản trị; phòng bảo vệ</w:t>
      </w:r>
      <w:r>
        <w:rPr>
          <w:color w:val="000000"/>
        </w:rPr>
        <w:t>,</w:t>
      </w:r>
      <w:r>
        <w:rPr>
          <w:color w:val="000000"/>
          <w:lang w:val="vi-VN"/>
        </w:rPr>
        <w:t xml:space="preserve"> phòng dành cho </w:t>
      </w:r>
      <w:r>
        <w:rPr>
          <w:lang w:val="da-DK"/>
        </w:rPr>
        <w:t>NV</w:t>
      </w:r>
      <w:r>
        <w:rPr>
          <w:color w:val="000000"/>
          <w:lang w:val="vi-VN"/>
        </w:rPr>
        <w:t xml:space="preserve"> có đồ dùng, thiết bị như: </w:t>
      </w:r>
      <w:r>
        <w:rPr>
          <w:color w:val="000000"/>
        </w:rPr>
        <w:t>Bàn ghế, t</w:t>
      </w:r>
      <w:r>
        <w:rPr>
          <w:color w:val="000000"/>
          <w:lang w:val="vi-VN"/>
        </w:rPr>
        <w:t xml:space="preserve">ủ đựng đồ dùng cá nhân cho </w:t>
      </w:r>
      <w:r>
        <w:rPr>
          <w:spacing w:val="-2"/>
          <w:shd w:val="clear" w:color="auto" w:fill="FFFFFF"/>
          <w:lang w:val="nb-NO"/>
        </w:rPr>
        <w:t>viên chức quản lý,</w:t>
      </w:r>
      <w:r>
        <w:rPr>
          <w:color w:val="000000"/>
          <w:lang w:val="vi-VN"/>
        </w:rPr>
        <w:t xml:space="preserve"> GV, NV</w:t>
      </w:r>
      <w:r>
        <w:rPr>
          <w:color w:val="000000"/>
        </w:rPr>
        <w:t xml:space="preserve"> [3.2-01]; </w:t>
      </w:r>
      <w:r>
        <w:rPr>
          <w:color w:val="000000"/>
          <w:lang w:val="vi-VN"/>
        </w:rPr>
        <w:t>[3.3-01].</w:t>
      </w:r>
    </w:p>
    <w:p w:rsidR="00AE7D7C" w:rsidRDefault="00AF2426" w:rsidP="00AE7D7C">
      <w:pPr>
        <w:spacing w:before="120" w:after="120"/>
        <w:ind w:firstLine="567"/>
        <w:jc w:val="both"/>
        <w:rPr>
          <w:i/>
          <w:color w:val="000000"/>
          <w:lang w:val="vi-VN"/>
        </w:rPr>
      </w:pPr>
      <w:r>
        <w:rPr>
          <w:color w:val="000000"/>
        </w:rPr>
        <w:t xml:space="preserve">Trung tâm trường </w:t>
      </w:r>
      <w:r>
        <w:rPr>
          <w:color w:val="000000"/>
          <w:lang w:val="vi-VN"/>
        </w:rPr>
        <w:t xml:space="preserve">có khu để xe cho </w:t>
      </w:r>
      <w:r>
        <w:rPr>
          <w:color w:val="000000"/>
          <w:spacing w:val="-4"/>
          <w:lang w:val="vi-VN"/>
        </w:rPr>
        <w:t xml:space="preserve">CBQL, GV, NV </w:t>
      </w:r>
      <w:r>
        <w:rPr>
          <w:color w:val="000000"/>
          <w:lang w:val="vi-VN"/>
        </w:rPr>
        <w:t>được bố trí hợp lý, đảm bảo an toàn, trật tự</w:t>
      </w:r>
      <w:r>
        <w:rPr>
          <w:color w:val="000000"/>
        </w:rPr>
        <w:t>, xong còn thiếu tạ</w:t>
      </w:r>
      <w:r w:rsidR="004E287B">
        <w:rPr>
          <w:color w:val="000000"/>
        </w:rPr>
        <w:t>i 6 điểm trường Trung phu, hò cớ</w:t>
      </w:r>
      <w:r>
        <w:rPr>
          <w:color w:val="000000"/>
        </w:rPr>
        <w:t>, Tìa ló, Pá chuông, Bản bó, Co hả.</w:t>
      </w:r>
      <w:r>
        <w:rPr>
          <w:color w:val="000000"/>
          <w:lang w:val="vi-VN"/>
        </w:rPr>
        <w:t>[3.3-02].</w:t>
      </w:r>
    </w:p>
    <w:p w:rsidR="00AE7D7C" w:rsidRDefault="00AF2426" w:rsidP="00AE7D7C">
      <w:pPr>
        <w:spacing w:before="120" w:after="120"/>
        <w:ind w:firstLine="567"/>
        <w:jc w:val="both"/>
        <w:rPr>
          <w:i/>
          <w:color w:val="000000"/>
          <w:lang w:val="vi-VN"/>
        </w:rPr>
      </w:pPr>
      <w:r>
        <w:rPr>
          <w:color w:val="000000"/>
          <w:spacing w:val="-4"/>
          <w:lang w:val="vi-VN"/>
        </w:rPr>
        <w:t>Mức 2</w:t>
      </w:r>
    </w:p>
    <w:p w:rsidR="00AE7D7C" w:rsidRDefault="00AF2426" w:rsidP="00AE7D7C">
      <w:pPr>
        <w:spacing w:before="120" w:after="120"/>
        <w:ind w:firstLine="567"/>
        <w:jc w:val="both"/>
        <w:rPr>
          <w:i/>
          <w:color w:val="000000"/>
          <w:lang w:val="vi-VN"/>
        </w:rPr>
      </w:pPr>
      <w:r>
        <w:rPr>
          <w:color w:val="000000"/>
          <w:spacing w:val="-2"/>
          <w:lang w:val="vi-VN"/>
        </w:rPr>
        <w:t xml:space="preserve">Văn phòng trường diện tích </w:t>
      </w:r>
      <w:r>
        <w:rPr>
          <w:color w:val="000000"/>
          <w:spacing w:val="-2"/>
        </w:rPr>
        <w:t>30</w:t>
      </w:r>
      <w:r>
        <w:rPr>
          <w:color w:val="000000"/>
          <w:spacing w:val="-2"/>
          <w:lang w:val="vi-VN"/>
        </w:rPr>
        <w:t>m</w:t>
      </w:r>
      <w:r>
        <w:rPr>
          <w:color w:val="000000"/>
          <w:spacing w:val="-2"/>
          <w:vertAlign w:val="superscript"/>
          <w:lang w:val="vi-VN"/>
        </w:rPr>
        <w:t>2</w:t>
      </w:r>
      <w:r>
        <w:rPr>
          <w:color w:val="000000"/>
          <w:spacing w:val="-2"/>
          <w:lang w:val="vi-VN"/>
        </w:rPr>
        <w:t xml:space="preserve">, Phòng </w:t>
      </w:r>
      <w:r>
        <w:rPr>
          <w:color w:val="000000"/>
          <w:spacing w:val="-2"/>
        </w:rPr>
        <w:t>họp</w:t>
      </w:r>
      <w:r>
        <w:rPr>
          <w:color w:val="000000"/>
          <w:spacing w:val="-2"/>
          <w:lang w:val="vi-VN"/>
        </w:rPr>
        <w:t xml:space="preserve"> diện tích </w:t>
      </w:r>
      <w:r>
        <w:rPr>
          <w:color w:val="000000"/>
          <w:spacing w:val="-2"/>
        </w:rPr>
        <w:t>12</w:t>
      </w:r>
      <w:r>
        <w:rPr>
          <w:color w:val="000000"/>
          <w:spacing w:val="-2"/>
          <w:lang w:val="vi-VN"/>
        </w:rPr>
        <w:t>m</w:t>
      </w:r>
      <w:r>
        <w:rPr>
          <w:color w:val="000000"/>
          <w:spacing w:val="-2"/>
          <w:vertAlign w:val="superscript"/>
          <w:lang w:val="vi-VN"/>
        </w:rPr>
        <w:t>2</w:t>
      </w:r>
      <w:r>
        <w:rPr>
          <w:color w:val="000000"/>
          <w:spacing w:val="-2"/>
        </w:rPr>
        <w:t xml:space="preserve">. </w:t>
      </w:r>
      <w:r>
        <w:rPr>
          <w:color w:val="000000"/>
          <w:spacing w:val="-2"/>
          <w:lang w:val="vi-VN"/>
        </w:rPr>
        <w:t xml:space="preserve">Phòng Hiệu trưởng diện tích </w:t>
      </w:r>
      <w:r>
        <w:rPr>
          <w:color w:val="000000"/>
          <w:spacing w:val="-2"/>
        </w:rPr>
        <w:t>12</w:t>
      </w:r>
      <w:r>
        <w:rPr>
          <w:color w:val="000000"/>
          <w:spacing w:val="-2"/>
          <w:lang w:val="vi-VN"/>
        </w:rPr>
        <w:t>m</w:t>
      </w:r>
      <w:r>
        <w:rPr>
          <w:color w:val="000000"/>
          <w:spacing w:val="-2"/>
          <w:vertAlign w:val="superscript"/>
          <w:lang w:val="vi-VN"/>
        </w:rPr>
        <w:t>2</w:t>
      </w:r>
      <w:r>
        <w:rPr>
          <w:color w:val="000000"/>
          <w:spacing w:val="-2"/>
          <w:lang w:val="vi-VN"/>
        </w:rPr>
        <w:t xml:space="preserve">, phòng phó Hiệu trưởng diện tích </w:t>
      </w:r>
      <w:r>
        <w:rPr>
          <w:color w:val="000000"/>
          <w:spacing w:val="-2"/>
        </w:rPr>
        <w:t>12</w:t>
      </w:r>
      <w:r>
        <w:rPr>
          <w:color w:val="000000"/>
          <w:spacing w:val="-2"/>
          <w:lang w:val="vi-VN"/>
        </w:rPr>
        <w:t>m</w:t>
      </w:r>
      <w:r>
        <w:rPr>
          <w:color w:val="000000"/>
          <w:spacing w:val="-2"/>
          <w:vertAlign w:val="superscript"/>
          <w:lang w:val="vi-VN"/>
        </w:rPr>
        <w:t>2</w:t>
      </w:r>
      <w:r>
        <w:rPr>
          <w:color w:val="000000"/>
          <w:spacing w:val="-2"/>
          <w:lang w:val="vi-VN"/>
        </w:rPr>
        <w:t xml:space="preserve">, </w:t>
      </w:r>
      <w:r>
        <w:rPr>
          <w:color w:val="000000"/>
          <w:spacing w:val="-2"/>
          <w:shd w:val="clear" w:color="auto" w:fill="FFFFFF"/>
          <w:lang w:val="nb-NO"/>
        </w:rPr>
        <w:t>phòng họp</w:t>
      </w:r>
      <w:r>
        <w:rPr>
          <w:color w:val="000000"/>
          <w:spacing w:val="-2"/>
          <w:lang w:val="vi-VN"/>
        </w:rPr>
        <w:t xml:space="preserve"> diện tích </w:t>
      </w:r>
      <w:r>
        <w:rPr>
          <w:color w:val="000000"/>
          <w:spacing w:val="-2"/>
        </w:rPr>
        <w:t>12</w:t>
      </w:r>
      <w:r>
        <w:rPr>
          <w:color w:val="000000"/>
          <w:spacing w:val="-2"/>
          <w:lang w:val="vi-VN"/>
        </w:rPr>
        <w:t>m</w:t>
      </w:r>
      <w:r>
        <w:rPr>
          <w:color w:val="000000"/>
          <w:spacing w:val="-2"/>
          <w:vertAlign w:val="superscript"/>
          <w:lang w:val="vi-VN"/>
        </w:rPr>
        <w:t>2</w:t>
      </w:r>
      <w:r>
        <w:rPr>
          <w:color w:val="000000"/>
          <w:spacing w:val="-2"/>
          <w:vertAlign w:val="superscript"/>
        </w:rPr>
        <w:t>,</w:t>
      </w:r>
      <w:r>
        <w:rPr>
          <w:color w:val="000000"/>
          <w:spacing w:val="-2"/>
          <w:shd w:val="clear" w:color="auto" w:fill="FFFFFF"/>
          <w:lang w:val="nb-NO"/>
        </w:rPr>
        <w:t xml:space="preserve"> </w:t>
      </w:r>
      <w:r>
        <w:rPr>
          <w:color w:val="000000"/>
          <w:spacing w:val="-2"/>
          <w:lang w:val="vi-VN"/>
        </w:rPr>
        <w:lastRenderedPageBreak/>
        <w:t xml:space="preserve">phòng hành chính quản trị diện tích </w:t>
      </w:r>
      <w:r>
        <w:rPr>
          <w:color w:val="000000"/>
          <w:spacing w:val="-2"/>
        </w:rPr>
        <w:t>12</w:t>
      </w:r>
      <w:r>
        <w:rPr>
          <w:color w:val="000000"/>
          <w:spacing w:val="-2"/>
          <w:lang w:val="vi-VN"/>
        </w:rPr>
        <w:t>m</w:t>
      </w:r>
      <w:r>
        <w:rPr>
          <w:color w:val="000000"/>
          <w:spacing w:val="-2"/>
          <w:vertAlign w:val="superscript"/>
          <w:lang w:val="vi-VN"/>
        </w:rPr>
        <w:t>2</w:t>
      </w:r>
      <w:r>
        <w:rPr>
          <w:color w:val="000000"/>
          <w:spacing w:val="-2"/>
          <w:lang w:val="vi-VN"/>
        </w:rPr>
        <w:t>; phòng y tế diện tích 1</w:t>
      </w:r>
      <w:r>
        <w:rPr>
          <w:color w:val="000000"/>
          <w:spacing w:val="-2"/>
        </w:rPr>
        <w:t>2</w:t>
      </w:r>
      <w:r>
        <w:rPr>
          <w:color w:val="000000"/>
          <w:spacing w:val="-2"/>
          <w:lang w:val="vi-VN"/>
        </w:rPr>
        <w:t>m</w:t>
      </w:r>
      <w:r>
        <w:rPr>
          <w:color w:val="000000"/>
          <w:spacing w:val="-2"/>
          <w:vertAlign w:val="superscript"/>
          <w:lang w:val="vi-VN"/>
        </w:rPr>
        <w:t>2</w:t>
      </w:r>
      <w:r>
        <w:rPr>
          <w:color w:val="000000"/>
          <w:spacing w:val="-2"/>
          <w:lang w:val="vi-VN"/>
        </w:rPr>
        <w:t xml:space="preserve">, phòng bảo vệ diện tích </w:t>
      </w:r>
      <w:r>
        <w:rPr>
          <w:color w:val="000000"/>
          <w:spacing w:val="-2"/>
        </w:rPr>
        <w:t>7</w:t>
      </w:r>
      <w:r>
        <w:rPr>
          <w:color w:val="000000"/>
          <w:spacing w:val="-2"/>
          <w:lang w:val="vi-VN"/>
        </w:rPr>
        <w:t>m</w:t>
      </w:r>
      <w:r>
        <w:rPr>
          <w:color w:val="000000"/>
          <w:spacing w:val="-2"/>
          <w:vertAlign w:val="superscript"/>
          <w:lang w:val="vi-VN"/>
        </w:rPr>
        <w:t>2</w:t>
      </w:r>
      <w:r>
        <w:rPr>
          <w:color w:val="000000"/>
          <w:spacing w:val="-2"/>
          <w:lang w:val="vi-VN"/>
        </w:rPr>
        <w:t>, phòng dành cho NV diện tích 1</w:t>
      </w:r>
      <w:r>
        <w:rPr>
          <w:color w:val="000000"/>
          <w:spacing w:val="-2"/>
        </w:rPr>
        <w:t>5</w:t>
      </w:r>
      <w:r>
        <w:rPr>
          <w:color w:val="000000"/>
          <w:spacing w:val="-2"/>
          <w:lang w:val="vi-VN"/>
        </w:rPr>
        <w:t>m</w:t>
      </w:r>
      <w:r>
        <w:rPr>
          <w:color w:val="000000"/>
          <w:spacing w:val="-2"/>
          <w:vertAlign w:val="superscript"/>
          <w:lang w:val="vi-VN"/>
        </w:rPr>
        <w:t>2</w:t>
      </w:r>
      <w:r>
        <w:rPr>
          <w:color w:val="000000"/>
          <w:spacing w:val="-2"/>
          <w:lang w:val="vi-VN"/>
        </w:rPr>
        <w:t>, các phòng có đủ máy móc, thiết bị văn phòng, bàn ghế làm việc, tủ để đồ dùng</w:t>
      </w:r>
      <w:r>
        <w:rPr>
          <w:color w:val="000000"/>
          <w:spacing w:val="-2"/>
        </w:rPr>
        <w:t>; khu để xe tại trung tâm có diện tích</w:t>
      </w:r>
      <w:r w:rsidR="004E287B">
        <w:rPr>
          <w:color w:val="000000"/>
          <w:spacing w:val="-2"/>
        </w:rPr>
        <w:t xml:space="preserve"> 35</w:t>
      </w:r>
      <w:r w:rsidR="004E287B" w:rsidRPr="004E287B">
        <w:rPr>
          <w:color w:val="000000"/>
          <w:spacing w:val="-2"/>
          <w:lang w:val="vi-VN"/>
        </w:rPr>
        <w:t xml:space="preserve"> </w:t>
      </w:r>
      <w:r w:rsidR="004E287B">
        <w:rPr>
          <w:color w:val="000000"/>
          <w:spacing w:val="-2"/>
          <w:lang w:val="vi-VN"/>
        </w:rPr>
        <w:t>m</w:t>
      </w:r>
      <w:r w:rsidR="004E287B">
        <w:rPr>
          <w:color w:val="000000"/>
          <w:spacing w:val="-2"/>
          <w:vertAlign w:val="superscript"/>
          <w:lang w:val="vi-VN"/>
        </w:rPr>
        <w:t>2</w:t>
      </w:r>
      <w:r>
        <w:rPr>
          <w:color w:val="000000"/>
          <w:spacing w:val="-2"/>
        </w:rPr>
        <w:t>; Khu vệ sinh có diện tích 80</w:t>
      </w:r>
      <w:r>
        <w:rPr>
          <w:color w:val="000000"/>
          <w:spacing w:val="-2"/>
          <w:lang w:val="vi-VN"/>
        </w:rPr>
        <w:t>m</w:t>
      </w:r>
      <w:r>
        <w:rPr>
          <w:color w:val="000000"/>
          <w:spacing w:val="-2"/>
          <w:vertAlign w:val="superscript"/>
          <w:lang w:val="vi-VN"/>
        </w:rPr>
        <w:t>2</w:t>
      </w:r>
      <w:r>
        <w:rPr>
          <w:color w:val="000000"/>
          <w:spacing w:val="-2"/>
          <w:lang w:val="vi-VN"/>
        </w:rPr>
        <w:t xml:space="preserve"> [3.3-01].</w:t>
      </w:r>
    </w:p>
    <w:p w:rsidR="00AE7D7C" w:rsidRDefault="00AF2426" w:rsidP="00AE7D7C">
      <w:pPr>
        <w:spacing w:before="120" w:after="120"/>
        <w:ind w:firstLine="567"/>
        <w:jc w:val="both"/>
        <w:rPr>
          <w:i/>
          <w:color w:val="000000"/>
          <w:lang w:val="vi-VN"/>
        </w:rPr>
      </w:pPr>
      <w:r>
        <w:rPr>
          <w:color w:val="000000"/>
          <w:lang w:val="vi-VN"/>
        </w:rPr>
        <w:t>Nhà trường</w:t>
      </w:r>
      <w:r>
        <w:rPr>
          <w:color w:val="000000"/>
          <w:spacing w:val="-2"/>
          <w:lang w:val="vi-VN"/>
        </w:rPr>
        <w:t xml:space="preserve"> có</w:t>
      </w:r>
      <w:r>
        <w:rPr>
          <w:color w:val="000000"/>
          <w:spacing w:val="-2"/>
        </w:rPr>
        <w:t xml:space="preserve"> </w:t>
      </w:r>
      <w:r>
        <w:rPr>
          <w:color w:val="000000"/>
          <w:spacing w:val="-2"/>
          <w:lang w:val="vi-VN"/>
        </w:rPr>
        <w:t>khu để xe cho CBQL, GV, NV ở trung tâm trường</w:t>
      </w:r>
      <w:r>
        <w:rPr>
          <w:color w:val="000000"/>
          <w:spacing w:val="-2"/>
        </w:rPr>
        <w:t>,</w:t>
      </w:r>
      <w:r>
        <w:rPr>
          <w:color w:val="000000"/>
          <w:spacing w:val="-2"/>
          <w:lang w:val="vi-VN"/>
        </w:rPr>
        <w:t xml:space="preserve"> có mái che, đảm bảo an toàn, tiện lợi [3.3-02]. </w:t>
      </w:r>
    </w:p>
    <w:p w:rsidR="00AE7D7C" w:rsidRDefault="00AF2426" w:rsidP="00AE7D7C">
      <w:pPr>
        <w:spacing w:before="120" w:after="120"/>
        <w:ind w:firstLine="567"/>
        <w:jc w:val="both"/>
        <w:rPr>
          <w:i/>
          <w:color w:val="000000"/>
          <w:lang w:val="vi-VN"/>
        </w:rPr>
      </w:pPr>
      <w:r>
        <w:rPr>
          <w:color w:val="000000"/>
          <w:spacing w:val="-4"/>
          <w:lang w:val="vi-VN"/>
        </w:rPr>
        <w:t>Mức 3</w:t>
      </w:r>
    </w:p>
    <w:p w:rsidR="00AE7D7C" w:rsidRPr="00EF7D5D" w:rsidRDefault="00AF2426" w:rsidP="00AE7D7C">
      <w:pPr>
        <w:spacing w:before="120" w:after="120"/>
        <w:ind w:firstLine="567"/>
        <w:jc w:val="both"/>
        <w:rPr>
          <w:i/>
          <w:color w:val="000000"/>
          <w:spacing w:val="-8"/>
          <w:lang w:val="vi-VN"/>
        </w:rPr>
      </w:pPr>
      <w:r>
        <w:rPr>
          <w:color w:val="000000"/>
          <w:lang w:val="vi-VN"/>
        </w:rPr>
        <w:t xml:space="preserve">Số lượng các phòng hành chính - quản trị của nhà trường đảm bảo Tiêu chuẩn quốc gia về yêu cầu thiết kế trường </w:t>
      </w:r>
      <w:r>
        <w:rPr>
          <w:color w:val="000000"/>
        </w:rPr>
        <w:t>m</w:t>
      </w:r>
      <w:r>
        <w:rPr>
          <w:color w:val="000000"/>
          <w:lang w:val="vi-VN"/>
        </w:rPr>
        <w:t xml:space="preserve">ầm non: Phòng Hiệu trưởng, phòng phó hiệu trưởng, phòng họp được đặt ở vị trí thuận tiện cho công tác quản lý và được bố trí độc lập; phòng bảo vệ có vị trí quan sát thuận lợi; phòng y tế có vị trí thuận tiện cho công tác sơ cứu, </w:t>
      </w:r>
      <w:r>
        <w:rPr>
          <w:color w:val="000000"/>
          <w:shd w:val="clear" w:color="auto" w:fill="FFFFFF"/>
          <w:lang w:val="vi-VN"/>
        </w:rPr>
        <w:t>phòng hành chính - quản trị</w:t>
      </w:r>
      <w:r>
        <w:rPr>
          <w:color w:val="000000"/>
          <w:lang w:val="vi-VN"/>
        </w:rPr>
        <w:t xml:space="preserve">; phòng dành cho NV; </w:t>
      </w:r>
      <w:r>
        <w:rPr>
          <w:color w:val="000000"/>
          <w:shd w:val="clear" w:color="auto" w:fill="FFFFFF"/>
          <w:lang w:val="vi-VN"/>
        </w:rPr>
        <w:t xml:space="preserve">nhà kho </w:t>
      </w:r>
      <w:r>
        <w:rPr>
          <w:color w:val="000000"/>
          <w:lang w:val="vi-VN"/>
        </w:rPr>
        <w:t xml:space="preserve">có diện tích đảm bảo, khu vệ sinh dành cho </w:t>
      </w:r>
      <w:r>
        <w:rPr>
          <w:spacing w:val="-2"/>
          <w:shd w:val="clear" w:color="auto" w:fill="FFFFFF"/>
          <w:lang w:val="nb-NO"/>
        </w:rPr>
        <w:t xml:space="preserve">viên chức quản lý, </w:t>
      </w:r>
      <w:r>
        <w:rPr>
          <w:color w:val="000000"/>
          <w:lang w:val="vi-VN"/>
        </w:rPr>
        <w:t xml:space="preserve">GV, NV được bố trí thuận tiện, có đầy đủ trang thiết bị phục vụ cho công tác </w:t>
      </w:r>
      <w:r w:rsidRPr="00EF7D5D">
        <w:rPr>
          <w:color w:val="000000"/>
          <w:spacing w:val="-8"/>
          <w:lang w:val="vi-VN"/>
        </w:rPr>
        <w:t>CSGD trẻ trong nhà trường</w:t>
      </w:r>
      <w:r w:rsidRPr="00EF7D5D">
        <w:rPr>
          <w:color w:val="000000"/>
          <w:spacing w:val="-8"/>
        </w:rPr>
        <w:t xml:space="preserve"> </w:t>
      </w:r>
      <w:r w:rsidRPr="00EF7D5D">
        <w:rPr>
          <w:color w:val="000000"/>
          <w:spacing w:val="-8"/>
          <w:lang w:val="vi-VN"/>
        </w:rPr>
        <w:t>[3.2-0</w:t>
      </w:r>
      <w:r w:rsidRPr="00EF7D5D">
        <w:rPr>
          <w:color w:val="000000"/>
          <w:spacing w:val="-8"/>
        </w:rPr>
        <w:t>1</w:t>
      </w:r>
      <w:r w:rsidRPr="00EF7D5D">
        <w:rPr>
          <w:color w:val="000000"/>
          <w:spacing w:val="-8"/>
          <w:lang w:val="vi-VN"/>
        </w:rPr>
        <w:t>]; [3.3-01].</w:t>
      </w:r>
    </w:p>
    <w:p w:rsidR="00AE7D7C" w:rsidRDefault="00AF2426" w:rsidP="00AE7D7C">
      <w:pPr>
        <w:spacing w:before="120" w:after="120"/>
        <w:ind w:firstLine="567"/>
        <w:jc w:val="both"/>
        <w:rPr>
          <w:i/>
          <w:color w:val="000000"/>
          <w:lang w:val="vi-VN"/>
        </w:rPr>
      </w:pPr>
      <w:r>
        <w:rPr>
          <w:b/>
          <w:color w:val="000000"/>
          <w:spacing w:val="4"/>
          <w:lang w:val="vi-VN"/>
        </w:rPr>
        <w:t>2. Điểm mạnh</w:t>
      </w:r>
    </w:p>
    <w:p w:rsidR="003D711D" w:rsidRPr="00AE7D7C" w:rsidRDefault="00AF2426" w:rsidP="00AE7D7C">
      <w:pPr>
        <w:spacing w:before="120" w:after="120"/>
        <w:ind w:firstLine="567"/>
        <w:jc w:val="both"/>
        <w:rPr>
          <w:i/>
          <w:color w:val="000000"/>
          <w:lang w:val="vi-VN"/>
        </w:rPr>
      </w:pPr>
      <w:r>
        <w:rPr>
          <w:color w:val="000000"/>
          <w:lang w:val="vi-VN"/>
        </w:rPr>
        <w:t xml:space="preserve">Nhà trường có đủ các phòng thuộc khối hành chính - quản trị theo quy định: </w:t>
      </w:r>
      <w:r>
        <w:rPr>
          <w:color w:val="000000"/>
          <w:shd w:val="clear" w:color="auto" w:fill="FFFFFF"/>
          <w:lang w:val="vi-VN"/>
        </w:rPr>
        <w:t xml:space="preserve">Văn phòng trường; phòng hiệu trưởng; phòng phó hiệu trưởng; phòng hành chính - quản trị; </w:t>
      </w:r>
      <w:r>
        <w:rPr>
          <w:color w:val="000000"/>
          <w:lang w:val="vi-VN"/>
        </w:rPr>
        <w:t xml:space="preserve">phòng họp; </w:t>
      </w:r>
      <w:r>
        <w:rPr>
          <w:color w:val="000000"/>
          <w:shd w:val="clear" w:color="auto" w:fill="FFFFFF"/>
          <w:lang w:val="vi-VN"/>
        </w:rPr>
        <w:t xml:space="preserve">phòng y tế; phòng bảo vệ; phòng dành cho NV được đảm bảo về diện tích và thiết bị làm việc. Khu để xe cho </w:t>
      </w:r>
      <w:r>
        <w:rPr>
          <w:spacing w:val="-2"/>
          <w:shd w:val="clear" w:color="auto" w:fill="FFFFFF"/>
          <w:lang w:val="nb-NO"/>
        </w:rPr>
        <w:t>viên chức quản lý,</w:t>
      </w:r>
      <w:r>
        <w:rPr>
          <w:color w:val="000000"/>
          <w:shd w:val="clear" w:color="auto" w:fill="FFFFFF"/>
          <w:lang w:val="vi-VN"/>
        </w:rPr>
        <w:t xml:space="preserve"> GV, NV</w:t>
      </w:r>
      <w:r>
        <w:rPr>
          <w:color w:val="000000"/>
          <w:lang w:val="vi-VN"/>
        </w:rPr>
        <w:t xml:space="preserve"> ở trung tâm đảm bảo diện tích, thuận tiện và an toàn. Các phòng được bố trí, sắp xếp phù hợp, thuận tiện cho các hoạt động của nhà trường.</w:t>
      </w:r>
    </w:p>
    <w:p w:rsidR="00AE7D7C" w:rsidRDefault="00AF2426" w:rsidP="00AE7D7C">
      <w:pPr>
        <w:spacing w:before="120" w:after="120"/>
        <w:ind w:firstLine="567"/>
        <w:jc w:val="both"/>
        <w:outlineLvl w:val="0"/>
        <w:rPr>
          <w:color w:val="000000"/>
          <w:spacing w:val="4"/>
        </w:rPr>
      </w:pPr>
      <w:r>
        <w:rPr>
          <w:b/>
          <w:color w:val="000000"/>
          <w:spacing w:val="4"/>
          <w:lang w:val="vi-VN"/>
        </w:rPr>
        <w:t>3. Điểm yếu</w:t>
      </w:r>
      <w:r>
        <w:rPr>
          <w:color w:val="000000"/>
          <w:spacing w:val="4"/>
          <w:lang w:val="vi-VN"/>
        </w:rPr>
        <w:t>:</w:t>
      </w:r>
      <w:r>
        <w:rPr>
          <w:color w:val="000000"/>
          <w:spacing w:val="4"/>
        </w:rPr>
        <w:t xml:space="preserve"> N</w:t>
      </w:r>
      <w:r>
        <w:rPr>
          <w:color w:val="000000"/>
          <w:spacing w:val="4"/>
          <w:lang w:val="vi-VN"/>
        </w:rPr>
        <w:t xml:space="preserve">hà trường </w:t>
      </w:r>
      <w:r>
        <w:rPr>
          <w:color w:val="000000"/>
          <w:lang w:val="vi-VN"/>
        </w:rPr>
        <w:t xml:space="preserve">chưa có khu để xe tại </w:t>
      </w:r>
      <w:r>
        <w:rPr>
          <w:color w:val="000000"/>
        </w:rPr>
        <w:t>6</w:t>
      </w:r>
      <w:r>
        <w:rPr>
          <w:color w:val="000000"/>
          <w:lang w:val="vi-VN"/>
        </w:rPr>
        <w:t xml:space="preserve"> điểm trường</w:t>
      </w:r>
      <w:r>
        <w:rPr>
          <w:color w:val="000000"/>
        </w:rPr>
        <w:t xml:space="preserve"> Trung phu, hò cơ, Tìa ló, Pá chuông, Bản bó, Co hả.</w:t>
      </w:r>
    </w:p>
    <w:p w:rsidR="003D711D" w:rsidRPr="00AE7D7C" w:rsidRDefault="00AF2426" w:rsidP="00AE7D7C">
      <w:pPr>
        <w:spacing w:before="120" w:after="120"/>
        <w:ind w:firstLine="567"/>
        <w:jc w:val="both"/>
        <w:outlineLvl w:val="0"/>
        <w:rPr>
          <w:color w:val="000000"/>
          <w:spacing w:val="4"/>
        </w:rPr>
      </w:pPr>
      <w:r>
        <w:rPr>
          <w:b/>
          <w:color w:val="000000"/>
          <w:lang w:val="vi-VN"/>
        </w:rPr>
        <w:t>4.  Kế hoạch cải tiến chất lượng</w:t>
      </w: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2"/>
        <w:gridCol w:w="1058"/>
        <w:gridCol w:w="1693"/>
        <w:gridCol w:w="1532"/>
        <w:gridCol w:w="1610"/>
      </w:tblGrid>
      <w:tr w:rsidR="003D711D" w:rsidTr="00AE7D7C">
        <w:trPr>
          <w:trHeight w:val="979"/>
        </w:trPr>
        <w:tc>
          <w:tcPr>
            <w:tcW w:w="2104" w:type="pct"/>
            <w:tcBorders>
              <w:top w:val="single" w:sz="4" w:space="0" w:color="auto"/>
              <w:left w:val="single" w:sz="4" w:space="0" w:color="auto"/>
              <w:bottom w:val="single" w:sz="4" w:space="0" w:color="auto"/>
              <w:right w:val="single" w:sz="4" w:space="0" w:color="auto"/>
            </w:tcBorders>
            <w:vAlign w:val="center"/>
          </w:tcPr>
          <w:p w:rsidR="003D711D" w:rsidRDefault="00AF2426">
            <w:pPr>
              <w:autoSpaceDE w:val="0"/>
              <w:autoSpaceDN w:val="0"/>
              <w:adjustRightInd w:val="0"/>
              <w:spacing w:after="120"/>
              <w:jc w:val="center"/>
              <w:rPr>
                <w:rFonts w:eastAsia="MS Mincho"/>
                <w:b/>
                <w:lang w:val="nl-NL"/>
              </w:rPr>
            </w:pPr>
            <w:r>
              <w:rPr>
                <w:rFonts w:eastAsia="MS Mincho"/>
                <w:b/>
                <w:lang w:val="nl-NL"/>
              </w:rPr>
              <w:t>Giải pháp/Công việc cần thực hiện</w:t>
            </w:r>
          </w:p>
        </w:tc>
        <w:tc>
          <w:tcPr>
            <w:tcW w:w="520" w:type="pct"/>
            <w:tcBorders>
              <w:top w:val="single" w:sz="4" w:space="0" w:color="auto"/>
              <w:left w:val="single" w:sz="4" w:space="0" w:color="auto"/>
              <w:bottom w:val="single" w:sz="4" w:space="0" w:color="auto"/>
              <w:right w:val="single" w:sz="4" w:space="0" w:color="auto"/>
            </w:tcBorders>
            <w:vAlign w:val="center"/>
          </w:tcPr>
          <w:p w:rsidR="003D711D" w:rsidRDefault="00AF2426">
            <w:pPr>
              <w:autoSpaceDE w:val="0"/>
              <w:autoSpaceDN w:val="0"/>
              <w:adjustRightInd w:val="0"/>
              <w:spacing w:after="120"/>
              <w:jc w:val="center"/>
              <w:rPr>
                <w:rFonts w:eastAsia="MS Mincho"/>
                <w:b/>
              </w:rPr>
            </w:pPr>
            <w:r>
              <w:rPr>
                <w:rFonts w:eastAsia="MS Mincho"/>
                <w:b/>
              </w:rPr>
              <w:t>Nhân lực thực hiện</w:t>
            </w:r>
          </w:p>
        </w:tc>
        <w:tc>
          <w:tcPr>
            <w:tcW w:w="832" w:type="pct"/>
            <w:tcBorders>
              <w:top w:val="single" w:sz="4" w:space="0" w:color="auto"/>
              <w:left w:val="single" w:sz="4" w:space="0" w:color="auto"/>
              <w:bottom w:val="single" w:sz="4" w:space="0" w:color="auto"/>
              <w:right w:val="single" w:sz="4" w:space="0" w:color="auto"/>
            </w:tcBorders>
            <w:vAlign w:val="center"/>
          </w:tcPr>
          <w:p w:rsidR="003D711D" w:rsidRDefault="00AF2426">
            <w:pPr>
              <w:autoSpaceDE w:val="0"/>
              <w:autoSpaceDN w:val="0"/>
              <w:adjustRightInd w:val="0"/>
              <w:spacing w:after="120"/>
              <w:jc w:val="center"/>
              <w:rPr>
                <w:rFonts w:eastAsia="MS Mincho"/>
                <w:b/>
              </w:rPr>
            </w:pPr>
            <w:r>
              <w:rPr>
                <w:rFonts w:eastAsia="MS Mincho"/>
                <w:b/>
              </w:rPr>
              <w:t>Điều kiện để thực hiện</w:t>
            </w:r>
          </w:p>
        </w:tc>
        <w:tc>
          <w:tcPr>
            <w:tcW w:w="753" w:type="pct"/>
            <w:tcBorders>
              <w:top w:val="single" w:sz="4" w:space="0" w:color="auto"/>
              <w:left w:val="single" w:sz="4" w:space="0" w:color="auto"/>
              <w:bottom w:val="single" w:sz="4" w:space="0" w:color="auto"/>
              <w:right w:val="single" w:sz="4" w:space="0" w:color="auto"/>
            </w:tcBorders>
            <w:vAlign w:val="center"/>
          </w:tcPr>
          <w:p w:rsidR="003D711D" w:rsidRDefault="00AF2426">
            <w:pPr>
              <w:autoSpaceDE w:val="0"/>
              <w:autoSpaceDN w:val="0"/>
              <w:adjustRightInd w:val="0"/>
              <w:spacing w:after="120"/>
              <w:jc w:val="center"/>
              <w:rPr>
                <w:rFonts w:eastAsia="MS Mincho"/>
                <w:b/>
              </w:rPr>
            </w:pPr>
            <w:r>
              <w:rPr>
                <w:rFonts w:eastAsia="MS Mincho"/>
                <w:b/>
              </w:rPr>
              <w:t>Thời gian thực hiện</w:t>
            </w:r>
          </w:p>
        </w:tc>
        <w:tc>
          <w:tcPr>
            <w:tcW w:w="792" w:type="pct"/>
            <w:tcBorders>
              <w:top w:val="single" w:sz="4" w:space="0" w:color="auto"/>
              <w:left w:val="single" w:sz="4" w:space="0" w:color="auto"/>
              <w:bottom w:val="single" w:sz="4" w:space="0" w:color="auto"/>
              <w:right w:val="single" w:sz="4" w:space="0" w:color="auto"/>
            </w:tcBorders>
            <w:vAlign w:val="center"/>
          </w:tcPr>
          <w:p w:rsidR="003D711D" w:rsidRDefault="00AF2426">
            <w:pPr>
              <w:autoSpaceDE w:val="0"/>
              <w:autoSpaceDN w:val="0"/>
              <w:adjustRightInd w:val="0"/>
              <w:spacing w:after="120"/>
              <w:jc w:val="center"/>
              <w:rPr>
                <w:rFonts w:eastAsia="MS Mincho"/>
                <w:b/>
              </w:rPr>
            </w:pPr>
            <w:r>
              <w:rPr>
                <w:rFonts w:eastAsia="MS Mincho"/>
                <w:b/>
              </w:rPr>
              <w:t>Dự kiến kinh phí</w:t>
            </w:r>
          </w:p>
        </w:tc>
      </w:tr>
      <w:tr w:rsidR="003D711D" w:rsidTr="00AE7D7C">
        <w:trPr>
          <w:trHeight w:val="699"/>
        </w:trPr>
        <w:tc>
          <w:tcPr>
            <w:tcW w:w="2104" w:type="pct"/>
            <w:tcBorders>
              <w:top w:val="single" w:sz="4" w:space="0" w:color="auto"/>
              <w:left w:val="single" w:sz="4" w:space="0" w:color="auto"/>
              <w:bottom w:val="single" w:sz="4" w:space="0" w:color="auto"/>
              <w:right w:val="single" w:sz="4" w:space="0" w:color="auto"/>
            </w:tcBorders>
          </w:tcPr>
          <w:p w:rsidR="003D711D" w:rsidRDefault="00AF2426">
            <w:pPr>
              <w:spacing w:before="120" w:after="120"/>
              <w:jc w:val="both"/>
              <w:rPr>
                <w:color w:val="000000"/>
              </w:rPr>
            </w:pPr>
            <w:r>
              <w:rPr>
                <w:color w:val="000000"/>
              </w:rPr>
              <w:t>X</w:t>
            </w:r>
            <w:r>
              <w:rPr>
                <w:color w:val="000000"/>
                <w:lang w:val="vi-VN"/>
              </w:rPr>
              <w:t>ây dựng kế hoạch, giải pháp cụ thể để nâng cấp tu sửa các hạng mục công tr</w:t>
            </w:r>
            <w:r>
              <w:rPr>
                <w:color w:val="000000"/>
                <w:lang w:val="nb-NO"/>
              </w:rPr>
              <w:t>ình, sử dụng có hiệu quả trang thiết bị của các khối phòng nhằm nâng cao chất l</w:t>
            </w:r>
            <w:r>
              <w:rPr>
                <w:color w:val="000000"/>
                <w:lang w:val="vi-VN"/>
              </w:rPr>
              <w:t xml:space="preserve">ượng giáo dục phù hợp với điều kiện của nhà trường. </w:t>
            </w:r>
          </w:p>
          <w:p w:rsidR="003D711D" w:rsidRDefault="00AF2426">
            <w:pPr>
              <w:spacing w:before="120" w:after="120"/>
              <w:jc w:val="both"/>
              <w:rPr>
                <w:rFonts w:eastAsia="MS Mincho"/>
                <w:b/>
                <w:color w:val="000000"/>
                <w:spacing w:val="-6"/>
              </w:rPr>
            </w:pPr>
            <w:r>
              <w:rPr>
                <w:color w:val="000000"/>
              </w:rPr>
              <w:t xml:space="preserve">Rà soát các hạng mục công trình, đối chiếu tỷ lệ hao mòn tài sản hàng năm để có kế hoạch nâng cấp cải tạo theo từng năm để duy trì và nâng cao </w:t>
            </w:r>
            <w:r>
              <w:t xml:space="preserve">cơ sở vật chất </w:t>
            </w:r>
            <w:r>
              <w:rPr>
                <w:color w:val="000000"/>
              </w:rPr>
              <w:t>ở các  mức.</w:t>
            </w:r>
          </w:p>
        </w:tc>
        <w:tc>
          <w:tcPr>
            <w:tcW w:w="520" w:type="pct"/>
            <w:tcBorders>
              <w:top w:val="single" w:sz="4" w:space="0" w:color="auto"/>
              <w:left w:val="single" w:sz="4" w:space="0" w:color="auto"/>
              <w:bottom w:val="single" w:sz="4" w:space="0" w:color="auto"/>
              <w:right w:val="single" w:sz="4" w:space="0" w:color="auto"/>
            </w:tcBorders>
          </w:tcPr>
          <w:p w:rsidR="003D711D" w:rsidRDefault="00AF2426">
            <w:pPr>
              <w:spacing w:before="120" w:after="120"/>
              <w:jc w:val="both"/>
              <w:rPr>
                <w:rFonts w:eastAsia="MS Mincho"/>
                <w:color w:val="000000"/>
                <w:spacing w:val="-6"/>
                <w:lang w:val="nb-NO"/>
              </w:rPr>
            </w:pPr>
            <w:r>
              <w:rPr>
                <w:rFonts w:eastAsia="MS Mincho"/>
                <w:color w:val="000000"/>
                <w:spacing w:val="-6"/>
                <w:lang w:val="nb-NO"/>
              </w:rPr>
              <w:t xml:space="preserve">Hiệu trưởng, phó hiệu trưởng, </w:t>
            </w:r>
          </w:p>
          <w:p w:rsidR="003D711D" w:rsidRDefault="003D711D">
            <w:pPr>
              <w:spacing w:before="120" w:after="120"/>
              <w:jc w:val="both"/>
              <w:rPr>
                <w:rFonts w:eastAsia="MS Mincho"/>
                <w:color w:val="000000"/>
                <w:spacing w:val="-6"/>
                <w:lang w:val="nb-NO"/>
              </w:rPr>
            </w:pPr>
          </w:p>
        </w:tc>
        <w:tc>
          <w:tcPr>
            <w:tcW w:w="832" w:type="pct"/>
            <w:tcBorders>
              <w:top w:val="single" w:sz="4" w:space="0" w:color="auto"/>
              <w:left w:val="single" w:sz="4" w:space="0" w:color="auto"/>
              <w:bottom w:val="single" w:sz="4" w:space="0" w:color="auto"/>
              <w:right w:val="single" w:sz="4" w:space="0" w:color="auto"/>
            </w:tcBorders>
          </w:tcPr>
          <w:p w:rsidR="003D711D" w:rsidRDefault="00AF2426">
            <w:pPr>
              <w:spacing w:before="120" w:after="120"/>
              <w:jc w:val="both"/>
              <w:rPr>
                <w:rFonts w:eastAsia="MS Mincho"/>
                <w:color w:val="000000"/>
                <w:spacing w:val="-6"/>
                <w:lang w:val="nb-NO"/>
              </w:rPr>
            </w:pPr>
            <w:r>
              <w:rPr>
                <w:rFonts w:eastAsia="MS Mincho"/>
                <w:color w:val="000000"/>
                <w:spacing w:val="-6"/>
                <w:lang w:val="nb-NO"/>
              </w:rPr>
              <w:t>Kế hoạch tài chính ngắn hạn, trung hạn, văn bản tham mưu bổ sung kinh phí</w:t>
            </w:r>
          </w:p>
        </w:tc>
        <w:tc>
          <w:tcPr>
            <w:tcW w:w="753" w:type="pct"/>
            <w:tcBorders>
              <w:top w:val="single" w:sz="4" w:space="0" w:color="auto"/>
              <w:left w:val="single" w:sz="4" w:space="0" w:color="auto"/>
              <w:bottom w:val="single" w:sz="4" w:space="0" w:color="auto"/>
              <w:right w:val="single" w:sz="4" w:space="0" w:color="auto"/>
            </w:tcBorders>
          </w:tcPr>
          <w:p w:rsidR="003D711D" w:rsidRDefault="00AF2426">
            <w:pPr>
              <w:spacing w:before="120" w:after="120"/>
              <w:jc w:val="both"/>
              <w:rPr>
                <w:rFonts w:eastAsia="MS Mincho"/>
                <w:color w:val="000000"/>
                <w:spacing w:val="-6"/>
                <w:lang w:val="nb-NO"/>
              </w:rPr>
            </w:pPr>
            <w:r>
              <w:rPr>
                <w:rFonts w:eastAsia="MS Mincho"/>
                <w:color w:val="000000"/>
                <w:spacing w:val="-6"/>
                <w:lang w:val="nb-NO"/>
              </w:rPr>
              <w:t>Năm học 2023-2024 và những năm tiếp theo.</w:t>
            </w:r>
          </w:p>
        </w:tc>
        <w:tc>
          <w:tcPr>
            <w:tcW w:w="792" w:type="pct"/>
            <w:tcBorders>
              <w:top w:val="single" w:sz="4" w:space="0" w:color="auto"/>
              <w:left w:val="single" w:sz="4" w:space="0" w:color="auto"/>
              <w:bottom w:val="single" w:sz="4" w:space="0" w:color="auto"/>
              <w:right w:val="single" w:sz="4" w:space="0" w:color="auto"/>
            </w:tcBorders>
          </w:tcPr>
          <w:p w:rsidR="003D711D" w:rsidRDefault="00AF2426">
            <w:pPr>
              <w:spacing w:before="120" w:after="120"/>
              <w:rPr>
                <w:rFonts w:eastAsia="MS Mincho"/>
                <w:color w:val="000000"/>
                <w:spacing w:val="-6"/>
                <w:lang w:val="nb-NO"/>
              </w:rPr>
            </w:pPr>
            <w:r>
              <w:rPr>
                <w:rFonts w:eastAsia="MS Mincho"/>
                <w:color w:val="000000"/>
                <w:spacing w:val="-6"/>
                <w:lang w:val="nb-NO"/>
              </w:rPr>
              <w:t>Không dự kiến kinh phí</w:t>
            </w:r>
          </w:p>
        </w:tc>
      </w:tr>
      <w:tr w:rsidR="003D711D" w:rsidTr="00AE7D7C">
        <w:trPr>
          <w:trHeight w:val="416"/>
        </w:trPr>
        <w:tc>
          <w:tcPr>
            <w:tcW w:w="2104" w:type="pct"/>
            <w:tcBorders>
              <w:top w:val="single" w:sz="4" w:space="0" w:color="auto"/>
              <w:left w:val="single" w:sz="4" w:space="0" w:color="auto"/>
              <w:bottom w:val="single" w:sz="4" w:space="0" w:color="auto"/>
              <w:right w:val="single" w:sz="4" w:space="0" w:color="auto"/>
            </w:tcBorders>
            <w:vAlign w:val="center"/>
          </w:tcPr>
          <w:p w:rsidR="003D711D" w:rsidRDefault="00AF2426">
            <w:pPr>
              <w:spacing w:before="120" w:after="120"/>
              <w:jc w:val="both"/>
              <w:rPr>
                <w:color w:val="000000"/>
                <w:lang w:val="nb-NO"/>
              </w:rPr>
            </w:pPr>
            <w:r>
              <w:rPr>
                <w:color w:val="000000"/>
                <w:lang w:val="vi-VN"/>
              </w:rPr>
              <w:lastRenderedPageBreak/>
              <w:t>Nhà trường tiếp tục tham mưu với các cấp lãnh đạo, huy động kinh phí từ nguồn xã hội hóa, huy động nguồn nhân lực từ cha mẹ trẻ em, các đoàn thể trên địa bàn</w:t>
            </w:r>
            <w:r>
              <w:rPr>
                <w:color w:val="000000"/>
              </w:rPr>
              <w:t xml:space="preserve">, dự án </w:t>
            </w:r>
            <w:r>
              <w:rPr>
                <w:color w:val="000000"/>
                <w:lang w:val="vi-VN"/>
              </w:rPr>
              <w:t xml:space="preserve">để làm khu để xe cho </w:t>
            </w:r>
            <w:r>
              <w:rPr>
                <w:color w:val="000000"/>
              </w:rPr>
              <w:t>các</w:t>
            </w:r>
            <w:r>
              <w:rPr>
                <w:color w:val="000000"/>
                <w:lang w:val="vi-VN"/>
              </w:rPr>
              <w:t xml:space="preserve"> điểm trường</w:t>
            </w:r>
            <w:r>
              <w:rPr>
                <w:color w:val="000000"/>
              </w:rPr>
              <w:t>.</w:t>
            </w:r>
            <w:r>
              <w:rPr>
                <w:color w:val="000000"/>
                <w:lang w:val="vi-VN"/>
              </w:rPr>
              <w:t xml:space="preserve"> </w:t>
            </w:r>
          </w:p>
        </w:tc>
        <w:tc>
          <w:tcPr>
            <w:tcW w:w="520" w:type="pct"/>
            <w:tcBorders>
              <w:top w:val="single" w:sz="4" w:space="0" w:color="auto"/>
              <w:left w:val="single" w:sz="4" w:space="0" w:color="auto"/>
              <w:bottom w:val="single" w:sz="4" w:space="0" w:color="auto"/>
              <w:right w:val="single" w:sz="4" w:space="0" w:color="auto"/>
            </w:tcBorders>
          </w:tcPr>
          <w:p w:rsidR="003D711D" w:rsidRDefault="00AF2426">
            <w:pPr>
              <w:spacing w:before="120" w:after="120"/>
              <w:jc w:val="both"/>
              <w:rPr>
                <w:rFonts w:eastAsia="MS Mincho"/>
                <w:color w:val="000000"/>
                <w:spacing w:val="-6"/>
                <w:lang w:val="nb-NO"/>
              </w:rPr>
            </w:pPr>
            <w:r>
              <w:rPr>
                <w:rFonts w:eastAsia="MS Mincho"/>
                <w:color w:val="000000"/>
                <w:spacing w:val="-6"/>
                <w:lang w:val="nb-NO"/>
              </w:rPr>
              <w:t>Hiệu trưởng</w:t>
            </w:r>
          </w:p>
        </w:tc>
        <w:tc>
          <w:tcPr>
            <w:tcW w:w="832" w:type="pct"/>
            <w:tcBorders>
              <w:top w:val="single" w:sz="4" w:space="0" w:color="auto"/>
              <w:left w:val="single" w:sz="4" w:space="0" w:color="auto"/>
              <w:bottom w:val="single" w:sz="4" w:space="0" w:color="auto"/>
              <w:right w:val="single" w:sz="4" w:space="0" w:color="auto"/>
            </w:tcBorders>
          </w:tcPr>
          <w:p w:rsidR="003D711D" w:rsidRDefault="00AF2426">
            <w:pPr>
              <w:spacing w:before="120" w:after="120"/>
              <w:jc w:val="both"/>
              <w:rPr>
                <w:rFonts w:eastAsia="MS Mincho"/>
                <w:color w:val="000000"/>
                <w:lang w:val="nb-NO"/>
              </w:rPr>
            </w:pPr>
            <w:r>
              <w:rPr>
                <w:rFonts w:eastAsia="MS Mincho"/>
                <w:color w:val="000000"/>
                <w:lang w:val="nb-NO"/>
              </w:rPr>
              <w:t>Kế hoạch tài chính ngắn hạn, trung hạn, văn bản tham mưu bổ sung kinh phí</w:t>
            </w:r>
          </w:p>
        </w:tc>
        <w:tc>
          <w:tcPr>
            <w:tcW w:w="753" w:type="pct"/>
            <w:tcBorders>
              <w:top w:val="single" w:sz="4" w:space="0" w:color="auto"/>
              <w:left w:val="single" w:sz="4" w:space="0" w:color="auto"/>
              <w:bottom w:val="single" w:sz="4" w:space="0" w:color="auto"/>
              <w:right w:val="single" w:sz="4" w:space="0" w:color="auto"/>
            </w:tcBorders>
          </w:tcPr>
          <w:p w:rsidR="003D711D" w:rsidRDefault="00AF2426">
            <w:pPr>
              <w:spacing w:before="120" w:after="120"/>
              <w:jc w:val="both"/>
              <w:rPr>
                <w:rFonts w:eastAsia="MS Mincho"/>
                <w:color w:val="000000"/>
                <w:spacing w:val="-6"/>
                <w:lang w:val="nb-NO"/>
              </w:rPr>
            </w:pPr>
            <w:r>
              <w:rPr>
                <w:color w:val="000000"/>
                <w:lang w:val="vi-VN"/>
              </w:rPr>
              <w:t>Năm học 202</w:t>
            </w:r>
            <w:r>
              <w:rPr>
                <w:color w:val="000000"/>
              </w:rPr>
              <w:t>3</w:t>
            </w:r>
            <w:r>
              <w:rPr>
                <w:color w:val="000000"/>
                <w:lang w:val="vi-VN"/>
              </w:rPr>
              <w:t>-202</w:t>
            </w:r>
            <w:r>
              <w:rPr>
                <w:color w:val="000000"/>
              </w:rPr>
              <w:t>4</w:t>
            </w:r>
            <w:r>
              <w:rPr>
                <w:color w:val="000000"/>
                <w:lang w:val="vi-VN"/>
              </w:rPr>
              <w:t xml:space="preserve"> và các năm tiếp theo</w:t>
            </w:r>
          </w:p>
        </w:tc>
        <w:tc>
          <w:tcPr>
            <w:tcW w:w="792" w:type="pct"/>
            <w:tcBorders>
              <w:top w:val="single" w:sz="4" w:space="0" w:color="auto"/>
              <w:left w:val="single" w:sz="4" w:space="0" w:color="auto"/>
              <w:bottom w:val="single" w:sz="4" w:space="0" w:color="auto"/>
              <w:right w:val="single" w:sz="4" w:space="0" w:color="auto"/>
            </w:tcBorders>
          </w:tcPr>
          <w:p w:rsidR="003D711D" w:rsidRDefault="00AF2426">
            <w:pPr>
              <w:spacing w:before="120" w:after="120"/>
              <w:jc w:val="both"/>
              <w:rPr>
                <w:rFonts w:eastAsia="MS Mincho"/>
                <w:color w:val="000000"/>
                <w:spacing w:val="-6"/>
                <w:lang w:val="nb-NO"/>
              </w:rPr>
            </w:pPr>
            <w:r>
              <w:rPr>
                <w:rFonts w:eastAsia="MS Mincho"/>
                <w:color w:val="000000"/>
                <w:spacing w:val="-6"/>
                <w:lang w:val="nb-NO"/>
              </w:rPr>
              <w:t>100.000.000</w:t>
            </w:r>
          </w:p>
          <w:p w:rsidR="003D711D" w:rsidRDefault="00AF2426">
            <w:pPr>
              <w:spacing w:before="120" w:after="120"/>
              <w:jc w:val="both"/>
              <w:rPr>
                <w:rFonts w:eastAsia="MS Mincho"/>
                <w:color w:val="000000"/>
                <w:spacing w:val="-6"/>
                <w:lang w:val="nb-NO"/>
              </w:rPr>
            </w:pPr>
            <w:r>
              <w:rPr>
                <w:rFonts w:eastAsia="MS Mincho"/>
                <w:color w:val="000000"/>
                <w:spacing w:val="-6"/>
                <w:lang w:val="nb-NO"/>
              </w:rPr>
              <w:t xml:space="preserve">(Nguồn </w:t>
            </w:r>
            <w:r>
              <w:rPr>
                <w:rFonts w:eastAsia="MS Mincho"/>
                <w:spacing w:val="-6"/>
                <w:lang w:val="nb-NO"/>
              </w:rPr>
              <w:t xml:space="preserve">xã hội hóa </w:t>
            </w:r>
            <w:r>
              <w:rPr>
                <w:rFonts w:eastAsia="MS Mincho"/>
                <w:color w:val="000000"/>
                <w:spacing w:val="-6"/>
                <w:lang w:val="nb-NO"/>
              </w:rPr>
              <w:t>giáo dục nhà trường)</w:t>
            </w:r>
          </w:p>
        </w:tc>
      </w:tr>
    </w:tbl>
    <w:p w:rsidR="00AE7D7C" w:rsidRDefault="00AF2426" w:rsidP="00AE7D7C">
      <w:pPr>
        <w:spacing w:before="120" w:after="120"/>
        <w:ind w:firstLine="567"/>
        <w:jc w:val="both"/>
        <w:rPr>
          <w:bCs/>
          <w:iCs/>
          <w:color w:val="000000"/>
          <w:lang w:val="nb-NO"/>
        </w:rPr>
      </w:pPr>
      <w:r>
        <w:rPr>
          <w:b/>
          <w:color w:val="000000"/>
          <w:lang w:val="vi-VN"/>
        </w:rPr>
        <w:t>5. Tự đánh giá:</w:t>
      </w:r>
      <w:r>
        <w:rPr>
          <w:color w:val="000000"/>
          <w:lang w:val="vi-VN"/>
        </w:rPr>
        <w:t xml:space="preserve"> </w:t>
      </w:r>
      <w:r>
        <w:rPr>
          <w:b/>
          <w:color w:val="000000"/>
          <w:lang w:val="nb-NO"/>
        </w:rPr>
        <w:t>Đạt mức 2</w:t>
      </w:r>
    </w:p>
    <w:p w:rsidR="00AE7D7C" w:rsidRDefault="00AF2426" w:rsidP="00AE7D7C">
      <w:pPr>
        <w:spacing w:before="120" w:after="120"/>
        <w:ind w:firstLine="567"/>
        <w:jc w:val="both"/>
        <w:rPr>
          <w:bCs/>
          <w:iCs/>
          <w:color w:val="000000"/>
          <w:lang w:val="nb-NO"/>
        </w:rPr>
      </w:pPr>
      <w:r>
        <w:rPr>
          <w:b/>
          <w:bCs/>
          <w:iCs/>
          <w:color w:val="000000"/>
          <w:lang w:val="vi-VN" w:eastAsia="zh-CN"/>
        </w:rPr>
        <w:t xml:space="preserve">Tiêu chí 3.4: </w:t>
      </w:r>
      <w:r>
        <w:rPr>
          <w:b/>
          <w:color w:val="000000"/>
          <w:lang w:val="vi-VN" w:eastAsia="zh-CN"/>
        </w:rPr>
        <w:t>Khối phòng tổ chức ăn</w:t>
      </w:r>
    </w:p>
    <w:p w:rsidR="00AE7D7C" w:rsidRDefault="00AF2426" w:rsidP="00AE7D7C">
      <w:pPr>
        <w:spacing w:before="120" w:after="120"/>
        <w:ind w:firstLine="567"/>
        <w:jc w:val="both"/>
        <w:rPr>
          <w:bCs/>
          <w:iCs/>
          <w:color w:val="000000"/>
          <w:lang w:val="nb-NO"/>
        </w:rPr>
      </w:pPr>
      <w:r>
        <w:rPr>
          <w:bCs/>
          <w:i/>
          <w:iCs/>
          <w:color w:val="000000"/>
          <w:lang w:val="vi-VN"/>
        </w:rPr>
        <w:t>Mức 1</w:t>
      </w:r>
    </w:p>
    <w:p w:rsidR="00AE7D7C" w:rsidRDefault="00AF2426" w:rsidP="00AE7D7C">
      <w:pPr>
        <w:spacing w:before="120" w:after="120"/>
        <w:ind w:firstLine="567"/>
        <w:jc w:val="both"/>
        <w:rPr>
          <w:bCs/>
          <w:iCs/>
          <w:color w:val="000000"/>
          <w:lang w:val="nb-NO"/>
        </w:rPr>
      </w:pPr>
      <w:r>
        <w:rPr>
          <w:i/>
          <w:color w:val="000000"/>
          <w:lang w:val="vi-VN" w:eastAsia="zh-CN"/>
        </w:rPr>
        <w:t>a) Bếp ăn được xây dựng kiên cố hoặc bán kiên cố;</w:t>
      </w:r>
    </w:p>
    <w:p w:rsidR="00AE7D7C" w:rsidRDefault="00AF2426" w:rsidP="00AE7D7C">
      <w:pPr>
        <w:spacing w:before="120" w:after="120"/>
        <w:ind w:firstLine="567"/>
        <w:jc w:val="both"/>
        <w:rPr>
          <w:bCs/>
          <w:iCs/>
          <w:color w:val="000000"/>
          <w:lang w:val="nb-NO"/>
        </w:rPr>
      </w:pPr>
      <w:r>
        <w:rPr>
          <w:i/>
          <w:color w:val="000000"/>
          <w:lang w:val="vi-VN" w:eastAsia="zh-CN"/>
        </w:rPr>
        <w:t>b) Kho thực phẩm được phân chia thành khu vực để các loại thực phẩm riêng biệt, đảm bảo các quy định về VSATTP;</w:t>
      </w:r>
    </w:p>
    <w:p w:rsidR="00AE7D7C" w:rsidRDefault="00AF2426" w:rsidP="00AE7D7C">
      <w:pPr>
        <w:spacing w:before="120" w:after="120"/>
        <w:ind w:firstLine="567"/>
        <w:jc w:val="both"/>
        <w:rPr>
          <w:bCs/>
          <w:iCs/>
          <w:color w:val="000000"/>
          <w:lang w:val="nb-NO"/>
        </w:rPr>
      </w:pPr>
      <w:r>
        <w:rPr>
          <w:i/>
          <w:color w:val="000000"/>
          <w:lang w:val="vi-VN" w:eastAsia="zh-CN"/>
        </w:rPr>
        <w:t>c) Có tủ lạnh lưu mẫu thức ăn.</w:t>
      </w:r>
    </w:p>
    <w:p w:rsidR="00AE7D7C" w:rsidRDefault="00AF2426" w:rsidP="00AE7D7C">
      <w:pPr>
        <w:spacing w:before="120" w:after="120"/>
        <w:ind w:firstLine="567"/>
        <w:jc w:val="both"/>
        <w:rPr>
          <w:bCs/>
          <w:iCs/>
          <w:color w:val="000000"/>
          <w:lang w:val="nb-NO"/>
        </w:rPr>
      </w:pPr>
      <w:r>
        <w:rPr>
          <w:bCs/>
          <w:i/>
          <w:iCs/>
          <w:color w:val="000000"/>
          <w:lang w:val="vi-VN"/>
        </w:rPr>
        <w:t>Mức 2</w:t>
      </w:r>
    </w:p>
    <w:p w:rsidR="00AE7D7C" w:rsidRDefault="00AF2426" w:rsidP="00AE7D7C">
      <w:pPr>
        <w:spacing w:before="120" w:after="120"/>
        <w:ind w:firstLine="567"/>
        <w:jc w:val="both"/>
        <w:rPr>
          <w:bCs/>
          <w:iCs/>
          <w:color w:val="000000"/>
          <w:lang w:val="nb-NO"/>
        </w:rPr>
      </w:pPr>
      <w:r>
        <w:rPr>
          <w:i/>
          <w:color w:val="000000"/>
          <w:lang w:val="vi-VN" w:eastAsia="zh-CN"/>
        </w:rPr>
        <w:t>Bếp ăn đảm bảo theo quy định tại Điều lệ trường mầm non.</w:t>
      </w:r>
    </w:p>
    <w:p w:rsidR="00AE7D7C" w:rsidRDefault="00AF2426" w:rsidP="00AE7D7C">
      <w:pPr>
        <w:spacing w:before="120" w:after="120"/>
        <w:ind w:firstLine="567"/>
        <w:jc w:val="both"/>
        <w:rPr>
          <w:bCs/>
          <w:iCs/>
          <w:color w:val="000000"/>
          <w:lang w:val="nb-NO"/>
        </w:rPr>
      </w:pPr>
      <w:r>
        <w:rPr>
          <w:bCs/>
          <w:i/>
          <w:iCs/>
          <w:color w:val="000000"/>
          <w:lang w:val="vi-VN"/>
        </w:rPr>
        <w:t xml:space="preserve">Mức 3  </w:t>
      </w:r>
    </w:p>
    <w:p w:rsidR="00AE7D7C" w:rsidRDefault="00AF2426" w:rsidP="00AE7D7C">
      <w:pPr>
        <w:spacing w:before="120" w:after="120"/>
        <w:ind w:firstLine="567"/>
        <w:jc w:val="both"/>
        <w:rPr>
          <w:bCs/>
          <w:iCs/>
          <w:color w:val="000000"/>
          <w:lang w:val="nb-NO"/>
        </w:rPr>
      </w:pPr>
      <w:r>
        <w:rPr>
          <w:i/>
          <w:color w:val="000000"/>
          <w:spacing w:val="-8"/>
          <w:lang w:val="vi-VN" w:eastAsia="zh-CN"/>
        </w:rPr>
        <w:t>Bếp ăn đảm bảo theo Tiêu chuẩn quốc gia về yêu cầu thiết kế trường mầm non.</w:t>
      </w:r>
    </w:p>
    <w:p w:rsidR="00AE7D7C" w:rsidRPr="00AE7D7C" w:rsidRDefault="00AF2426" w:rsidP="00AE7D7C">
      <w:pPr>
        <w:pStyle w:val="ListParagraph"/>
        <w:numPr>
          <w:ilvl w:val="0"/>
          <w:numId w:val="15"/>
        </w:numPr>
        <w:spacing w:before="120" w:after="120"/>
        <w:jc w:val="both"/>
        <w:rPr>
          <w:bCs/>
          <w:iCs/>
          <w:color w:val="000000"/>
          <w:lang w:val="nb-NO"/>
        </w:rPr>
      </w:pPr>
      <w:r w:rsidRPr="00AE7D7C">
        <w:rPr>
          <w:b/>
          <w:bCs/>
          <w:iCs/>
          <w:color w:val="000000"/>
          <w:lang w:val="vi-VN"/>
        </w:rPr>
        <w:t xml:space="preserve">Mô tả hiện trạng </w:t>
      </w:r>
    </w:p>
    <w:p w:rsidR="003D711D" w:rsidRPr="00AE7D7C" w:rsidRDefault="00AF2426" w:rsidP="00AE7D7C">
      <w:pPr>
        <w:spacing w:before="120" w:after="120"/>
        <w:ind w:left="567"/>
        <w:jc w:val="both"/>
        <w:rPr>
          <w:bCs/>
          <w:iCs/>
          <w:color w:val="000000"/>
          <w:lang w:val="nb-NO"/>
        </w:rPr>
      </w:pPr>
      <w:r w:rsidRPr="00AE7D7C">
        <w:rPr>
          <w:color w:val="000000"/>
          <w:spacing w:val="-4"/>
          <w:lang w:val="vi-VN"/>
        </w:rPr>
        <w:t>Mức 1</w:t>
      </w:r>
    </w:p>
    <w:p w:rsidR="00AE7D7C" w:rsidRDefault="00AF2426" w:rsidP="00AE7D7C">
      <w:pPr>
        <w:spacing w:before="120" w:after="120"/>
        <w:ind w:firstLine="567"/>
        <w:jc w:val="both"/>
        <w:rPr>
          <w:color w:val="000000"/>
          <w:spacing w:val="-4"/>
          <w:shd w:val="clear" w:color="auto" w:fill="FFFFFF"/>
          <w:lang w:val="vi-VN"/>
        </w:rPr>
      </w:pPr>
      <w:r>
        <w:rPr>
          <w:color w:val="000000"/>
          <w:spacing w:val="-4"/>
          <w:lang w:val="nb-NO"/>
        </w:rPr>
        <w:t>Nhà trường có 05 bếp n</w:t>
      </w:r>
      <w:r>
        <w:rPr>
          <w:color w:val="000000"/>
          <w:spacing w:val="-4"/>
          <w:lang w:val="vi-VN"/>
        </w:rPr>
        <w:t xml:space="preserve">ấu </w:t>
      </w:r>
      <w:r>
        <w:rPr>
          <w:color w:val="000000"/>
          <w:spacing w:val="-4"/>
          <w:lang w:val="nb-NO"/>
        </w:rPr>
        <w:t>ăn</w:t>
      </w:r>
      <w:r>
        <w:rPr>
          <w:color w:val="000000"/>
          <w:spacing w:val="-4"/>
          <w:lang w:val="vi-VN"/>
        </w:rPr>
        <w:t xml:space="preserve"> cho trẻ</w:t>
      </w:r>
      <w:r>
        <w:rPr>
          <w:color w:val="000000"/>
          <w:spacing w:val="-4"/>
          <w:lang w:val="nb-NO"/>
        </w:rPr>
        <w:t xml:space="preserve"> được xây dựng bán kiên cố ở Trung tâm và 1 số điểm trường</w:t>
      </w:r>
      <w:r>
        <w:rPr>
          <w:color w:val="000000"/>
          <w:spacing w:val="-4"/>
        </w:rPr>
        <w:t>.</w:t>
      </w:r>
      <w:r>
        <w:rPr>
          <w:color w:val="000000"/>
          <w:spacing w:val="-4"/>
          <w:lang w:val="nb-NO"/>
        </w:rPr>
        <w:t xml:space="preserve"> </w:t>
      </w:r>
      <w:r>
        <w:rPr>
          <w:color w:val="000000"/>
          <w:spacing w:val="-4"/>
        </w:rPr>
        <w:t>T</w:t>
      </w:r>
      <w:r>
        <w:rPr>
          <w:color w:val="000000"/>
          <w:spacing w:val="-4"/>
          <w:lang w:val="nb-NO"/>
        </w:rPr>
        <w:t xml:space="preserve">ại 2 điểm Trung phu, Tìa nó còn là bếp tạm; </w:t>
      </w:r>
      <w:r w:rsidR="004E287B">
        <w:rPr>
          <w:color w:val="000000"/>
          <w:spacing w:val="-4"/>
          <w:lang w:val="nb-NO"/>
        </w:rPr>
        <w:t xml:space="preserve">Điểm trường Bản bó, Co hả chưa có bếp ăn (  trẻ mang cơm và nấu thức ăn tại điểm trung tâm, phụ huynh lấy thức ăn về điểm bản ) </w:t>
      </w:r>
      <w:r>
        <w:rPr>
          <w:color w:val="000000"/>
          <w:spacing w:val="-4"/>
          <w:lang w:val="nb-NO"/>
        </w:rPr>
        <w:t xml:space="preserve">Tại điểm Trung tâm </w:t>
      </w:r>
      <w:r>
        <w:rPr>
          <w:color w:val="000000"/>
          <w:spacing w:val="-4"/>
        </w:rPr>
        <w:t>b</w:t>
      </w:r>
      <w:r>
        <w:rPr>
          <w:color w:val="000000"/>
          <w:spacing w:val="-4"/>
          <w:lang w:val="vi-VN"/>
        </w:rPr>
        <w:t>ếp</w:t>
      </w:r>
      <w:r>
        <w:rPr>
          <w:color w:val="000000"/>
          <w:spacing w:val="-4"/>
        </w:rPr>
        <w:t xml:space="preserve"> được xây dựng vận hành theo quy trình 1 chiều </w:t>
      </w:r>
      <w:r>
        <w:rPr>
          <w:color w:val="000000"/>
          <w:spacing w:val="-4"/>
          <w:lang w:val="vi-VN"/>
        </w:rPr>
        <w:t>có khu sơ chế, khu chế biến, khu nấu ăn, khu chia thức ăn</w:t>
      </w:r>
      <w:r w:rsidR="00E476ED">
        <w:rPr>
          <w:color w:val="000000"/>
          <w:spacing w:val="-4"/>
        </w:rPr>
        <w:t xml:space="preserve"> để phục vụ cho trẻ tại điểm trung tâm, Co hả, Bản bó</w:t>
      </w:r>
      <w:r>
        <w:rPr>
          <w:color w:val="000000"/>
          <w:spacing w:val="-4"/>
        </w:rPr>
        <w:t xml:space="preserve"> </w:t>
      </w:r>
      <w:r>
        <w:rPr>
          <w:color w:val="000000"/>
          <w:spacing w:val="-4"/>
          <w:lang w:val="vi-VN"/>
        </w:rPr>
        <w:t>[3.4-01]</w:t>
      </w:r>
      <w:r>
        <w:rPr>
          <w:color w:val="000000"/>
          <w:spacing w:val="-4"/>
          <w:shd w:val="clear" w:color="auto" w:fill="FFFFFF"/>
          <w:lang w:val="vi-VN"/>
        </w:rPr>
        <w:t xml:space="preserve">. </w:t>
      </w:r>
    </w:p>
    <w:p w:rsidR="00AE7D7C" w:rsidRDefault="00AF2426" w:rsidP="00AE7D7C">
      <w:pPr>
        <w:spacing w:before="120" w:after="120"/>
        <w:ind w:firstLine="567"/>
        <w:jc w:val="both"/>
        <w:rPr>
          <w:color w:val="000000"/>
          <w:spacing w:val="-4"/>
          <w:shd w:val="clear" w:color="auto" w:fill="FFFFFF"/>
          <w:lang w:val="vi-VN"/>
        </w:rPr>
      </w:pPr>
      <w:r>
        <w:rPr>
          <w:iCs/>
          <w:color w:val="000000"/>
          <w:spacing w:val="-2"/>
          <w:highlight w:val="white"/>
          <w:u w:color="FF0000"/>
          <w:lang w:val="nb-NO"/>
        </w:rPr>
        <w:t xml:space="preserve">Kho chứa lương thực và thực phẩm được sắp xếp và phân chia riêng biệt các loại thực phẩm: dầu ăn, nước mắm, đường, gia vị. Các loại lương thực được đựng bằng thùng có nắp đậy </w:t>
      </w:r>
      <w:r>
        <w:rPr>
          <w:color w:val="000000"/>
          <w:spacing w:val="-2"/>
          <w:lang w:val="vi-VN"/>
        </w:rPr>
        <w:t>[3.4-0</w:t>
      </w:r>
      <w:r>
        <w:rPr>
          <w:color w:val="000000"/>
          <w:spacing w:val="-2"/>
        </w:rPr>
        <w:t>2</w:t>
      </w:r>
      <w:r>
        <w:rPr>
          <w:color w:val="000000"/>
          <w:spacing w:val="-2"/>
          <w:lang w:val="vi-VN"/>
        </w:rPr>
        <w:t>]</w:t>
      </w:r>
      <w:r>
        <w:rPr>
          <w:color w:val="000000"/>
          <w:spacing w:val="-2"/>
        </w:rPr>
        <w:t>,</w:t>
      </w:r>
      <w:r>
        <w:rPr>
          <w:iCs/>
          <w:color w:val="000000"/>
          <w:spacing w:val="-2"/>
          <w:highlight w:val="white"/>
          <w:u w:color="FF0000"/>
          <w:lang w:val="nb-NO"/>
        </w:rPr>
        <w:t xml:space="preserve"> đảm bảo các quy định về VSATTP</w:t>
      </w:r>
      <w:r>
        <w:rPr>
          <w:iCs/>
          <w:color w:val="000000"/>
          <w:spacing w:val="-2"/>
          <w:lang w:val="vi-VN"/>
        </w:rPr>
        <w:t xml:space="preserve"> </w:t>
      </w:r>
      <w:r>
        <w:rPr>
          <w:color w:val="000000"/>
          <w:spacing w:val="-2"/>
          <w:lang w:val="vi-VN"/>
        </w:rPr>
        <w:t>[</w:t>
      </w:r>
      <w:r>
        <w:rPr>
          <w:color w:val="000000"/>
          <w:spacing w:val="-2"/>
        </w:rPr>
        <w:t>H3-</w:t>
      </w:r>
      <w:r>
        <w:rPr>
          <w:color w:val="000000"/>
          <w:spacing w:val="-2"/>
          <w:lang w:val="vi-VN"/>
        </w:rPr>
        <w:t>3.4-0</w:t>
      </w:r>
      <w:r>
        <w:rPr>
          <w:color w:val="000000"/>
          <w:spacing w:val="-2"/>
        </w:rPr>
        <w:t>3</w:t>
      </w:r>
      <w:r>
        <w:rPr>
          <w:color w:val="000000"/>
          <w:spacing w:val="-2"/>
          <w:lang w:val="vi-VN"/>
        </w:rPr>
        <w:t>]</w:t>
      </w:r>
      <w:r>
        <w:rPr>
          <w:color w:val="000000"/>
          <w:spacing w:val="-2"/>
        </w:rPr>
        <w:t>.</w:t>
      </w:r>
    </w:p>
    <w:p w:rsidR="00AE7D7C" w:rsidRDefault="00AF2426" w:rsidP="00AE7D7C">
      <w:pPr>
        <w:spacing w:before="120" w:after="120"/>
        <w:ind w:firstLine="567"/>
        <w:jc w:val="both"/>
        <w:rPr>
          <w:color w:val="000000"/>
          <w:spacing w:val="-4"/>
          <w:shd w:val="clear" w:color="auto" w:fill="FFFFFF"/>
          <w:lang w:val="vi-VN"/>
        </w:rPr>
      </w:pPr>
      <w:r>
        <w:rPr>
          <w:color w:val="000000"/>
          <w:spacing w:val="4"/>
          <w:lang w:val="vi-VN"/>
        </w:rPr>
        <w:t xml:space="preserve">Có tủ </w:t>
      </w:r>
      <w:r>
        <w:rPr>
          <w:color w:val="000000"/>
          <w:spacing w:val="4"/>
        </w:rPr>
        <w:t xml:space="preserve">01 </w:t>
      </w:r>
      <w:r>
        <w:rPr>
          <w:color w:val="000000"/>
          <w:spacing w:val="4"/>
          <w:lang w:val="vi-VN"/>
        </w:rPr>
        <w:t>lạnh để lưu mẫu thức ăn</w:t>
      </w:r>
      <w:r>
        <w:rPr>
          <w:color w:val="000000"/>
          <w:spacing w:val="4"/>
        </w:rPr>
        <w:t>, 06 điểm bản chưa có tủ lưu mẫu thức ăn, tủ lư mẫu tại điểm trung tâm</w:t>
      </w:r>
      <w:r>
        <w:rPr>
          <w:color w:val="000000"/>
          <w:spacing w:val="4"/>
          <w:lang w:val="vi-VN"/>
        </w:rPr>
        <w:t xml:space="preserve"> đảm bảo vệ sinh sạch sẽ</w:t>
      </w:r>
      <w:r>
        <w:rPr>
          <w:color w:val="000000"/>
          <w:spacing w:val="4"/>
        </w:rPr>
        <w:t xml:space="preserve"> </w:t>
      </w:r>
      <w:r>
        <w:rPr>
          <w:color w:val="000000"/>
          <w:spacing w:val="8"/>
          <w:lang w:val="vi-VN"/>
        </w:rPr>
        <w:t>[3.4-0</w:t>
      </w:r>
      <w:r>
        <w:rPr>
          <w:color w:val="000000"/>
          <w:spacing w:val="8"/>
        </w:rPr>
        <w:t>4</w:t>
      </w:r>
      <w:r>
        <w:rPr>
          <w:color w:val="000000"/>
          <w:spacing w:val="8"/>
          <w:lang w:val="vi-VN"/>
        </w:rPr>
        <w:t>],</w:t>
      </w:r>
      <w:r>
        <w:rPr>
          <w:color w:val="000000"/>
          <w:spacing w:val="4"/>
          <w:lang w:val="vi-VN"/>
        </w:rPr>
        <w:t xml:space="preserve"> thực hiện lưu mẫu đúng quy định được bảo quản sau 24 giờ</w:t>
      </w:r>
      <w:r>
        <w:rPr>
          <w:color w:val="000000"/>
          <w:lang w:val="vi-VN"/>
        </w:rPr>
        <w:t xml:space="preserve"> </w:t>
      </w:r>
      <w:r>
        <w:rPr>
          <w:color w:val="000000"/>
          <w:spacing w:val="8"/>
          <w:lang w:val="vi-VN"/>
        </w:rPr>
        <w:t>[</w:t>
      </w:r>
      <w:r>
        <w:rPr>
          <w:color w:val="000000"/>
          <w:spacing w:val="8"/>
        </w:rPr>
        <w:t>H1-1.6-05</w:t>
      </w:r>
      <w:r>
        <w:rPr>
          <w:color w:val="000000"/>
          <w:spacing w:val="8"/>
          <w:lang w:val="vi-VN"/>
        </w:rPr>
        <w:t>].</w:t>
      </w:r>
    </w:p>
    <w:p w:rsidR="00AE7D7C" w:rsidRDefault="00AF2426" w:rsidP="00AE7D7C">
      <w:pPr>
        <w:spacing w:before="120" w:after="120"/>
        <w:ind w:firstLine="567"/>
        <w:jc w:val="both"/>
        <w:rPr>
          <w:color w:val="000000"/>
          <w:spacing w:val="-4"/>
          <w:shd w:val="clear" w:color="auto" w:fill="FFFFFF"/>
          <w:lang w:val="vi-VN"/>
        </w:rPr>
      </w:pPr>
      <w:r>
        <w:rPr>
          <w:color w:val="000000"/>
          <w:spacing w:val="-4"/>
          <w:lang w:val="vi-VN"/>
        </w:rPr>
        <w:t>Mức 2</w:t>
      </w:r>
    </w:p>
    <w:p w:rsidR="003D711D" w:rsidRDefault="00AF2426" w:rsidP="00AE7D7C">
      <w:pPr>
        <w:spacing w:before="120" w:after="120"/>
        <w:ind w:firstLine="567"/>
        <w:jc w:val="both"/>
        <w:rPr>
          <w:color w:val="000000"/>
          <w:spacing w:val="-4"/>
          <w:shd w:val="clear" w:color="auto" w:fill="FFFFFF"/>
          <w:lang w:val="vi-VN"/>
        </w:rPr>
      </w:pPr>
      <w:r>
        <w:rPr>
          <w:color w:val="000000"/>
          <w:spacing w:val="-4"/>
          <w:lang w:val="nb-NO"/>
        </w:rPr>
        <w:t>Nhà trường có 05 bếp n</w:t>
      </w:r>
      <w:r>
        <w:rPr>
          <w:color w:val="000000"/>
          <w:spacing w:val="-4"/>
          <w:lang w:val="vi-VN"/>
        </w:rPr>
        <w:t xml:space="preserve">ấu </w:t>
      </w:r>
      <w:r>
        <w:rPr>
          <w:color w:val="000000"/>
          <w:spacing w:val="-4"/>
          <w:lang w:val="nb-NO"/>
        </w:rPr>
        <w:t>ăn</w:t>
      </w:r>
      <w:r>
        <w:rPr>
          <w:color w:val="000000"/>
          <w:spacing w:val="-4"/>
          <w:lang w:val="vi-VN"/>
        </w:rPr>
        <w:t xml:space="preserve"> cho trẻ</w:t>
      </w:r>
      <w:r>
        <w:rPr>
          <w:color w:val="000000"/>
          <w:spacing w:val="-4"/>
          <w:lang w:val="nb-NO"/>
        </w:rPr>
        <w:t xml:space="preserve"> được xây dựng bán kiên cố ở Trung tâm và điểm trường; tại 2 điểm Trung phu, Tìa nó còn là bếp tạm.Tại điểm Trung tâm </w:t>
      </w:r>
      <w:r>
        <w:rPr>
          <w:color w:val="000000"/>
          <w:spacing w:val="-4"/>
        </w:rPr>
        <w:t>b</w:t>
      </w:r>
      <w:r>
        <w:rPr>
          <w:color w:val="000000"/>
          <w:spacing w:val="-4"/>
          <w:lang w:val="vi-VN"/>
        </w:rPr>
        <w:t>ếp</w:t>
      </w:r>
      <w:r>
        <w:rPr>
          <w:color w:val="000000"/>
          <w:spacing w:val="-4"/>
        </w:rPr>
        <w:t xml:space="preserve"> được xây dựng vận hành theo quy trình 1 chiều </w:t>
      </w:r>
      <w:r>
        <w:rPr>
          <w:color w:val="000000"/>
          <w:spacing w:val="-4"/>
          <w:lang w:val="vi-VN"/>
        </w:rPr>
        <w:t>có khu sơ chế, khu chế biến, khu nấu ăn, khu chia thức ăn</w:t>
      </w:r>
      <w:r w:rsidR="00E476ED" w:rsidRPr="00E476ED">
        <w:rPr>
          <w:color w:val="000000"/>
          <w:spacing w:val="-4"/>
        </w:rPr>
        <w:t xml:space="preserve"> </w:t>
      </w:r>
      <w:r w:rsidR="00E476ED">
        <w:rPr>
          <w:color w:val="000000"/>
          <w:spacing w:val="-4"/>
        </w:rPr>
        <w:t>để phục vụ cho trẻ tại điểm trung tâm, Co hả, Bản bó</w:t>
      </w:r>
      <w:r>
        <w:rPr>
          <w:color w:val="000000"/>
          <w:spacing w:val="-4"/>
        </w:rPr>
        <w:t xml:space="preserve"> </w:t>
      </w:r>
      <w:r>
        <w:rPr>
          <w:color w:val="000000"/>
          <w:spacing w:val="-4"/>
          <w:lang w:val="vi-VN"/>
        </w:rPr>
        <w:t>[3.4-01]</w:t>
      </w:r>
      <w:r>
        <w:rPr>
          <w:color w:val="000000"/>
          <w:spacing w:val="-4"/>
          <w:shd w:val="clear" w:color="auto" w:fill="FFFFFF"/>
          <w:lang w:val="vi-VN"/>
        </w:rPr>
        <w:t xml:space="preserve">. </w:t>
      </w:r>
      <w:r>
        <w:rPr>
          <w:color w:val="000000"/>
          <w:spacing w:val="-4"/>
          <w:lang w:val="vi-VN"/>
        </w:rPr>
        <w:t xml:space="preserve"> Có đủ đồ dùng phục vụ trẻ ăn bán trú tại trường như: Bếp ga, nồi cơm điện, bát, thìa inox, đĩa, </w:t>
      </w:r>
      <w:r>
        <w:rPr>
          <w:color w:val="000000"/>
          <w:spacing w:val="-4"/>
          <w:lang w:val="vi-VN"/>
        </w:rPr>
        <w:lastRenderedPageBreak/>
        <w:t xml:space="preserve">chạn đựng đồ dùng, dụng cụ chế biến thực phẩm đảm bảo các quy định về </w:t>
      </w:r>
      <w:r>
        <w:rPr>
          <w:iCs/>
          <w:color w:val="000000"/>
          <w:spacing w:val="-4"/>
          <w:lang w:val="vi-VN"/>
        </w:rPr>
        <w:t>VSATTP..</w:t>
      </w:r>
      <w:r>
        <w:rPr>
          <w:color w:val="000000"/>
          <w:spacing w:val="-4"/>
          <w:lang w:val="vi-VN"/>
        </w:rPr>
        <w:t>. [3.4-0</w:t>
      </w:r>
      <w:r>
        <w:rPr>
          <w:color w:val="000000"/>
          <w:spacing w:val="-4"/>
        </w:rPr>
        <w:t>6</w:t>
      </w:r>
      <w:r>
        <w:rPr>
          <w:color w:val="000000"/>
          <w:spacing w:val="-4"/>
          <w:lang w:val="vi-VN"/>
        </w:rPr>
        <w:t>]. Nhà bếp có đủ thiết bị phòng cháy chữa cháy [3.4-0</w:t>
      </w:r>
      <w:r>
        <w:rPr>
          <w:color w:val="000000"/>
          <w:spacing w:val="-4"/>
        </w:rPr>
        <w:t>7</w:t>
      </w:r>
      <w:r>
        <w:rPr>
          <w:color w:val="000000"/>
          <w:spacing w:val="-4"/>
          <w:lang w:val="vi-VN"/>
        </w:rPr>
        <w:t>], có nguồn nước sạch đảm bảo cho sinh hoạt hằng ngày và có thùng đựng rác đảm bảo việc xử lý các chất thải đúng quy định</w:t>
      </w:r>
      <w:r>
        <w:rPr>
          <w:color w:val="000000"/>
          <w:spacing w:val="-4"/>
        </w:rPr>
        <w:t xml:space="preserve"> </w:t>
      </w:r>
      <w:r>
        <w:rPr>
          <w:color w:val="000000"/>
          <w:spacing w:val="-4"/>
          <w:lang w:val="vi-VN"/>
        </w:rPr>
        <w:t>[3.4-0</w:t>
      </w:r>
      <w:r>
        <w:rPr>
          <w:color w:val="000000"/>
          <w:spacing w:val="-4"/>
        </w:rPr>
        <w:t>8</w:t>
      </w:r>
      <w:r>
        <w:rPr>
          <w:color w:val="000000"/>
          <w:spacing w:val="-4"/>
          <w:lang w:val="vi-VN"/>
        </w:rPr>
        <w:t>].</w:t>
      </w:r>
    </w:p>
    <w:p w:rsidR="00AE7D7C" w:rsidRDefault="00AF2426" w:rsidP="00AE7D7C">
      <w:pPr>
        <w:spacing w:before="120" w:after="120"/>
        <w:ind w:firstLine="567"/>
        <w:jc w:val="both"/>
        <w:rPr>
          <w:color w:val="000000"/>
          <w:lang w:val="vi-VN"/>
        </w:rPr>
      </w:pPr>
      <w:r>
        <w:rPr>
          <w:color w:val="000000"/>
          <w:lang w:val="vi-VN"/>
        </w:rPr>
        <w:t>Mức 3</w:t>
      </w:r>
    </w:p>
    <w:p w:rsidR="00AE7D7C" w:rsidRDefault="00AF2426" w:rsidP="00AE7D7C">
      <w:pPr>
        <w:spacing w:before="120" w:after="120"/>
        <w:ind w:firstLine="567"/>
        <w:jc w:val="both"/>
        <w:rPr>
          <w:color w:val="000000"/>
          <w:lang w:val="vi-VN"/>
        </w:rPr>
      </w:pPr>
      <w:r>
        <w:rPr>
          <w:color w:val="000000"/>
          <w:spacing w:val="-2"/>
          <w:lang w:val="vi-VN"/>
        </w:rPr>
        <w:t xml:space="preserve">Nhà trường có </w:t>
      </w:r>
      <w:r>
        <w:rPr>
          <w:color w:val="000000"/>
          <w:spacing w:val="-2"/>
        </w:rPr>
        <w:t>3/5</w:t>
      </w:r>
      <w:r>
        <w:rPr>
          <w:color w:val="000000"/>
          <w:spacing w:val="-2"/>
          <w:lang w:val="vi-VN"/>
        </w:rPr>
        <w:t xml:space="preserve"> bếp ăn </w:t>
      </w:r>
      <w:r>
        <w:rPr>
          <w:color w:val="000000"/>
          <w:spacing w:val="4"/>
          <w:lang w:val="vi-VN"/>
        </w:rPr>
        <w:t>xây dựng bán kiên cố</w:t>
      </w:r>
      <w:r>
        <w:rPr>
          <w:color w:val="000000"/>
          <w:spacing w:val="4"/>
        </w:rPr>
        <w:t xml:space="preserve"> và 2/5 bếp tạm</w:t>
      </w:r>
      <w:r>
        <w:rPr>
          <w:color w:val="000000"/>
          <w:spacing w:val="4"/>
          <w:lang w:val="vi-VN"/>
        </w:rPr>
        <w:t xml:space="preserve"> để nấu ăn cho trẻ tại khu vực trung tâm và các điểm trường</w:t>
      </w:r>
      <w:r>
        <w:rPr>
          <w:color w:val="000000"/>
          <w:spacing w:val="-2"/>
          <w:lang w:val="vi-VN"/>
        </w:rPr>
        <w:t>,</w:t>
      </w:r>
      <w:r>
        <w:rPr>
          <w:color w:val="000000"/>
          <w:spacing w:val="-2"/>
        </w:rPr>
        <w:t xml:space="preserve"> các bếp ăn</w:t>
      </w:r>
      <w:r>
        <w:rPr>
          <w:color w:val="000000"/>
          <w:spacing w:val="-2"/>
          <w:lang w:val="vi-VN"/>
        </w:rPr>
        <w:t xml:space="preserve"> thông thoáng, đủ </w:t>
      </w:r>
      <w:r>
        <w:rPr>
          <w:color w:val="000000"/>
          <w:spacing w:val="-2"/>
        </w:rPr>
        <w:t>á</w:t>
      </w:r>
      <w:r>
        <w:rPr>
          <w:color w:val="000000"/>
          <w:spacing w:val="-2"/>
          <w:lang w:val="vi-VN"/>
        </w:rPr>
        <w:t>nh sáng, có đủ các phương tiện phục vụ cho việc làm vệ sinh</w:t>
      </w:r>
      <w:r>
        <w:rPr>
          <w:color w:val="000000"/>
          <w:spacing w:val="-2"/>
        </w:rPr>
        <w:t xml:space="preserve">. </w:t>
      </w:r>
      <w:r>
        <w:rPr>
          <w:color w:val="000000"/>
          <w:spacing w:val="-4"/>
          <w:lang w:val="vi-VN"/>
        </w:rPr>
        <w:t xml:space="preserve">Có khu sơ chế, khu chế biến, khu nấu ăn, khu chia thức ăn, </w:t>
      </w:r>
      <w:r>
        <w:rPr>
          <w:spacing w:val="-4"/>
        </w:rPr>
        <w:t>bếp nấu ăn ở 04 điểm trường chưa được xây dựng theo quy trình 1 chiều</w:t>
      </w:r>
      <w:r>
        <w:rPr>
          <w:color w:val="000000"/>
          <w:spacing w:val="-2"/>
          <w:lang w:val="vi-VN"/>
        </w:rPr>
        <w:t xml:space="preserve"> </w:t>
      </w:r>
      <w:r>
        <w:rPr>
          <w:color w:val="000000"/>
          <w:lang w:val="vi-VN"/>
        </w:rPr>
        <w:t>[</w:t>
      </w:r>
      <w:r>
        <w:rPr>
          <w:color w:val="000000"/>
          <w:spacing w:val="8"/>
          <w:lang w:val="vi-VN"/>
        </w:rPr>
        <w:t>3.4-01]</w:t>
      </w:r>
      <w:r>
        <w:rPr>
          <w:color w:val="000000"/>
          <w:spacing w:val="-2"/>
          <w:lang w:val="vi-VN"/>
        </w:rPr>
        <w:t xml:space="preserve">. Dụng cụ chứa thức ăn và sử dụng để ăn, uống được làm bằng nhôm, inox dễ làm vệ sinh, không ô nhiễm, không có yếu tố độc hại, có phương tiện bảo quản thực phẩm </w:t>
      </w:r>
      <w:r>
        <w:rPr>
          <w:color w:val="000000"/>
          <w:spacing w:val="8"/>
          <w:lang w:val="vi-VN"/>
        </w:rPr>
        <w:t>[3.4-0</w:t>
      </w:r>
      <w:r>
        <w:rPr>
          <w:color w:val="000000"/>
          <w:spacing w:val="8"/>
        </w:rPr>
        <w:t>6</w:t>
      </w:r>
      <w:r>
        <w:rPr>
          <w:color w:val="000000"/>
          <w:spacing w:val="8"/>
          <w:lang w:val="vi-VN"/>
        </w:rPr>
        <w:t>]</w:t>
      </w:r>
      <w:r>
        <w:rPr>
          <w:color w:val="000000"/>
          <w:spacing w:val="8"/>
        </w:rPr>
        <w:t>;</w:t>
      </w:r>
      <w:r>
        <w:rPr>
          <w:color w:val="000000"/>
          <w:lang w:val="vi-VN"/>
        </w:rPr>
        <w:t xml:space="preserve"> [H3-3.</w:t>
      </w:r>
      <w:r>
        <w:rPr>
          <w:color w:val="000000"/>
        </w:rPr>
        <w:t>1</w:t>
      </w:r>
      <w:r>
        <w:rPr>
          <w:color w:val="000000"/>
          <w:lang w:val="vi-VN"/>
        </w:rPr>
        <w:t>-0</w:t>
      </w:r>
      <w:r>
        <w:rPr>
          <w:color w:val="000000"/>
        </w:rPr>
        <w:t>6</w:t>
      </w:r>
      <w:r>
        <w:rPr>
          <w:color w:val="000000"/>
          <w:lang w:val="vi-VN"/>
        </w:rPr>
        <w:t>]</w:t>
      </w:r>
      <w:r>
        <w:rPr>
          <w:color w:val="000000"/>
          <w:spacing w:val="8"/>
          <w:lang w:val="vi-VN"/>
        </w:rPr>
        <w:t>.</w:t>
      </w:r>
      <w:r>
        <w:rPr>
          <w:color w:val="000000"/>
          <w:spacing w:val="-2"/>
          <w:lang w:val="vi-VN"/>
        </w:rPr>
        <w:t xml:space="preserve"> có hệ thống cung cấp nước sạch </w:t>
      </w:r>
      <w:r>
        <w:rPr>
          <w:color w:val="000000"/>
          <w:lang w:val="vi-VN"/>
        </w:rPr>
        <w:t>[3.4-0</w:t>
      </w:r>
      <w:r>
        <w:rPr>
          <w:color w:val="000000"/>
        </w:rPr>
        <w:t>8</w:t>
      </w:r>
      <w:r>
        <w:rPr>
          <w:color w:val="000000"/>
          <w:lang w:val="vi-VN"/>
        </w:rPr>
        <w:t>],</w:t>
      </w:r>
      <w:r>
        <w:rPr>
          <w:color w:val="000000"/>
          <w:spacing w:val="-2"/>
          <w:lang w:val="vi-VN"/>
        </w:rPr>
        <w:t xml:space="preserve"> có phương tiện phân loại, thu gom, vận chuyển rác, thực phẩm, thức ăn thừa; thùng đựng rác được làm bằng vật liệu chắc chắn có nắp đậy và thuận tiện cho việc làm vệ sinh</w:t>
      </w:r>
      <w:r>
        <w:rPr>
          <w:color w:val="000000"/>
          <w:spacing w:val="-2"/>
        </w:rPr>
        <w:t xml:space="preserve"> </w:t>
      </w:r>
      <w:r>
        <w:rPr>
          <w:color w:val="000000"/>
          <w:lang w:val="vi-VN"/>
        </w:rPr>
        <w:t>[3.4-0</w:t>
      </w:r>
      <w:r>
        <w:rPr>
          <w:color w:val="000000"/>
        </w:rPr>
        <w:t>8</w:t>
      </w:r>
      <w:r>
        <w:rPr>
          <w:color w:val="000000"/>
          <w:lang w:val="vi-VN"/>
        </w:rPr>
        <w:t>].</w:t>
      </w:r>
    </w:p>
    <w:p w:rsidR="00AE7D7C" w:rsidRDefault="00AF2426" w:rsidP="00AE7D7C">
      <w:pPr>
        <w:spacing w:before="120" w:after="120"/>
        <w:ind w:firstLine="567"/>
        <w:jc w:val="both"/>
        <w:rPr>
          <w:color w:val="000000"/>
          <w:lang w:val="vi-VN"/>
        </w:rPr>
      </w:pPr>
      <w:r>
        <w:rPr>
          <w:b/>
          <w:color w:val="000000"/>
          <w:spacing w:val="4"/>
          <w:lang w:val="vi-VN"/>
        </w:rPr>
        <w:t>Điểm mạnh</w:t>
      </w:r>
    </w:p>
    <w:p w:rsidR="003D711D" w:rsidRPr="00AE7D7C" w:rsidRDefault="00AF2426" w:rsidP="00AE7D7C">
      <w:pPr>
        <w:spacing w:before="120" w:after="120"/>
        <w:ind w:firstLine="567"/>
        <w:jc w:val="both"/>
        <w:rPr>
          <w:color w:val="000000"/>
          <w:lang w:val="vi-VN"/>
        </w:rPr>
      </w:pPr>
      <w:r>
        <w:rPr>
          <w:color w:val="000000"/>
          <w:spacing w:val="-2"/>
          <w:lang w:val="vi-VN"/>
        </w:rPr>
        <w:t>Nhà trường có</w:t>
      </w:r>
      <w:r>
        <w:rPr>
          <w:color w:val="000000"/>
          <w:spacing w:val="-2"/>
        </w:rPr>
        <w:t xml:space="preserve"> 03/5</w:t>
      </w:r>
      <w:r>
        <w:rPr>
          <w:color w:val="000000"/>
          <w:spacing w:val="-2"/>
          <w:lang w:val="vi-VN"/>
        </w:rPr>
        <w:t xml:space="preserve"> bếp ăn xây dựng </w:t>
      </w:r>
      <w:r>
        <w:rPr>
          <w:color w:val="000000"/>
          <w:spacing w:val="-2"/>
        </w:rPr>
        <w:t xml:space="preserve">bán </w:t>
      </w:r>
      <w:r>
        <w:rPr>
          <w:color w:val="000000"/>
          <w:spacing w:val="-2"/>
          <w:lang w:val="vi-VN"/>
        </w:rPr>
        <w:t>kiên cố</w:t>
      </w:r>
      <w:r>
        <w:rPr>
          <w:color w:val="000000"/>
          <w:spacing w:val="-2"/>
        </w:rPr>
        <w:t>,</w:t>
      </w:r>
      <w:r>
        <w:rPr>
          <w:color w:val="000000"/>
          <w:spacing w:val="-2"/>
          <w:lang w:val="vi-VN"/>
        </w:rPr>
        <w:t xml:space="preserve"> </w:t>
      </w:r>
      <w:r>
        <w:rPr>
          <w:spacing w:val="-2"/>
        </w:rPr>
        <w:t xml:space="preserve">02/05 bếp tạm tại điểm bản </w:t>
      </w:r>
      <w:r>
        <w:rPr>
          <w:spacing w:val="-2"/>
          <w:lang w:val="vi-VN"/>
        </w:rPr>
        <w:t>để nấu ăn cho trẻ</w:t>
      </w:r>
      <w:r>
        <w:rPr>
          <w:color w:val="000000"/>
          <w:spacing w:val="-2"/>
        </w:rPr>
        <w:t xml:space="preserve">. Bếp ăn </w:t>
      </w:r>
      <w:r>
        <w:rPr>
          <w:color w:val="000000"/>
          <w:spacing w:val="-2"/>
          <w:lang w:val="vi-VN"/>
        </w:rPr>
        <w:t>độc lập với khối phòng nhóm trẻ, lớp mẫu giáo và sân chơi, thông thoáng, đủ ảnh sáng, có đủ các phương tiện phục vụ cho việc làm vệ sinh và khử trùng, đủ diện tích và hoạt động theo quy trình “bếp một chiều”</w:t>
      </w:r>
      <w:r>
        <w:rPr>
          <w:color w:val="000000"/>
          <w:spacing w:val="-2"/>
        </w:rPr>
        <w:t xml:space="preserve"> tại trung tâm</w:t>
      </w:r>
      <w:r>
        <w:rPr>
          <w:color w:val="000000"/>
          <w:spacing w:val="-2"/>
          <w:lang w:val="vi-VN"/>
        </w:rPr>
        <w:t>; có kho để dự trữ lương thực, thực phẩm được phân chia theo từng khu vực để thực phẩm riêng biệt. Nhà bếp thông thoáng, đủ ánh sáng, có tủ lạnh để lưu mẫu thức ăn, đủ dụng cụ, đồ dùng phục vụ cho trẻ ăn bán trú tại trường thuận tiện cho việc vệ sinh đảm bảo an toàn vệ sinh thực phẩm.</w:t>
      </w:r>
      <w:r>
        <w:rPr>
          <w:color w:val="000000"/>
          <w:spacing w:val="-2"/>
          <w:shd w:val="clear" w:color="auto" w:fill="FFFFFF"/>
          <w:lang w:val="vi-VN"/>
        </w:rPr>
        <w:t xml:space="preserve"> </w:t>
      </w:r>
      <w:r>
        <w:rPr>
          <w:color w:val="000000"/>
          <w:spacing w:val="-2"/>
          <w:lang w:val="vi-VN"/>
        </w:rPr>
        <w:t xml:space="preserve">Trung tâm và các điểm trường lẻ có đủ nước phục vụ cho sinh hoạt hằng ngày. Hệ thống xử lý rác thải, nước thải hợp vệ sinh. </w:t>
      </w:r>
    </w:p>
    <w:p w:rsidR="00AE7D7C" w:rsidRDefault="00AF2426" w:rsidP="00AE7D7C">
      <w:pPr>
        <w:spacing w:before="120" w:after="120"/>
        <w:ind w:firstLine="567"/>
        <w:jc w:val="both"/>
        <w:rPr>
          <w:color w:val="000000"/>
          <w:spacing w:val="-4"/>
        </w:rPr>
      </w:pPr>
      <w:r>
        <w:rPr>
          <w:b/>
          <w:color w:val="000000"/>
          <w:spacing w:val="-4"/>
          <w:lang w:val="vi-VN"/>
        </w:rPr>
        <w:t>3. Điểm yếu</w:t>
      </w:r>
      <w:r>
        <w:rPr>
          <w:color w:val="000000"/>
          <w:spacing w:val="-4"/>
          <w:lang w:val="vi-VN"/>
        </w:rPr>
        <w:t xml:space="preserve">: </w:t>
      </w:r>
      <w:r>
        <w:rPr>
          <w:spacing w:val="-4"/>
        </w:rPr>
        <w:t>Bếp ăn tại 2 điểm bản Tìa Ló, Trung Phu còn là bếp tạm. 06 điểm trường chưa có tủ lưu mẫu thức ăn.</w:t>
      </w:r>
    </w:p>
    <w:p w:rsidR="003D711D" w:rsidRPr="00AE7D7C" w:rsidRDefault="00AF2426" w:rsidP="00AE7D7C">
      <w:pPr>
        <w:spacing w:before="120" w:after="120"/>
        <w:ind w:firstLine="567"/>
        <w:jc w:val="both"/>
        <w:rPr>
          <w:color w:val="000000"/>
          <w:spacing w:val="-4"/>
        </w:rPr>
      </w:pPr>
      <w:r>
        <w:rPr>
          <w:b/>
          <w:bCs/>
          <w:iCs/>
          <w:color w:val="000000"/>
          <w:lang w:val="vi-VN"/>
        </w:rPr>
        <w:t>4. Kế hoạch cải tiến chất lượng</w:t>
      </w: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8"/>
        <w:gridCol w:w="1450"/>
        <w:gridCol w:w="1736"/>
        <w:gridCol w:w="1446"/>
        <w:gridCol w:w="1960"/>
      </w:tblGrid>
      <w:tr w:rsidR="003D711D" w:rsidTr="00AE7D7C">
        <w:trPr>
          <w:trHeight w:val="979"/>
        </w:trPr>
        <w:tc>
          <w:tcPr>
            <w:tcW w:w="1791" w:type="pct"/>
            <w:tcBorders>
              <w:top w:val="single" w:sz="4" w:space="0" w:color="auto"/>
              <w:left w:val="single" w:sz="4" w:space="0" w:color="auto"/>
              <w:bottom w:val="single" w:sz="4" w:space="0" w:color="auto"/>
              <w:right w:val="single" w:sz="4" w:space="0" w:color="auto"/>
            </w:tcBorders>
            <w:vAlign w:val="center"/>
          </w:tcPr>
          <w:p w:rsidR="003D711D" w:rsidRDefault="00AF2426">
            <w:pPr>
              <w:spacing w:before="120" w:after="120"/>
              <w:jc w:val="both"/>
              <w:rPr>
                <w:rFonts w:eastAsia="MS Mincho"/>
                <w:b/>
                <w:color w:val="000000"/>
                <w:spacing w:val="-6"/>
                <w:lang w:val="it-IT"/>
              </w:rPr>
            </w:pPr>
            <w:r>
              <w:rPr>
                <w:rFonts w:eastAsia="MS Mincho"/>
                <w:b/>
                <w:color w:val="000000"/>
                <w:spacing w:val="-6"/>
                <w:lang w:val="it-IT"/>
              </w:rPr>
              <w:t>Giải pháp/ Công việc cần thực hiện</w:t>
            </w:r>
          </w:p>
        </w:tc>
        <w:tc>
          <w:tcPr>
            <w:tcW w:w="706" w:type="pct"/>
            <w:tcBorders>
              <w:top w:val="single" w:sz="4" w:space="0" w:color="auto"/>
              <w:left w:val="single" w:sz="4" w:space="0" w:color="auto"/>
              <w:bottom w:val="single" w:sz="4" w:space="0" w:color="auto"/>
              <w:right w:val="single" w:sz="4" w:space="0" w:color="auto"/>
            </w:tcBorders>
            <w:vAlign w:val="center"/>
          </w:tcPr>
          <w:p w:rsidR="003D711D" w:rsidRDefault="00AF2426">
            <w:pPr>
              <w:spacing w:before="120" w:after="120"/>
              <w:jc w:val="both"/>
              <w:rPr>
                <w:rFonts w:eastAsia="MS Mincho"/>
                <w:b/>
                <w:color w:val="000000"/>
                <w:spacing w:val="-6"/>
                <w:lang w:val="nb-NO"/>
              </w:rPr>
            </w:pPr>
            <w:r>
              <w:rPr>
                <w:rFonts w:eastAsia="MS Mincho"/>
                <w:b/>
                <w:color w:val="000000"/>
                <w:spacing w:val="-6"/>
                <w:lang w:val="nb-NO"/>
              </w:rPr>
              <w:t>Nhân lực thực hiện</w:t>
            </w:r>
          </w:p>
        </w:tc>
        <w:tc>
          <w:tcPr>
            <w:tcW w:w="845" w:type="pct"/>
            <w:tcBorders>
              <w:top w:val="single" w:sz="4" w:space="0" w:color="auto"/>
              <w:left w:val="single" w:sz="4" w:space="0" w:color="auto"/>
              <w:bottom w:val="single" w:sz="4" w:space="0" w:color="auto"/>
              <w:right w:val="single" w:sz="4" w:space="0" w:color="auto"/>
            </w:tcBorders>
            <w:vAlign w:val="center"/>
          </w:tcPr>
          <w:p w:rsidR="003D711D" w:rsidRDefault="00AF2426">
            <w:pPr>
              <w:spacing w:before="120" w:after="120"/>
              <w:jc w:val="both"/>
              <w:rPr>
                <w:rFonts w:eastAsia="MS Mincho"/>
                <w:b/>
                <w:color w:val="000000"/>
                <w:spacing w:val="-6"/>
                <w:lang w:val="nb-NO"/>
              </w:rPr>
            </w:pPr>
            <w:r>
              <w:rPr>
                <w:rFonts w:eastAsia="MS Mincho"/>
                <w:b/>
                <w:color w:val="000000"/>
                <w:spacing w:val="-6"/>
                <w:lang w:val="nb-NO"/>
              </w:rPr>
              <w:t>Điều kiện để thực hiện</w:t>
            </w:r>
          </w:p>
        </w:tc>
        <w:tc>
          <w:tcPr>
            <w:tcW w:w="704" w:type="pct"/>
            <w:tcBorders>
              <w:top w:val="single" w:sz="4" w:space="0" w:color="auto"/>
              <w:left w:val="single" w:sz="4" w:space="0" w:color="auto"/>
              <w:bottom w:val="single" w:sz="4" w:space="0" w:color="auto"/>
              <w:right w:val="single" w:sz="4" w:space="0" w:color="auto"/>
            </w:tcBorders>
            <w:vAlign w:val="center"/>
          </w:tcPr>
          <w:p w:rsidR="003D711D" w:rsidRDefault="00AF2426">
            <w:pPr>
              <w:spacing w:before="120" w:after="120"/>
              <w:jc w:val="both"/>
              <w:rPr>
                <w:rFonts w:eastAsia="MS Mincho"/>
                <w:b/>
                <w:color w:val="000000"/>
                <w:spacing w:val="-6"/>
                <w:lang w:val="nb-NO"/>
              </w:rPr>
            </w:pPr>
            <w:r>
              <w:rPr>
                <w:rFonts w:eastAsia="MS Mincho"/>
                <w:b/>
                <w:color w:val="000000"/>
                <w:spacing w:val="-6"/>
                <w:lang w:val="nb-NO"/>
              </w:rPr>
              <w:t>Thời gian thực hiện</w:t>
            </w:r>
          </w:p>
        </w:tc>
        <w:tc>
          <w:tcPr>
            <w:tcW w:w="955" w:type="pct"/>
            <w:tcBorders>
              <w:top w:val="single" w:sz="4" w:space="0" w:color="auto"/>
              <w:left w:val="single" w:sz="4" w:space="0" w:color="auto"/>
              <w:bottom w:val="single" w:sz="4" w:space="0" w:color="auto"/>
              <w:right w:val="single" w:sz="4" w:space="0" w:color="auto"/>
            </w:tcBorders>
            <w:vAlign w:val="center"/>
          </w:tcPr>
          <w:p w:rsidR="003D711D" w:rsidRDefault="00AF2426">
            <w:pPr>
              <w:spacing w:before="120" w:after="120"/>
              <w:jc w:val="both"/>
              <w:rPr>
                <w:rFonts w:eastAsia="MS Mincho"/>
                <w:b/>
                <w:color w:val="000000"/>
                <w:spacing w:val="-6"/>
                <w:lang w:val="nb-NO"/>
              </w:rPr>
            </w:pPr>
            <w:r>
              <w:rPr>
                <w:rFonts w:eastAsia="MS Mincho"/>
                <w:b/>
                <w:color w:val="000000"/>
                <w:spacing w:val="-6"/>
                <w:lang w:val="nb-NO"/>
              </w:rPr>
              <w:t>Dự kiến kinh phí</w:t>
            </w:r>
          </w:p>
        </w:tc>
      </w:tr>
      <w:tr w:rsidR="003D711D" w:rsidTr="00AE7D7C">
        <w:trPr>
          <w:trHeight w:val="529"/>
        </w:trPr>
        <w:tc>
          <w:tcPr>
            <w:tcW w:w="1791" w:type="pct"/>
            <w:tcBorders>
              <w:top w:val="single" w:sz="4" w:space="0" w:color="auto"/>
              <w:left w:val="single" w:sz="4" w:space="0" w:color="auto"/>
              <w:bottom w:val="single" w:sz="4" w:space="0" w:color="auto"/>
              <w:right w:val="single" w:sz="4" w:space="0" w:color="auto"/>
            </w:tcBorders>
          </w:tcPr>
          <w:p w:rsidR="003D711D" w:rsidRDefault="00AF2426">
            <w:pPr>
              <w:spacing w:before="120" w:after="120"/>
              <w:jc w:val="both"/>
              <w:rPr>
                <w:color w:val="000000"/>
                <w:spacing w:val="-4"/>
              </w:rPr>
            </w:pPr>
            <w:r>
              <w:rPr>
                <w:color w:val="000000"/>
                <w:spacing w:val="-4"/>
              </w:rPr>
              <w:t>Tiếp tục</w:t>
            </w:r>
            <w:r>
              <w:rPr>
                <w:color w:val="000000"/>
                <w:spacing w:val="-4"/>
                <w:lang w:val="vi-VN"/>
              </w:rPr>
              <w:t xml:space="preserve"> </w:t>
            </w:r>
            <w:r>
              <w:rPr>
                <w:color w:val="000000"/>
                <w:spacing w:val="-4"/>
              </w:rPr>
              <w:t xml:space="preserve">tu sửa bếp, thay thế và bổ sung, thêm đồ dùng dụng cụ nhà bếp đảm bảo mục đích sử dụng trong công tác cho trẻ ăn bán trú tại trường mầm non đạt hiệu quả cao. </w:t>
            </w:r>
          </w:p>
        </w:tc>
        <w:tc>
          <w:tcPr>
            <w:tcW w:w="706" w:type="pct"/>
            <w:tcBorders>
              <w:top w:val="single" w:sz="4" w:space="0" w:color="auto"/>
              <w:left w:val="single" w:sz="4" w:space="0" w:color="auto"/>
              <w:bottom w:val="single" w:sz="4" w:space="0" w:color="auto"/>
              <w:right w:val="single" w:sz="4" w:space="0" w:color="auto"/>
            </w:tcBorders>
          </w:tcPr>
          <w:p w:rsidR="003D711D" w:rsidRDefault="00AF2426">
            <w:pPr>
              <w:spacing w:before="120" w:after="120"/>
              <w:rPr>
                <w:rFonts w:eastAsia="MS Mincho"/>
                <w:color w:val="000000"/>
                <w:spacing w:val="-6"/>
                <w:lang w:val="nb-NO"/>
              </w:rPr>
            </w:pPr>
            <w:r>
              <w:rPr>
                <w:rFonts w:eastAsia="MS Mincho"/>
                <w:color w:val="000000"/>
                <w:spacing w:val="-6"/>
                <w:lang w:val="nb-NO"/>
              </w:rPr>
              <w:t xml:space="preserve">Hiệu trưởng, phó hiệu trưởng </w:t>
            </w:r>
            <w:r>
              <w:rPr>
                <w:rFonts w:eastAsia="MS Mincho"/>
                <w:color w:val="FF0000"/>
                <w:spacing w:val="-6"/>
                <w:lang w:val="nb-NO"/>
              </w:rPr>
              <w:t xml:space="preserve"> </w:t>
            </w:r>
            <w:r>
              <w:rPr>
                <w:rFonts w:eastAsia="MS Mincho"/>
                <w:spacing w:val="-6"/>
                <w:lang w:val="nb-NO"/>
              </w:rPr>
              <w:t xml:space="preserve">PGD&amp;ĐT, </w:t>
            </w:r>
            <w:r>
              <w:rPr>
                <w:rFonts w:eastAsia="MS Mincho"/>
                <w:color w:val="000000"/>
                <w:spacing w:val="-6"/>
                <w:lang w:val="nb-NO"/>
              </w:rPr>
              <w:t>cha mẹ trẻ</w:t>
            </w:r>
          </w:p>
        </w:tc>
        <w:tc>
          <w:tcPr>
            <w:tcW w:w="845" w:type="pct"/>
            <w:tcBorders>
              <w:top w:val="single" w:sz="4" w:space="0" w:color="auto"/>
              <w:left w:val="single" w:sz="4" w:space="0" w:color="auto"/>
              <w:bottom w:val="single" w:sz="4" w:space="0" w:color="auto"/>
              <w:right w:val="single" w:sz="4" w:space="0" w:color="auto"/>
            </w:tcBorders>
          </w:tcPr>
          <w:p w:rsidR="003D711D" w:rsidRDefault="00AF2426">
            <w:pPr>
              <w:spacing w:before="120" w:after="120"/>
              <w:jc w:val="both"/>
              <w:rPr>
                <w:rFonts w:eastAsia="MS Mincho"/>
                <w:b/>
                <w:color w:val="000000"/>
                <w:spacing w:val="-6"/>
                <w:lang w:val="nb-NO"/>
              </w:rPr>
            </w:pPr>
            <w:r>
              <w:rPr>
                <w:color w:val="000000"/>
                <w:spacing w:val="-6"/>
                <w:lang w:val="nb-NO"/>
              </w:rPr>
              <w:t>Kế hoạch phát triển nhà tr</w:t>
            </w:r>
            <w:r>
              <w:rPr>
                <w:color w:val="000000"/>
                <w:spacing w:val="-6"/>
                <w:lang w:val="vi-VN"/>
              </w:rPr>
              <w:t>ường, tờ tr</w:t>
            </w:r>
            <w:r>
              <w:rPr>
                <w:color w:val="000000"/>
                <w:spacing w:val="-6"/>
                <w:lang w:val="nb-NO"/>
              </w:rPr>
              <w:t>ình, công trình bếp ăn tập thể.</w:t>
            </w:r>
          </w:p>
        </w:tc>
        <w:tc>
          <w:tcPr>
            <w:tcW w:w="704" w:type="pct"/>
            <w:tcBorders>
              <w:top w:val="single" w:sz="4" w:space="0" w:color="auto"/>
              <w:left w:val="single" w:sz="4" w:space="0" w:color="auto"/>
              <w:bottom w:val="single" w:sz="4" w:space="0" w:color="auto"/>
              <w:right w:val="single" w:sz="4" w:space="0" w:color="auto"/>
            </w:tcBorders>
          </w:tcPr>
          <w:p w:rsidR="003D711D" w:rsidRDefault="00AF2426">
            <w:pPr>
              <w:spacing w:before="120" w:after="120"/>
              <w:rPr>
                <w:rFonts w:eastAsia="MS Mincho"/>
                <w:color w:val="000000"/>
                <w:spacing w:val="-6"/>
                <w:lang w:val="vi-VN"/>
              </w:rPr>
            </w:pPr>
            <w:r>
              <w:rPr>
                <w:rFonts w:eastAsia="MS Mincho"/>
                <w:color w:val="000000"/>
                <w:spacing w:val="-6"/>
                <w:lang w:val="nb-NO"/>
              </w:rPr>
              <w:t>Năm học 2023-2024</w:t>
            </w:r>
          </w:p>
        </w:tc>
        <w:tc>
          <w:tcPr>
            <w:tcW w:w="955" w:type="pct"/>
            <w:tcBorders>
              <w:top w:val="single" w:sz="4" w:space="0" w:color="auto"/>
              <w:left w:val="single" w:sz="4" w:space="0" w:color="auto"/>
              <w:bottom w:val="single" w:sz="4" w:space="0" w:color="auto"/>
              <w:right w:val="single" w:sz="4" w:space="0" w:color="auto"/>
            </w:tcBorders>
          </w:tcPr>
          <w:p w:rsidR="003D711D" w:rsidRDefault="00AF2426">
            <w:pPr>
              <w:spacing w:before="120" w:after="120"/>
              <w:jc w:val="both"/>
              <w:rPr>
                <w:rFonts w:eastAsia="MS Mincho"/>
                <w:color w:val="000000"/>
                <w:spacing w:val="-6"/>
                <w:lang w:val="nb-NO"/>
              </w:rPr>
            </w:pPr>
            <w:r>
              <w:rPr>
                <w:rFonts w:eastAsia="MS Mincho"/>
                <w:color w:val="000000"/>
                <w:spacing w:val="-6"/>
                <w:lang w:val="nb-NO"/>
              </w:rPr>
              <w:t>100.000.000 (Nguồn kinh phí ngân sách nhà nước)</w:t>
            </w:r>
          </w:p>
        </w:tc>
      </w:tr>
      <w:tr w:rsidR="003D711D" w:rsidTr="00AE7D7C">
        <w:trPr>
          <w:trHeight w:val="529"/>
        </w:trPr>
        <w:tc>
          <w:tcPr>
            <w:tcW w:w="1791" w:type="pct"/>
            <w:tcBorders>
              <w:top w:val="single" w:sz="4" w:space="0" w:color="auto"/>
              <w:left w:val="single" w:sz="4" w:space="0" w:color="auto"/>
              <w:bottom w:val="single" w:sz="4" w:space="0" w:color="auto"/>
              <w:right w:val="single" w:sz="4" w:space="0" w:color="auto"/>
            </w:tcBorders>
          </w:tcPr>
          <w:p w:rsidR="003D711D" w:rsidRDefault="00AF2426">
            <w:pPr>
              <w:spacing w:before="120" w:after="120"/>
              <w:jc w:val="both"/>
              <w:rPr>
                <w:color w:val="000000"/>
                <w:spacing w:val="-4"/>
              </w:rPr>
            </w:pPr>
            <w:r>
              <w:rPr>
                <w:color w:val="000000"/>
                <w:spacing w:val="-4"/>
              </w:rPr>
              <w:t>Tham mưu với lãnh đạo cấp trên đầu tư kinh phí để sửa chữa bếp ăn tại các điểm bản.</w:t>
            </w:r>
          </w:p>
        </w:tc>
        <w:tc>
          <w:tcPr>
            <w:tcW w:w="706" w:type="pct"/>
            <w:tcBorders>
              <w:top w:val="single" w:sz="4" w:space="0" w:color="auto"/>
              <w:left w:val="single" w:sz="4" w:space="0" w:color="auto"/>
              <w:bottom w:val="single" w:sz="4" w:space="0" w:color="auto"/>
              <w:right w:val="single" w:sz="4" w:space="0" w:color="auto"/>
            </w:tcBorders>
          </w:tcPr>
          <w:p w:rsidR="003D711D" w:rsidRDefault="00AF2426">
            <w:pPr>
              <w:spacing w:before="120" w:after="120"/>
              <w:rPr>
                <w:rFonts w:eastAsia="MS Mincho"/>
                <w:color w:val="000000"/>
                <w:spacing w:val="-6"/>
                <w:lang w:val="nb-NO"/>
              </w:rPr>
            </w:pPr>
            <w:r>
              <w:rPr>
                <w:rFonts w:eastAsia="MS Mincho"/>
                <w:color w:val="000000"/>
                <w:spacing w:val="-6"/>
                <w:lang w:val="nb-NO"/>
              </w:rPr>
              <w:t>Hiệu trưởng</w:t>
            </w:r>
          </w:p>
        </w:tc>
        <w:tc>
          <w:tcPr>
            <w:tcW w:w="845" w:type="pct"/>
            <w:tcBorders>
              <w:top w:val="single" w:sz="4" w:space="0" w:color="auto"/>
              <w:left w:val="single" w:sz="4" w:space="0" w:color="auto"/>
              <w:bottom w:val="single" w:sz="4" w:space="0" w:color="auto"/>
              <w:right w:val="single" w:sz="4" w:space="0" w:color="auto"/>
            </w:tcBorders>
          </w:tcPr>
          <w:p w:rsidR="003D711D" w:rsidRDefault="00AF2426">
            <w:pPr>
              <w:spacing w:before="120" w:after="120"/>
              <w:jc w:val="both"/>
              <w:rPr>
                <w:color w:val="000000"/>
                <w:spacing w:val="-6"/>
                <w:lang w:val="nb-NO"/>
              </w:rPr>
            </w:pPr>
            <w:r>
              <w:rPr>
                <w:color w:val="000000"/>
                <w:spacing w:val="-6"/>
                <w:lang w:val="nb-NO"/>
              </w:rPr>
              <w:t>Tờ trình</w:t>
            </w:r>
          </w:p>
        </w:tc>
        <w:tc>
          <w:tcPr>
            <w:tcW w:w="704" w:type="pct"/>
            <w:tcBorders>
              <w:top w:val="single" w:sz="4" w:space="0" w:color="auto"/>
              <w:left w:val="single" w:sz="4" w:space="0" w:color="auto"/>
              <w:bottom w:val="single" w:sz="4" w:space="0" w:color="auto"/>
              <w:right w:val="single" w:sz="4" w:space="0" w:color="auto"/>
            </w:tcBorders>
          </w:tcPr>
          <w:p w:rsidR="003D711D" w:rsidRDefault="00AF2426">
            <w:pPr>
              <w:spacing w:before="120" w:after="120"/>
              <w:rPr>
                <w:rFonts w:eastAsia="MS Mincho"/>
                <w:color w:val="000000"/>
                <w:spacing w:val="-6"/>
                <w:lang w:val="nb-NO"/>
              </w:rPr>
            </w:pPr>
            <w:r>
              <w:rPr>
                <w:rFonts w:eastAsia="MS Mincho"/>
                <w:color w:val="000000"/>
                <w:spacing w:val="-6"/>
                <w:lang w:val="nb-NO"/>
              </w:rPr>
              <w:t>Năm học 2023-2024</w:t>
            </w:r>
          </w:p>
        </w:tc>
        <w:tc>
          <w:tcPr>
            <w:tcW w:w="955" w:type="pct"/>
            <w:tcBorders>
              <w:top w:val="single" w:sz="4" w:space="0" w:color="auto"/>
              <w:left w:val="single" w:sz="4" w:space="0" w:color="auto"/>
              <w:bottom w:val="single" w:sz="4" w:space="0" w:color="auto"/>
              <w:right w:val="single" w:sz="4" w:space="0" w:color="auto"/>
            </w:tcBorders>
          </w:tcPr>
          <w:p w:rsidR="003D711D" w:rsidRDefault="00AF2426">
            <w:pPr>
              <w:spacing w:before="120" w:after="120"/>
              <w:jc w:val="both"/>
              <w:rPr>
                <w:rFonts w:eastAsia="MS Mincho"/>
                <w:color w:val="000000"/>
                <w:spacing w:val="-6"/>
                <w:lang w:val="nb-NO"/>
              </w:rPr>
            </w:pPr>
            <w:r>
              <w:rPr>
                <w:rFonts w:eastAsia="MS Mincho"/>
                <w:color w:val="000000"/>
                <w:spacing w:val="-6"/>
                <w:lang w:val="nb-NO"/>
              </w:rPr>
              <w:t>500.000.000 (Nguồn kinh phí ngân sách nhà nước)</w:t>
            </w:r>
          </w:p>
        </w:tc>
      </w:tr>
    </w:tbl>
    <w:p w:rsidR="00AE7D7C" w:rsidRDefault="00AF2426" w:rsidP="00AE7D7C">
      <w:pPr>
        <w:spacing w:before="120" w:after="120"/>
        <w:ind w:firstLine="567"/>
        <w:jc w:val="both"/>
        <w:rPr>
          <w:b/>
          <w:color w:val="000000"/>
          <w:lang w:val="nb-NO"/>
        </w:rPr>
      </w:pPr>
      <w:r>
        <w:rPr>
          <w:b/>
          <w:color w:val="000000"/>
          <w:lang w:val="vi-VN"/>
        </w:rPr>
        <w:lastRenderedPageBreak/>
        <w:t xml:space="preserve">5. Tự đánh giá: </w:t>
      </w:r>
      <w:r>
        <w:rPr>
          <w:b/>
          <w:lang w:val="nb-NO"/>
        </w:rPr>
        <w:t>Đạt mức 2</w:t>
      </w:r>
    </w:p>
    <w:p w:rsidR="00AE7D7C" w:rsidRDefault="00AF2426" w:rsidP="00AE7D7C">
      <w:pPr>
        <w:spacing w:before="120" w:after="120"/>
        <w:ind w:firstLine="567"/>
        <w:jc w:val="both"/>
        <w:rPr>
          <w:b/>
          <w:color w:val="000000"/>
          <w:lang w:val="nb-NO"/>
        </w:rPr>
      </w:pPr>
      <w:r>
        <w:rPr>
          <w:b/>
          <w:color w:val="000000"/>
          <w:lang w:val="vi-VN"/>
        </w:rPr>
        <w:t>Tiêu chí 3.5: Thiết bị, đồ dùng, đồ chơi</w:t>
      </w:r>
    </w:p>
    <w:p w:rsidR="00AE7D7C" w:rsidRDefault="00AF2426" w:rsidP="00AE7D7C">
      <w:pPr>
        <w:spacing w:before="120" w:after="120"/>
        <w:ind w:firstLine="567"/>
        <w:jc w:val="both"/>
        <w:rPr>
          <w:b/>
          <w:color w:val="000000"/>
          <w:lang w:val="nb-NO"/>
        </w:rPr>
      </w:pPr>
      <w:r>
        <w:rPr>
          <w:bCs/>
          <w:i/>
          <w:iCs/>
          <w:color w:val="000000"/>
          <w:lang w:val="vi-VN"/>
        </w:rPr>
        <w:t>Mức 1</w:t>
      </w:r>
    </w:p>
    <w:p w:rsidR="00AE7D7C" w:rsidRDefault="00AF2426" w:rsidP="00AE7D7C">
      <w:pPr>
        <w:spacing w:before="120" w:after="120"/>
        <w:ind w:firstLine="567"/>
        <w:jc w:val="both"/>
        <w:rPr>
          <w:b/>
          <w:color w:val="000000"/>
          <w:lang w:val="nb-NO"/>
        </w:rPr>
      </w:pPr>
      <w:r>
        <w:rPr>
          <w:i/>
          <w:color w:val="000000"/>
          <w:lang w:val="vi-VN" w:eastAsia="zh-CN"/>
        </w:rPr>
        <w:t>a) Có các thiết bị, đồ dùng, đồ chơi đáp ứng yêu cầu tối thiểu phục vụ nuôi dưỡng, chăm sóc và giáo dục trẻ;</w:t>
      </w:r>
    </w:p>
    <w:p w:rsidR="00AE7D7C" w:rsidRDefault="00AF2426" w:rsidP="00AE7D7C">
      <w:pPr>
        <w:spacing w:before="120" w:after="120"/>
        <w:ind w:firstLine="567"/>
        <w:jc w:val="both"/>
        <w:rPr>
          <w:b/>
          <w:color w:val="000000"/>
          <w:lang w:val="nb-NO"/>
        </w:rPr>
      </w:pPr>
      <w:r>
        <w:rPr>
          <w:i/>
          <w:color w:val="000000"/>
          <w:lang w:val="vi-VN" w:eastAsia="zh-CN"/>
        </w:rPr>
        <w:t>b) Các thiết bị, đồ dùng, đồ chơi tự làm hoặc ngoài danh mục quy định phải đảm bảo tính giáo dục, an toàn, phù hợp với trẻ;</w:t>
      </w:r>
    </w:p>
    <w:p w:rsidR="00AE7D7C" w:rsidRDefault="00AF2426" w:rsidP="00AE7D7C">
      <w:pPr>
        <w:spacing w:before="120" w:after="120"/>
        <w:ind w:firstLine="567"/>
        <w:jc w:val="both"/>
        <w:rPr>
          <w:b/>
          <w:color w:val="000000"/>
          <w:lang w:val="nb-NO"/>
        </w:rPr>
      </w:pPr>
      <w:r>
        <w:rPr>
          <w:i/>
          <w:color w:val="000000"/>
          <w:lang w:val="vi-VN" w:eastAsia="zh-CN"/>
        </w:rPr>
        <w:t>c) Hằng năm các thiết bị được kiểm kê, sửa chữa.</w:t>
      </w:r>
    </w:p>
    <w:p w:rsidR="00AE7D7C" w:rsidRDefault="00AF2426" w:rsidP="00AE7D7C">
      <w:pPr>
        <w:spacing w:before="120" w:after="120"/>
        <w:ind w:firstLine="567"/>
        <w:jc w:val="both"/>
        <w:rPr>
          <w:b/>
          <w:color w:val="000000"/>
          <w:lang w:val="nb-NO"/>
        </w:rPr>
      </w:pPr>
      <w:r>
        <w:rPr>
          <w:bCs/>
          <w:i/>
          <w:iCs/>
          <w:color w:val="000000"/>
          <w:lang w:val="vi-VN"/>
        </w:rPr>
        <w:t>Mức 2</w:t>
      </w:r>
    </w:p>
    <w:p w:rsidR="00AE7D7C" w:rsidRPr="00B5002F" w:rsidRDefault="00AF2426" w:rsidP="00AE7D7C">
      <w:pPr>
        <w:spacing w:before="120" w:after="120"/>
        <w:ind w:firstLine="567"/>
        <w:jc w:val="both"/>
        <w:rPr>
          <w:b/>
          <w:color w:val="000000"/>
          <w:spacing w:val="-14"/>
          <w:lang w:val="nb-NO"/>
        </w:rPr>
      </w:pPr>
      <w:r>
        <w:rPr>
          <w:i/>
          <w:color w:val="000000"/>
          <w:lang w:val="vi-VN" w:eastAsia="zh-CN"/>
        </w:rPr>
        <w:t xml:space="preserve">a) </w:t>
      </w:r>
      <w:r w:rsidRPr="00B5002F">
        <w:rPr>
          <w:i/>
          <w:color w:val="000000"/>
          <w:spacing w:val="-14"/>
          <w:lang w:val="vi-VN" w:eastAsia="zh-CN"/>
        </w:rPr>
        <w:t>Hệ thống máy tính được kết nối Internet phục vụ công tác quản lý hoạt động dạy học;</w:t>
      </w:r>
    </w:p>
    <w:p w:rsidR="00AE7D7C" w:rsidRDefault="00AF2426" w:rsidP="00AE7D7C">
      <w:pPr>
        <w:spacing w:before="120" w:after="120"/>
        <w:ind w:firstLine="567"/>
        <w:jc w:val="both"/>
        <w:rPr>
          <w:b/>
          <w:color w:val="000000"/>
          <w:lang w:val="nb-NO"/>
        </w:rPr>
      </w:pPr>
      <w:r>
        <w:rPr>
          <w:i/>
          <w:color w:val="000000"/>
          <w:lang w:val="vi-VN" w:eastAsia="zh-CN"/>
        </w:rPr>
        <w:t>b) Có đủ thiết bị dạy học theo quy định;</w:t>
      </w:r>
    </w:p>
    <w:p w:rsidR="00AE7D7C" w:rsidRDefault="00AF2426" w:rsidP="00AE7D7C">
      <w:pPr>
        <w:spacing w:before="120" w:after="120"/>
        <w:ind w:firstLine="567"/>
        <w:jc w:val="both"/>
        <w:rPr>
          <w:b/>
          <w:color w:val="000000"/>
          <w:lang w:val="nb-NO"/>
        </w:rPr>
      </w:pPr>
      <w:r>
        <w:rPr>
          <w:i/>
          <w:color w:val="000000"/>
          <w:lang w:val="vi-VN" w:eastAsia="zh-CN"/>
        </w:rPr>
        <w:t>c) Hằng năm, được bổ sung các thiết bị dạy học, thiết bị dạy học tự làm.</w:t>
      </w:r>
    </w:p>
    <w:p w:rsidR="00AE7D7C" w:rsidRDefault="00AF2426" w:rsidP="00AE7D7C">
      <w:pPr>
        <w:spacing w:before="120" w:after="120"/>
        <w:ind w:firstLine="567"/>
        <w:jc w:val="both"/>
        <w:rPr>
          <w:b/>
          <w:color w:val="000000"/>
          <w:lang w:val="nb-NO"/>
        </w:rPr>
      </w:pPr>
      <w:r>
        <w:rPr>
          <w:bCs/>
          <w:i/>
          <w:iCs/>
          <w:color w:val="000000"/>
          <w:lang w:val="vi-VN"/>
        </w:rPr>
        <w:t>Mức 3</w:t>
      </w:r>
    </w:p>
    <w:p w:rsidR="00AE7D7C" w:rsidRDefault="00AF2426" w:rsidP="00AE7D7C">
      <w:pPr>
        <w:spacing w:before="120" w:after="120"/>
        <w:ind w:firstLine="567"/>
        <w:jc w:val="both"/>
        <w:rPr>
          <w:b/>
          <w:color w:val="000000"/>
          <w:lang w:val="nb-NO"/>
        </w:rPr>
      </w:pPr>
      <w:r>
        <w:rPr>
          <w:i/>
          <w:color w:val="000000"/>
          <w:lang w:val="vi-VN" w:eastAsia="zh-CN"/>
        </w:rPr>
        <w:t>Các thiết bị, đồ dùng, đồ chơi tự làm hoặc ngoài danh mục quy định được khai thác và sử dụng hiệu quả, đáp ứng yêu cầu đổi mới nội dung, phương pháp giáo dục, nâng cao chất lượng nuôi dưỡng, chăm sóc và giáo dục trẻ.</w:t>
      </w:r>
    </w:p>
    <w:p w:rsidR="00AE7D7C" w:rsidRDefault="00AF2426" w:rsidP="00AE7D7C">
      <w:pPr>
        <w:spacing w:before="120" w:after="120"/>
        <w:ind w:firstLine="567"/>
        <w:jc w:val="both"/>
        <w:rPr>
          <w:b/>
          <w:color w:val="000000"/>
          <w:lang w:val="nb-NO"/>
        </w:rPr>
      </w:pPr>
      <w:r>
        <w:rPr>
          <w:b/>
          <w:bCs/>
          <w:iCs/>
          <w:color w:val="000000"/>
          <w:lang w:val="vi-VN"/>
        </w:rPr>
        <w:t>1. Mô tả hiện trạng</w:t>
      </w:r>
    </w:p>
    <w:p w:rsidR="00AE7D7C" w:rsidRDefault="00AF2426" w:rsidP="00AE7D7C">
      <w:pPr>
        <w:spacing w:before="120" w:after="120"/>
        <w:ind w:firstLine="567"/>
        <w:jc w:val="both"/>
        <w:rPr>
          <w:b/>
          <w:color w:val="000000"/>
          <w:lang w:val="nb-NO"/>
        </w:rPr>
      </w:pPr>
      <w:r>
        <w:rPr>
          <w:color w:val="000000"/>
          <w:spacing w:val="-4"/>
          <w:lang w:val="vi-VN"/>
        </w:rPr>
        <w:t>Mức 1</w:t>
      </w:r>
    </w:p>
    <w:p w:rsidR="00AE7D7C" w:rsidRDefault="00AF2426" w:rsidP="00AE7D7C">
      <w:pPr>
        <w:spacing w:before="120" w:after="120"/>
        <w:ind w:firstLine="567"/>
        <w:jc w:val="both"/>
        <w:rPr>
          <w:b/>
          <w:color w:val="000000"/>
          <w:lang w:val="nb-NO"/>
        </w:rPr>
      </w:pPr>
      <w:r>
        <w:rPr>
          <w:color w:val="000000"/>
          <w:spacing w:val="-2"/>
          <w:lang w:val="vi-VN"/>
        </w:rPr>
        <w:t xml:space="preserve">Nhà trường có các thiết bị, đồ dùng, đồ chơi đáp ứng yêu cầu tối thiểu phục vụ công tác nuôi dưỡng, </w:t>
      </w:r>
      <w:r>
        <w:rPr>
          <w:color w:val="000000"/>
          <w:lang w:val="vi-VN"/>
        </w:rPr>
        <w:t xml:space="preserve">CSGD </w:t>
      </w:r>
      <w:r>
        <w:rPr>
          <w:color w:val="000000"/>
          <w:spacing w:val="-2"/>
          <w:lang w:val="vi-VN"/>
        </w:rPr>
        <w:t xml:space="preserve">trẻ em theo quy định tại </w:t>
      </w:r>
      <w:r>
        <w:rPr>
          <w:spacing w:val="-2"/>
        </w:rPr>
        <w:t>Thông tư</w:t>
      </w:r>
      <w:r>
        <w:rPr>
          <w:spacing w:val="-2"/>
          <w:lang w:val="vi-VN"/>
        </w:rPr>
        <w:t xml:space="preserve"> </w:t>
      </w:r>
      <w:r>
        <w:rPr>
          <w:color w:val="000000"/>
          <w:spacing w:val="-2"/>
          <w:lang w:val="vi-VN"/>
        </w:rPr>
        <w:t xml:space="preserve">số 01/VBHN-BGD&amp;ĐT ngày 23/03/2015 về ban hành danh mục đồ dùng, đồ chơi, thiết bị dạy học tối thiểu dùng cho </w:t>
      </w:r>
      <w:r>
        <w:rPr>
          <w:color w:val="000000"/>
          <w:spacing w:val="4"/>
          <w:lang w:val="vi-VN"/>
        </w:rPr>
        <w:t xml:space="preserve">GDMN </w:t>
      </w:r>
      <w:r>
        <w:rPr>
          <w:color w:val="000000"/>
          <w:lang w:val="vi-VN"/>
        </w:rPr>
        <w:t>[H1-1.6-0</w:t>
      </w:r>
      <w:r>
        <w:rPr>
          <w:color w:val="000000"/>
        </w:rPr>
        <w:t>3</w:t>
      </w:r>
      <w:r>
        <w:rPr>
          <w:color w:val="000000"/>
          <w:lang w:val="vi-VN"/>
        </w:rPr>
        <w:t>]</w:t>
      </w:r>
      <w:r>
        <w:rPr>
          <w:color w:val="000000"/>
        </w:rPr>
        <w:t>;</w:t>
      </w:r>
      <w:r>
        <w:rPr>
          <w:color w:val="000000"/>
          <w:spacing w:val="-2"/>
          <w:lang w:val="vi-VN"/>
        </w:rPr>
        <w:t xml:space="preserve"> </w:t>
      </w:r>
      <w:r>
        <w:rPr>
          <w:color w:val="000000"/>
          <w:lang w:val="vi-VN"/>
        </w:rPr>
        <w:t>[H3-3.2-03]</w:t>
      </w:r>
      <w:r>
        <w:rPr>
          <w:color w:val="000000"/>
        </w:rPr>
        <w:t>.</w:t>
      </w:r>
    </w:p>
    <w:p w:rsidR="00AE7D7C" w:rsidRDefault="00AF2426" w:rsidP="00AE7D7C">
      <w:pPr>
        <w:spacing w:before="120" w:after="120"/>
        <w:ind w:firstLine="567"/>
        <w:jc w:val="both"/>
        <w:rPr>
          <w:b/>
          <w:color w:val="000000"/>
          <w:lang w:val="nb-NO"/>
        </w:rPr>
      </w:pPr>
      <w:r>
        <w:rPr>
          <w:color w:val="000000"/>
          <w:spacing w:val="-6"/>
          <w:lang w:val="vi-VN"/>
        </w:rPr>
        <w:t>Nhà trường phát động Hội thi “Tự làm đồ dùng dạy học, đồ chơi cho trẻ” cho đội ngũ giáo viên tham gia để phục vụ các hoạt động học tập và vui chơi cho trẻ. Các đồ dùng, đồ chơi tự làm ngoài danh mục quy định bảo đảm tính giáo dục, bền , an toàn, kích thước phù hợp với trẻ</w:t>
      </w:r>
      <w:r>
        <w:rPr>
          <w:color w:val="000000"/>
          <w:lang w:val="vi-VN"/>
        </w:rPr>
        <w:t xml:space="preserve"> [H3-3.</w:t>
      </w:r>
      <w:r>
        <w:rPr>
          <w:color w:val="000000"/>
        </w:rPr>
        <w:t>1</w:t>
      </w:r>
      <w:r>
        <w:rPr>
          <w:color w:val="000000"/>
          <w:lang w:val="vi-VN"/>
        </w:rPr>
        <w:t>-0</w:t>
      </w:r>
      <w:r>
        <w:rPr>
          <w:color w:val="000000"/>
        </w:rPr>
        <w:t>7</w:t>
      </w:r>
      <w:r>
        <w:rPr>
          <w:color w:val="000000"/>
          <w:lang w:val="vi-VN"/>
        </w:rPr>
        <w:t>]</w:t>
      </w:r>
      <w:r>
        <w:rPr>
          <w:color w:val="000000"/>
          <w:spacing w:val="-2"/>
          <w:lang w:val="vi-VN"/>
        </w:rPr>
        <w:t>.</w:t>
      </w:r>
    </w:p>
    <w:p w:rsidR="00AE7D7C" w:rsidRDefault="00AF2426" w:rsidP="00AE7D7C">
      <w:pPr>
        <w:spacing w:before="120" w:after="120"/>
        <w:ind w:firstLine="567"/>
        <w:jc w:val="both"/>
        <w:rPr>
          <w:b/>
          <w:color w:val="000000"/>
          <w:lang w:val="nb-NO"/>
        </w:rPr>
      </w:pPr>
      <w:r>
        <w:rPr>
          <w:color w:val="000000"/>
          <w:spacing w:val="6"/>
          <w:lang w:val="vi-VN"/>
        </w:rPr>
        <w:t xml:space="preserve">Hằng năm các thiết bị của nhà trường được kiểm kê, bàn giao định kỳ vào đầu năm và cuối năm học </w:t>
      </w:r>
      <w:r>
        <w:rPr>
          <w:color w:val="000000"/>
          <w:lang w:val="vi-VN"/>
        </w:rPr>
        <w:t>[H3-3.</w:t>
      </w:r>
      <w:r>
        <w:rPr>
          <w:color w:val="000000"/>
        </w:rPr>
        <w:t>5</w:t>
      </w:r>
      <w:r>
        <w:rPr>
          <w:color w:val="000000"/>
          <w:lang w:val="vi-VN"/>
        </w:rPr>
        <w:t>-0</w:t>
      </w:r>
      <w:r>
        <w:rPr>
          <w:color w:val="000000"/>
        </w:rPr>
        <w:t>1</w:t>
      </w:r>
      <w:r>
        <w:rPr>
          <w:color w:val="000000"/>
          <w:lang w:val="vi-VN"/>
        </w:rPr>
        <w:t>]</w:t>
      </w:r>
      <w:r>
        <w:rPr>
          <w:color w:val="000000"/>
        </w:rPr>
        <w:t xml:space="preserve"> </w:t>
      </w:r>
      <w:r>
        <w:rPr>
          <w:color w:val="000000"/>
          <w:lang w:val="vi-VN"/>
        </w:rPr>
        <w:t>[</w:t>
      </w:r>
      <w:r>
        <w:rPr>
          <w:color w:val="000000"/>
          <w:spacing w:val="6"/>
          <w:lang w:val="vi-VN"/>
        </w:rPr>
        <w:t xml:space="preserve">H3-3.2-03] nhà trường thường xuyên kiểm tra các thiết bị đồ dùng để sửa chữa, bổ sung nâng cấp đáp ứng với nhu cầu tổ chức hoạt động </w:t>
      </w:r>
      <w:r>
        <w:rPr>
          <w:color w:val="000000"/>
          <w:lang w:val="vi-VN"/>
        </w:rPr>
        <w:t xml:space="preserve">CSGD </w:t>
      </w:r>
      <w:r>
        <w:rPr>
          <w:color w:val="000000"/>
          <w:spacing w:val="6"/>
          <w:lang w:val="vi-VN"/>
        </w:rPr>
        <w:t xml:space="preserve">trẻ có hiệu quả tại các nhóm, lớp </w:t>
      </w:r>
      <w:r>
        <w:rPr>
          <w:color w:val="000000"/>
          <w:lang w:val="vi-VN"/>
        </w:rPr>
        <w:t>[H3-3.</w:t>
      </w:r>
      <w:r>
        <w:rPr>
          <w:color w:val="000000"/>
        </w:rPr>
        <w:t>5</w:t>
      </w:r>
      <w:r>
        <w:rPr>
          <w:color w:val="000000"/>
          <w:lang w:val="vi-VN"/>
        </w:rPr>
        <w:t>-0</w:t>
      </w:r>
      <w:r>
        <w:rPr>
          <w:color w:val="000000"/>
        </w:rPr>
        <w:t>2</w:t>
      </w:r>
      <w:r>
        <w:rPr>
          <w:color w:val="000000"/>
          <w:lang w:val="vi-VN"/>
        </w:rPr>
        <w:t>]</w:t>
      </w:r>
      <w:r>
        <w:rPr>
          <w:color w:val="000000"/>
        </w:rPr>
        <w:t>.</w:t>
      </w:r>
    </w:p>
    <w:p w:rsidR="00AE7D7C" w:rsidRDefault="00AF2426" w:rsidP="00AE7D7C">
      <w:pPr>
        <w:spacing w:before="120" w:after="120"/>
        <w:ind w:firstLine="567"/>
        <w:jc w:val="both"/>
        <w:rPr>
          <w:b/>
          <w:color w:val="000000"/>
          <w:lang w:val="nb-NO"/>
        </w:rPr>
      </w:pPr>
      <w:r>
        <w:rPr>
          <w:color w:val="000000"/>
          <w:spacing w:val="-4"/>
          <w:lang w:val="vi-VN"/>
        </w:rPr>
        <w:t>Mức 2</w:t>
      </w:r>
    </w:p>
    <w:p w:rsidR="00AE7D7C" w:rsidRDefault="00AF2426" w:rsidP="00AE7D7C">
      <w:pPr>
        <w:spacing w:before="120" w:after="120"/>
        <w:ind w:firstLine="567"/>
        <w:jc w:val="both"/>
        <w:rPr>
          <w:b/>
          <w:color w:val="000000"/>
          <w:lang w:val="nb-NO"/>
        </w:rPr>
      </w:pPr>
      <w:r>
        <w:rPr>
          <w:color w:val="000000"/>
        </w:rPr>
        <w:t xml:space="preserve">Các </w:t>
      </w:r>
      <w:r>
        <w:rPr>
          <w:color w:val="000000"/>
          <w:lang w:val="vi-VN"/>
        </w:rPr>
        <w:t>máy tính trong nhà trường được kết nối Internet</w:t>
      </w:r>
      <w:r>
        <w:rPr>
          <w:color w:val="000000"/>
        </w:rPr>
        <w:t>, wife</w:t>
      </w:r>
      <w:r>
        <w:rPr>
          <w:color w:val="000000"/>
          <w:lang w:val="vi-VN"/>
        </w:rPr>
        <w:t xml:space="preserve"> phục vụ công tác quản lý, hoạt động dạy học [H3-3.5-03].</w:t>
      </w:r>
    </w:p>
    <w:p w:rsidR="003D711D" w:rsidRPr="00EF7D5D" w:rsidRDefault="00AF2426" w:rsidP="00AE7D7C">
      <w:pPr>
        <w:spacing w:before="120" w:after="120"/>
        <w:ind w:firstLine="567"/>
        <w:jc w:val="both"/>
        <w:rPr>
          <w:b/>
          <w:color w:val="000000"/>
          <w:spacing w:val="-8"/>
          <w:lang w:val="nb-NO"/>
        </w:rPr>
      </w:pPr>
      <w:r>
        <w:rPr>
          <w:color w:val="000000"/>
          <w:spacing w:val="-6"/>
          <w:lang w:val="vi-VN"/>
        </w:rPr>
        <w:t xml:space="preserve">Nhà trường có đủ các thiết bị dạy học theo quy định tại Điều lệ trường mầm non, </w:t>
      </w:r>
      <w:r>
        <w:rPr>
          <w:color w:val="000000"/>
          <w:spacing w:val="-6"/>
        </w:rPr>
        <w:t xml:space="preserve">10/10 </w:t>
      </w:r>
      <w:r>
        <w:rPr>
          <w:color w:val="000000"/>
          <w:spacing w:val="-6"/>
          <w:lang w:val="vi-VN"/>
        </w:rPr>
        <w:t>nhóm, lớp đủ đồ dùng, thiết bị dạy học</w:t>
      </w:r>
      <w:r>
        <w:rPr>
          <w:color w:val="000000"/>
          <w:spacing w:val="-6"/>
        </w:rPr>
        <w:t xml:space="preserve">, tuy nhiên </w:t>
      </w:r>
      <w:r>
        <w:rPr>
          <w:color w:val="000000"/>
          <w:spacing w:val="4"/>
        </w:rPr>
        <w:t xml:space="preserve">do quá trình sử dụng lâu dài </w:t>
      </w:r>
      <w:r w:rsidRPr="00EF7D5D">
        <w:rPr>
          <w:color w:val="000000"/>
          <w:spacing w:val="-8"/>
        </w:rPr>
        <w:t>một số thiết bị đồ dùng đồ chơi đã hao mòn, xuống cấp niên hạn sử dụng thấp</w:t>
      </w:r>
      <w:r w:rsidRPr="00EF7D5D">
        <w:rPr>
          <w:color w:val="000000"/>
          <w:spacing w:val="-8"/>
          <w:lang w:val="vi-VN"/>
        </w:rPr>
        <w:t xml:space="preserve"> [H3-3.2-03].</w:t>
      </w:r>
    </w:p>
    <w:p w:rsidR="00AE7D7C" w:rsidRDefault="00AF2426" w:rsidP="00AE7D7C">
      <w:pPr>
        <w:spacing w:before="120" w:after="120"/>
        <w:ind w:firstLine="567"/>
        <w:jc w:val="both"/>
        <w:rPr>
          <w:color w:val="000000"/>
          <w:spacing w:val="-2"/>
        </w:rPr>
      </w:pPr>
      <w:r>
        <w:rPr>
          <w:color w:val="000000"/>
          <w:spacing w:val="-2"/>
          <w:lang w:val="vi-VN"/>
        </w:rPr>
        <w:lastRenderedPageBreak/>
        <w:t xml:space="preserve">Các thiết bị dạy học, thiết bị dạy học tự làm được bổ sung hằng năm qua các hội thi </w:t>
      </w:r>
      <w:r>
        <w:rPr>
          <w:color w:val="000000"/>
          <w:spacing w:val="-2"/>
          <w:lang w:val="nb-NO"/>
        </w:rPr>
        <w:t>đ</w:t>
      </w:r>
      <w:r>
        <w:rPr>
          <w:color w:val="000000"/>
          <w:spacing w:val="-2"/>
          <w:lang w:val="vi-VN"/>
        </w:rPr>
        <w:t>ồ dùng, đồ chơi, thiết bị dạy học tự làm do nhà trường tổ chức</w:t>
      </w:r>
      <w:r>
        <w:rPr>
          <w:color w:val="000000"/>
          <w:spacing w:val="-2"/>
        </w:rPr>
        <w:t>.</w:t>
      </w:r>
      <w:r>
        <w:rPr>
          <w:color w:val="000000"/>
          <w:spacing w:val="-2"/>
          <w:lang w:val="vi-VN"/>
        </w:rPr>
        <w:t xml:space="preserve"> </w:t>
      </w:r>
      <w:r>
        <w:rPr>
          <w:color w:val="000000"/>
          <w:spacing w:val="-2"/>
        </w:rPr>
        <w:t>M</w:t>
      </w:r>
      <w:r>
        <w:rPr>
          <w:color w:val="000000"/>
          <w:spacing w:val="-2"/>
          <w:lang w:val="vi-VN"/>
        </w:rPr>
        <w:t>ỗi năm bổ sung được 2 đồ dùng đồ chơi tự tạo trở lên ngoài danh mục</w:t>
      </w:r>
      <w:r>
        <w:rPr>
          <w:color w:val="000000"/>
          <w:spacing w:val="-2"/>
        </w:rPr>
        <w:t xml:space="preserve"> và</w:t>
      </w:r>
      <w:r>
        <w:rPr>
          <w:color w:val="000000"/>
          <w:spacing w:val="-2"/>
          <w:lang w:val="nb-NO"/>
        </w:rPr>
        <w:t xml:space="preserve"> được GV sử dụng hiệu quả, đáp ứng yêu cầu đổi mới nội dung, phương pháp giáo dục, nâng cao chất lượng nuôi dưỡng, chăm sóc và giáo dục trẻ </w:t>
      </w:r>
      <w:r>
        <w:rPr>
          <w:color w:val="000000"/>
          <w:spacing w:val="-2"/>
          <w:lang w:val="vi-VN"/>
        </w:rPr>
        <w:t>[H3-3.</w:t>
      </w:r>
      <w:r>
        <w:rPr>
          <w:color w:val="000000"/>
          <w:spacing w:val="-2"/>
        </w:rPr>
        <w:t>1</w:t>
      </w:r>
      <w:r>
        <w:rPr>
          <w:color w:val="000000"/>
          <w:spacing w:val="-2"/>
          <w:lang w:val="vi-VN"/>
        </w:rPr>
        <w:t>-0</w:t>
      </w:r>
      <w:r>
        <w:rPr>
          <w:color w:val="000000"/>
          <w:spacing w:val="-2"/>
        </w:rPr>
        <w:t>7</w:t>
      </w:r>
      <w:r>
        <w:rPr>
          <w:color w:val="000000"/>
          <w:spacing w:val="-2"/>
          <w:lang w:val="vi-VN"/>
        </w:rPr>
        <w:t>]</w:t>
      </w:r>
      <w:r>
        <w:rPr>
          <w:color w:val="000000"/>
          <w:spacing w:val="-2"/>
          <w:lang w:val="nb-NO"/>
        </w:rPr>
        <w:t xml:space="preserve">; </w:t>
      </w:r>
      <w:r>
        <w:rPr>
          <w:color w:val="000000"/>
          <w:spacing w:val="-2"/>
          <w:lang w:val="vi-VN"/>
        </w:rPr>
        <w:t>[H3-3.2-03].</w:t>
      </w:r>
    </w:p>
    <w:p w:rsidR="00AE7D7C" w:rsidRDefault="00AF2426" w:rsidP="00AE7D7C">
      <w:pPr>
        <w:spacing w:before="120" w:after="120"/>
        <w:ind w:firstLine="567"/>
        <w:jc w:val="both"/>
        <w:rPr>
          <w:color w:val="000000"/>
          <w:spacing w:val="-2"/>
        </w:rPr>
      </w:pPr>
      <w:r>
        <w:rPr>
          <w:color w:val="000000"/>
          <w:spacing w:val="-4"/>
          <w:lang w:val="vi-VN"/>
        </w:rPr>
        <w:t>Mức 3</w:t>
      </w:r>
    </w:p>
    <w:p w:rsidR="00AE7D7C" w:rsidRDefault="00AF2426" w:rsidP="00AE7D7C">
      <w:pPr>
        <w:spacing w:before="120" w:after="120"/>
        <w:ind w:firstLine="567"/>
        <w:jc w:val="both"/>
        <w:rPr>
          <w:color w:val="000000"/>
          <w:spacing w:val="-2"/>
        </w:rPr>
      </w:pPr>
      <w:r>
        <w:rPr>
          <w:color w:val="000000"/>
          <w:lang w:val="vi-VN"/>
        </w:rPr>
        <w:t xml:space="preserve">Các thiết bị, đồ dùng, đồ chơi tự làm ngoài danh mục tại các điểm trường, các nhóm, lớp được GV </w:t>
      </w:r>
      <w:r>
        <w:rPr>
          <w:color w:val="000000"/>
        </w:rPr>
        <w:t xml:space="preserve">đã được đưa vào </w:t>
      </w:r>
      <w:r>
        <w:rPr>
          <w:color w:val="000000"/>
          <w:lang w:val="vi-VN"/>
        </w:rPr>
        <w:t xml:space="preserve">sử dụng </w:t>
      </w:r>
      <w:r>
        <w:rPr>
          <w:color w:val="000000"/>
        </w:rPr>
        <w:t xml:space="preserve">thường xuyên. Tuy nhiên việc sử dụng đồ dùng đồ chơi chưa hiệu quả, chưa đáp ứng được yêu cầu đổi mới nội dung, phương pháp, giáo dục, nâng cao chất lượng nuôi dưỡng, CSGD trẻ em </w:t>
      </w:r>
      <w:r>
        <w:rPr>
          <w:color w:val="000000"/>
          <w:lang w:val="vi-VN"/>
        </w:rPr>
        <w:t>[H3-3.2-03]</w:t>
      </w:r>
      <w:r>
        <w:rPr>
          <w:color w:val="000000"/>
          <w:spacing w:val="8"/>
          <w:lang w:val="vi-VN"/>
        </w:rPr>
        <w:t>.</w:t>
      </w:r>
    </w:p>
    <w:p w:rsidR="003D711D" w:rsidRPr="00AE7D7C" w:rsidRDefault="00AF2426" w:rsidP="00AE7D7C">
      <w:pPr>
        <w:spacing w:before="120" w:after="120"/>
        <w:ind w:firstLine="567"/>
        <w:jc w:val="both"/>
        <w:rPr>
          <w:color w:val="000000"/>
          <w:spacing w:val="-2"/>
        </w:rPr>
      </w:pPr>
      <w:r>
        <w:rPr>
          <w:b/>
          <w:color w:val="000000"/>
          <w:spacing w:val="4"/>
          <w:lang w:val="vi-VN"/>
        </w:rPr>
        <w:t>2. Điểm mạnh</w:t>
      </w:r>
    </w:p>
    <w:p w:rsidR="003D711D" w:rsidRPr="00B5002F" w:rsidRDefault="00AF2426" w:rsidP="003B634A">
      <w:pPr>
        <w:spacing w:before="120" w:after="120"/>
        <w:ind w:firstLine="567"/>
        <w:jc w:val="both"/>
        <w:rPr>
          <w:iCs/>
          <w:color w:val="000000"/>
          <w:spacing w:val="-8"/>
        </w:rPr>
      </w:pPr>
      <w:r>
        <w:rPr>
          <w:color w:val="000000"/>
          <w:spacing w:val="-6"/>
          <w:lang w:val="vi-VN"/>
        </w:rPr>
        <w:t xml:space="preserve">Nhà trường có đủ các thiết bị, đồ dùng, đồ chơi tối thiểu cho các điểm trường, nhóm, lớp theo quy định. </w:t>
      </w:r>
      <w:r>
        <w:rPr>
          <w:color w:val="000000"/>
          <w:lang w:val="vi-VN"/>
        </w:rPr>
        <w:t>Hằng năm nhà trường tổ chức hội thi tự làm bổ sung đồ dùng, đồ chơi để phục vụ học tập và vui chơi cho trẻ dưới nhiều hình thức. Các đồ dùng, đồ chơi tự làm, ngoài danh mục quy định bảo đảm tính giáo dục, bền, an toàn, kích thước phù hợp với trẻ, máy tính được kết nối Internet phục vụ cho hoạt động quản lý và các hoạt động giáo dục</w:t>
      </w:r>
      <w:r>
        <w:rPr>
          <w:color w:val="000000"/>
          <w:spacing w:val="-6"/>
          <w:lang w:val="vi-VN"/>
        </w:rPr>
        <w:t xml:space="preserve">. </w:t>
      </w:r>
      <w:r>
        <w:rPr>
          <w:color w:val="000000"/>
          <w:lang w:val="vi-VN"/>
        </w:rPr>
        <w:t xml:space="preserve">Hằng năm nhà trường tiến hành kiểm kê và bàn giao tài sản, </w:t>
      </w:r>
      <w:r>
        <w:t>cơ sở vật chất</w:t>
      </w:r>
      <w:r>
        <w:rPr>
          <w:lang w:val="vi-VN"/>
        </w:rPr>
        <w:t xml:space="preserve"> </w:t>
      </w:r>
      <w:r>
        <w:rPr>
          <w:color w:val="000000"/>
          <w:lang w:val="vi-VN"/>
        </w:rPr>
        <w:t>và có hồ sơ theo dõi thiết bị giáo dục, đồ dùng, thiết bị dạy học đảm bảo tính khoa học</w:t>
      </w:r>
      <w:r>
        <w:rPr>
          <w:color w:val="000000"/>
          <w:spacing w:val="-6"/>
          <w:lang w:val="vi-VN"/>
        </w:rPr>
        <w:t>.</w:t>
      </w:r>
      <w:r>
        <w:rPr>
          <w:color w:val="000000"/>
          <w:spacing w:val="6"/>
          <w:lang w:val="vi-VN"/>
        </w:rPr>
        <w:t xml:space="preserve"> 100% các máy tính được kết nối Internet, Wifi phục vụ cho hoạt động quản lý và các hoạt động giáo dục. </w:t>
      </w:r>
      <w:r>
        <w:rPr>
          <w:iCs/>
          <w:color w:val="000000"/>
          <w:lang w:val="vi-VN"/>
        </w:rPr>
        <w:t xml:space="preserve">Các thiết bị, đồ dùng, đồ chơi tự làm hoặc ngoài danh mục quy định được khai thác và sử dụng hiệu quả, đáp ứng yêu </w:t>
      </w:r>
      <w:r w:rsidRPr="00B5002F">
        <w:rPr>
          <w:iCs/>
          <w:color w:val="000000"/>
          <w:spacing w:val="-8"/>
          <w:lang w:val="vi-VN"/>
        </w:rPr>
        <w:t xml:space="preserve">cầu đổi mới nội dung, phương pháp giáo dục, nâng cao chất lượng nuôi dưỡng, </w:t>
      </w:r>
      <w:r w:rsidRPr="00B5002F">
        <w:rPr>
          <w:iCs/>
          <w:color w:val="000000"/>
          <w:spacing w:val="-8"/>
        </w:rPr>
        <w:t>CSGD</w:t>
      </w:r>
      <w:r w:rsidRPr="00B5002F">
        <w:rPr>
          <w:iCs/>
          <w:color w:val="000000"/>
          <w:spacing w:val="-8"/>
          <w:lang w:val="vi-VN"/>
        </w:rPr>
        <w:t xml:space="preserve"> trẻ. </w:t>
      </w:r>
    </w:p>
    <w:p w:rsidR="003D711D" w:rsidRDefault="00AF2426" w:rsidP="003B634A">
      <w:pPr>
        <w:spacing w:before="120" w:after="120"/>
        <w:ind w:firstLine="567"/>
        <w:jc w:val="both"/>
        <w:rPr>
          <w:color w:val="000000"/>
          <w:spacing w:val="4"/>
        </w:rPr>
      </w:pPr>
      <w:r>
        <w:rPr>
          <w:b/>
          <w:color w:val="000000"/>
          <w:spacing w:val="4"/>
          <w:lang w:val="vi-VN"/>
        </w:rPr>
        <w:t>3. Điểm yếu</w:t>
      </w:r>
      <w:r>
        <w:rPr>
          <w:color w:val="000000"/>
          <w:spacing w:val="4"/>
          <w:lang w:val="vi-VN"/>
        </w:rPr>
        <w:t xml:space="preserve">: </w:t>
      </w:r>
      <w:r>
        <w:rPr>
          <w:color w:val="000000"/>
          <w:spacing w:val="4"/>
        </w:rPr>
        <w:t>Không.</w:t>
      </w:r>
    </w:p>
    <w:p w:rsidR="003D711D" w:rsidRDefault="00AF2426">
      <w:pPr>
        <w:spacing w:before="120" w:after="120"/>
        <w:ind w:firstLine="567"/>
        <w:jc w:val="both"/>
        <w:rPr>
          <w:color w:val="000000"/>
          <w:spacing w:val="4"/>
        </w:rPr>
      </w:pPr>
      <w:r>
        <w:rPr>
          <w:b/>
          <w:color w:val="000000"/>
        </w:rPr>
        <w:t xml:space="preserve">4. </w:t>
      </w:r>
      <w:r>
        <w:rPr>
          <w:b/>
          <w:color w:val="000000"/>
          <w:lang w:val="vi-VN"/>
        </w:rPr>
        <w:t>Kế hoạch cải tiến chất lượng</w:t>
      </w: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6"/>
        <w:gridCol w:w="1519"/>
        <w:gridCol w:w="1698"/>
        <w:gridCol w:w="1519"/>
        <w:gridCol w:w="1787"/>
      </w:tblGrid>
      <w:tr w:rsidR="003D711D">
        <w:trPr>
          <w:trHeight w:val="979"/>
        </w:trPr>
        <w:tc>
          <w:tcPr>
            <w:tcW w:w="1754" w:type="pct"/>
            <w:tcBorders>
              <w:top w:val="single" w:sz="4" w:space="0" w:color="auto"/>
              <w:left w:val="single" w:sz="4" w:space="0" w:color="auto"/>
              <w:bottom w:val="single" w:sz="4" w:space="0" w:color="auto"/>
              <w:right w:val="single" w:sz="4" w:space="0" w:color="auto"/>
            </w:tcBorders>
            <w:vAlign w:val="center"/>
          </w:tcPr>
          <w:p w:rsidR="003D711D" w:rsidRDefault="00AF2426">
            <w:pPr>
              <w:autoSpaceDE w:val="0"/>
              <w:autoSpaceDN w:val="0"/>
              <w:adjustRightInd w:val="0"/>
              <w:spacing w:after="120"/>
              <w:jc w:val="center"/>
              <w:rPr>
                <w:rFonts w:eastAsia="MS Mincho"/>
                <w:b/>
                <w:lang w:val="nl-NL"/>
              </w:rPr>
            </w:pPr>
            <w:r>
              <w:rPr>
                <w:rFonts w:eastAsia="MS Mincho"/>
                <w:b/>
                <w:lang w:val="nl-NL"/>
              </w:rPr>
              <w:t>Giải pháp/Công việc cần thực hiện</w:t>
            </w:r>
          </w:p>
        </w:tc>
        <w:tc>
          <w:tcPr>
            <w:tcW w:w="756" w:type="pct"/>
            <w:tcBorders>
              <w:top w:val="single" w:sz="4" w:space="0" w:color="auto"/>
              <w:left w:val="single" w:sz="4" w:space="0" w:color="auto"/>
              <w:bottom w:val="single" w:sz="4" w:space="0" w:color="auto"/>
              <w:right w:val="single" w:sz="4" w:space="0" w:color="auto"/>
            </w:tcBorders>
            <w:vAlign w:val="center"/>
          </w:tcPr>
          <w:p w:rsidR="003D711D" w:rsidRDefault="00AF2426">
            <w:pPr>
              <w:autoSpaceDE w:val="0"/>
              <w:autoSpaceDN w:val="0"/>
              <w:adjustRightInd w:val="0"/>
              <w:spacing w:after="120"/>
              <w:jc w:val="center"/>
              <w:rPr>
                <w:rFonts w:eastAsia="MS Mincho"/>
                <w:b/>
              </w:rPr>
            </w:pPr>
            <w:r>
              <w:rPr>
                <w:rFonts w:eastAsia="MS Mincho"/>
                <w:b/>
              </w:rPr>
              <w:t>Nhân lực thực hiện</w:t>
            </w:r>
          </w:p>
        </w:tc>
        <w:tc>
          <w:tcPr>
            <w:tcW w:w="845" w:type="pct"/>
            <w:tcBorders>
              <w:top w:val="single" w:sz="4" w:space="0" w:color="auto"/>
              <w:left w:val="single" w:sz="4" w:space="0" w:color="auto"/>
              <w:bottom w:val="single" w:sz="4" w:space="0" w:color="auto"/>
              <w:right w:val="single" w:sz="4" w:space="0" w:color="auto"/>
            </w:tcBorders>
            <w:vAlign w:val="center"/>
          </w:tcPr>
          <w:p w:rsidR="003D711D" w:rsidRDefault="00AF2426">
            <w:pPr>
              <w:autoSpaceDE w:val="0"/>
              <w:autoSpaceDN w:val="0"/>
              <w:adjustRightInd w:val="0"/>
              <w:spacing w:after="120"/>
              <w:jc w:val="center"/>
              <w:rPr>
                <w:rFonts w:eastAsia="MS Mincho"/>
                <w:b/>
              </w:rPr>
            </w:pPr>
            <w:r>
              <w:rPr>
                <w:rFonts w:eastAsia="MS Mincho"/>
                <w:b/>
              </w:rPr>
              <w:t>Điều kiện để thực hiện</w:t>
            </w:r>
          </w:p>
        </w:tc>
        <w:tc>
          <w:tcPr>
            <w:tcW w:w="756" w:type="pct"/>
            <w:tcBorders>
              <w:top w:val="single" w:sz="4" w:space="0" w:color="auto"/>
              <w:left w:val="single" w:sz="4" w:space="0" w:color="auto"/>
              <w:bottom w:val="single" w:sz="4" w:space="0" w:color="auto"/>
              <w:right w:val="single" w:sz="4" w:space="0" w:color="auto"/>
            </w:tcBorders>
            <w:vAlign w:val="center"/>
          </w:tcPr>
          <w:p w:rsidR="003D711D" w:rsidRDefault="00AF2426">
            <w:pPr>
              <w:autoSpaceDE w:val="0"/>
              <w:autoSpaceDN w:val="0"/>
              <w:adjustRightInd w:val="0"/>
              <w:spacing w:after="120"/>
              <w:jc w:val="center"/>
              <w:rPr>
                <w:rFonts w:eastAsia="MS Mincho"/>
                <w:b/>
              </w:rPr>
            </w:pPr>
            <w:r>
              <w:rPr>
                <w:rFonts w:eastAsia="MS Mincho"/>
                <w:b/>
              </w:rPr>
              <w:t>Thời gian thực hiện</w:t>
            </w:r>
          </w:p>
        </w:tc>
        <w:tc>
          <w:tcPr>
            <w:tcW w:w="889" w:type="pct"/>
            <w:tcBorders>
              <w:top w:val="single" w:sz="4" w:space="0" w:color="auto"/>
              <w:left w:val="single" w:sz="4" w:space="0" w:color="auto"/>
              <w:bottom w:val="single" w:sz="4" w:space="0" w:color="auto"/>
              <w:right w:val="single" w:sz="4" w:space="0" w:color="auto"/>
            </w:tcBorders>
            <w:vAlign w:val="center"/>
          </w:tcPr>
          <w:p w:rsidR="003D711D" w:rsidRDefault="00AF2426">
            <w:pPr>
              <w:autoSpaceDE w:val="0"/>
              <w:autoSpaceDN w:val="0"/>
              <w:adjustRightInd w:val="0"/>
              <w:spacing w:after="120"/>
              <w:jc w:val="center"/>
              <w:rPr>
                <w:rFonts w:eastAsia="MS Mincho"/>
                <w:b/>
              </w:rPr>
            </w:pPr>
            <w:r>
              <w:rPr>
                <w:rFonts w:eastAsia="MS Mincho"/>
                <w:b/>
              </w:rPr>
              <w:t>Dự kiến kinh phí</w:t>
            </w:r>
          </w:p>
        </w:tc>
      </w:tr>
      <w:tr w:rsidR="003D711D" w:rsidTr="002613F5">
        <w:trPr>
          <w:trHeight w:val="2685"/>
        </w:trPr>
        <w:tc>
          <w:tcPr>
            <w:tcW w:w="1754" w:type="pct"/>
            <w:tcBorders>
              <w:top w:val="single" w:sz="4" w:space="0" w:color="auto"/>
              <w:left w:val="single" w:sz="4" w:space="0" w:color="auto"/>
              <w:bottom w:val="single" w:sz="4" w:space="0" w:color="auto"/>
              <w:right w:val="single" w:sz="4" w:space="0" w:color="auto"/>
            </w:tcBorders>
          </w:tcPr>
          <w:p w:rsidR="003D711D" w:rsidRDefault="00AF2426">
            <w:pPr>
              <w:spacing w:line="276" w:lineRule="auto"/>
              <w:jc w:val="both"/>
            </w:pPr>
            <w:r>
              <w:t>T</w:t>
            </w:r>
            <w:r>
              <w:rPr>
                <w:lang w:val="vi-VN"/>
              </w:rPr>
              <w:t>ham mưu với các cấp bổ sung thêm đồ dùng đồ chơi ngoài trời</w:t>
            </w:r>
            <w:r>
              <w:t>, và đầu kinh phí để bổ sung sửa chữa đồ dùng dạy học theo thông tư</w:t>
            </w:r>
            <w:r>
              <w:rPr>
                <w:lang w:val="vi-VN"/>
              </w:rPr>
              <w:t xml:space="preserve"> cho </w:t>
            </w:r>
            <w:r>
              <w:t>điểm</w:t>
            </w:r>
            <w:r>
              <w:rPr>
                <w:lang w:val="vi-VN"/>
              </w:rPr>
              <w:t xml:space="preserve"> </w:t>
            </w:r>
            <w:r>
              <w:t>Trung tâm và các điểm trường</w:t>
            </w:r>
            <w:r>
              <w:rPr>
                <w:lang w:val="vi-VN"/>
              </w:rPr>
              <w:t xml:space="preserve">. </w:t>
            </w:r>
          </w:p>
        </w:tc>
        <w:tc>
          <w:tcPr>
            <w:tcW w:w="756" w:type="pct"/>
            <w:tcBorders>
              <w:top w:val="single" w:sz="4" w:space="0" w:color="auto"/>
              <w:left w:val="single" w:sz="4" w:space="0" w:color="auto"/>
              <w:bottom w:val="single" w:sz="4" w:space="0" w:color="auto"/>
              <w:right w:val="single" w:sz="4" w:space="0" w:color="auto"/>
            </w:tcBorders>
          </w:tcPr>
          <w:p w:rsidR="003D711D" w:rsidRDefault="00AF2426">
            <w:pPr>
              <w:spacing w:line="276" w:lineRule="auto"/>
              <w:jc w:val="both"/>
              <w:rPr>
                <w:rFonts w:eastAsia="MS Mincho"/>
                <w:spacing w:val="-6"/>
                <w:lang w:val="nb-NO"/>
              </w:rPr>
            </w:pPr>
            <w:r>
              <w:rPr>
                <w:rFonts w:eastAsia="MS Mincho"/>
                <w:spacing w:val="-6"/>
                <w:lang w:val="nb-NO"/>
              </w:rPr>
              <w:t>Hiệu trưởng, PGD&amp;ĐT</w:t>
            </w:r>
          </w:p>
        </w:tc>
        <w:tc>
          <w:tcPr>
            <w:tcW w:w="845" w:type="pct"/>
            <w:tcBorders>
              <w:top w:val="single" w:sz="4" w:space="0" w:color="auto"/>
              <w:left w:val="single" w:sz="4" w:space="0" w:color="auto"/>
              <w:bottom w:val="single" w:sz="4" w:space="0" w:color="auto"/>
              <w:right w:val="single" w:sz="4" w:space="0" w:color="auto"/>
            </w:tcBorders>
          </w:tcPr>
          <w:p w:rsidR="00EF7D5D" w:rsidRDefault="00AF2426">
            <w:pPr>
              <w:spacing w:line="276" w:lineRule="auto"/>
              <w:jc w:val="both"/>
              <w:rPr>
                <w:rFonts w:eastAsia="MS Mincho"/>
                <w:spacing w:val="-6"/>
                <w:lang w:val="nb-NO"/>
              </w:rPr>
            </w:pPr>
            <w:r>
              <w:rPr>
                <w:rFonts w:eastAsia="MS Mincho"/>
                <w:spacing w:val="-6"/>
                <w:lang w:val="nb-NO"/>
              </w:rPr>
              <w:t>Lập tờ trình xin cấp bổ sung đồ dùng đồ chơi ngoài trời.</w:t>
            </w:r>
          </w:p>
          <w:p w:rsidR="00EF7D5D" w:rsidRPr="00EF7D5D" w:rsidRDefault="00EF7D5D" w:rsidP="00EF7D5D">
            <w:pPr>
              <w:rPr>
                <w:rFonts w:eastAsia="MS Mincho"/>
                <w:lang w:val="nb-NO"/>
              </w:rPr>
            </w:pPr>
          </w:p>
          <w:p w:rsidR="003D711D" w:rsidRPr="00EF7D5D" w:rsidRDefault="003D711D" w:rsidP="00EF7D5D">
            <w:pPr>
              <w:rPr>
                <w:rFonts w:eastAsia="MS Mincho"/>
                <w:lang w:val="nb-NO"/>
              </w:rPr>
            </w:pPr>
          </w:p>
        </w:tc>
        <w:tc>
          <w:tcPr>
            <w:tcW w:w="756" w:type="pct"/>
            <w:tcBorders>
              <w:top w:val="single" w:sz="4" w:space="0" w:color="auto"/>
              <w:left w:val="single" w:sz="4" w:space="0" w:color="auto"/>
              <w:bottom w:val="single" w:sz="4" w:space="0" w:color="auto"/>
              <w:right w:val="single" w:sz="4" w:space="0" w:color="auto"/>
            </w:tcBorders>
          </w:tcPr>
          <w:p w:rsidR="00EF7D5D" w:rsidRDefault="00AF2426">
            <w:pPr>
              <w:spacing w:line="276" w:lineRule="auto"/>
              <w:jc w:val="both"/>
              <w:rPr>
                <w:rFonts w:eastAsia="MS Mincho"/>
                <w:spacing w:val="-6"/>
                <w:lang w:val="nb-NO"/>
              </w:rPr>
            </w:pPr>
            <w:r>
              <w:rPr>
                <w:rFonts w:eastAsia="MS Mincho"/>
                <w:spacing w:val="-6"/>
                <w:lang w:val="nb-NO"/>
              </w:rPr>
              <w:t>Năm học 2023 – 2024 và các năm tiếp theo</w:t>
            </w:r>
          </w:p>
          <w:p w:rsidR="00EF7D5D" w:rsidRPr="00EF7D5D" w:rsidRDefault="00EF7D5D" w:rsidP="00EF7D5D">
            <w:pPr>
              <w:rPr>
                <w:rFonts w:eastAsia="MS Mincho"/>
                <w:lang w:val="nb-NO"/>
              </w:rPr>
            </w:pPr>
          </w:p>
          <w:p w:rsidR="003D711D" w:rsidRPr="00EF7D5D" w:rsidRDefault="003D711D" w:rsidP="00EF7D5D">
            <w:pPr>
              <w:rPr>
                <w:rFonts w:eastAsia="MS Mincho"/>
                <w:lang w:val="nb-NO"/>
              </w:rPr>
            </w:pPr>
          </w:p>
        </w:tc>
        <w:tc>
          <w:tcPr>
            <w:tcW w:w="889" w:type="pct"/>
            <w:tcBorders>
              <w:top w:val="single" w:sz="4" w:space="0" w:color="auto"/>
              <w:left w:val="single" w:sz="4" w:space="0" w:color="auto"/>
              <w:bottom w:val="single" w:sz="4" w:space="0" w:color="auto"/>
              <w:right w:val="single" w:sz="4" w:space="0" w:color="auto"/>
            </w:tcBorders>
          </w:tcPr>
          <w:p w:rsidR="003D711D" w:rsidRDefault="00AF2426">
            <w:pPr>
              <w:spacing w:line="276" w:lineRule="auto"/>
              <w:jc w:val="both"/>
              <w:rPr>
                <w:rFonts w:eastAsia="MS Mincho"/>
                <w:spacing w:val="-6"/>
                <w:lang w:val="nb-NO"/>
              </w:rPr>
            </w:pPr>
            <w:r>
              <w:rPr>
                <w:rFonts w:eastAsia="MS Mincho"/>
                <w:spacing w:val="-6"/>
                <w:lang w:val="nb-NO"/>
              </w:rPr>
              <w:t>800.000.000đ</w:t>
            </w:r>
          </w:p>
          <w:p w:rsidR="00EF7D5D" w:rsidRDefault="00AF2426">
            <w:pPr>
              <w:spacing w:line="276" w:lineRule="auto"/>
              <w:jc w:val="both"/>
              <w:rPr>
                <w:rFonts w:eastAsia="MS Mincho"/>
                <w:lang w:val="nb-NO"/>
              </w:rPr>
            </w:pPr>
            <w:r>
              <w:rPr>
                <w:rFonts w:eastAsia="MS Mincho"/>
                <w:lang w:val="nb-NO"/>
              </w:rPr>
              <w:t>(PGD&amp;ĐT)</w:t>
            </w:r>
          </w:p>
          <w:p w:rsidR="00EF7D5D" w:rsidRPr="00EF7D5D" w:rsidRDefault="00EF7D5D" w:rsidP="00EF7D5D">
            <w:pPr>
              <w:rPr>
                <w:rFonts w:eastAsia="MS Mincho"/>
                <w:lang w:val="nb-NO"/>
              </w:rPr>
            </w:pPr>
          </w:p>
          <w:p w:rsidR="00EF7D5D" w:rsidRPr="00EF7D5D" w:rsidRDefault="00EF7D5D" w:rsidP="00EF7D5D">
            <w:pPr>
              <w:rPr>
                <w:rFonts w:eastAsia="MS Mincho"/>
                <w:lang w:val="nb-NO"/>
              </w:rPr>
            </w:pPr>
          </w:p>
          <w:p w:rsidR="00EF7D5D" w:rsidRPr="00EF7D5D" w:rsidRDefault="00EF7D5D" w:rsidP="00EF7D5D">
            <w:pPr>
              <w:rPr>
                <w:rFonts w:eastAsia="MS Mincho"/>
                <w:lang w:val="nb-NO"/>
              </w:rPr>
            </w:pPr>
          </w:p>
          <w:p w:rsidR="00EF7D5D" w:rsidRPr="00EF7D5D" w:rsidRDefault="00EF7D5D" w:rsidP="00EF7D5D">
            <w:pPr>
              <w:rPr>
                <w:rFonts w:eastAsia="MS Mincho"/>
                <w:lang w:val="nb-NO"/>
              </w:rPr>
            </w:pPr>
          </w:p>
          <w:p w:rsidR="003D711D" w:rsidRPr="00EF7D5D" w:rsidRDefault="003D711D" w:rsidP="00EF7D5D">
            <w:pPr>
              <w:rPr>
                <w:rFonts w:eastAsia="MS Mincho"/>
                <w:lang w:val="nb-NO"/>
              </w:rPr>
            </w:pPr>
          </w:p>
        </w:tc>
      </w:tr>
      <w:tr w:rsidR="003D711D">
        <w:trPr>
          <w:trHeight w:val="751"/>
        </w:trPr>
        <w:tc>
          <w:tcPr>
            <w:tcW w:w="1754" w:type="pct"/>
            <w:tcBorders>
              <w:top w:val="single" w:sz="4" w:space="0" w:color="auto"/>
              <w:left w:val="single" w:sz="4" w:space="0" w:color="auto"/>
              <w:bottom w:val="single" w:sz="4" w:space="0" w:color="auto"/>
              <w:right w:val="single" w:sz="4" w:space="0" w:color="auto"/>
            </w:tcBorders>
          </w:tcPr>
          <w:p w:rsidR="003D711D" w:rsidRDefault="00AF2426">
            <w:pPr>
              <w:spacing w:line="276" w:lineRule="auto"/>
              <w:jc w:val="both"/>
              <w:rPr>
                <w:spacing w:val="-8"/>
                <w:lang w:val="vi-VN"/>
              </w:rPr>
            </w:pPr>
            <w:r>
              <w:rPr>
                <w:lang w:val="vi-VN"/>
              </w:rPr>
              <w:t xml:space="preserve">Khuyến khích, động viên phụ huynh đóng góp nguyên vật liệu </w:t>
            </w:r>
            <w:r>
              <w:rPr>
                <w:spacing w:val="-8"/>
                <w:lang w:val="vi-VN"/>
              </w:rPr>
              <w:t xml:space="preserve">cùng </w:t>
            </w:r>
            <w:r>
              <w:rPr>
                <w:spacing w:val="-8"/>
              </w:rPr>
              <w:t>GV</w:t>
            </w:r>
            <w:r>
              <w:rPr>
                <w:spacing w:val="-8"/>
                <w:lang w:val="vi-VN"/>
              </w:rPr>
              <w:t xml:space="preserve"> làm  đồ dùng, đồ chơi đưa vào các hoạt động giáo dục trẻ, văn hóa địa phương vào nhà trường </w:t>
            </w:r>
          </w:p>
        </w:tc>
        <w:tc>
          <w:tcPr>
            <w:tcW w:w="756" w:type="pct"/>
            <w:tcBorders>
              <w:top w:val="single" w:sz="4" w:space="0" w:color="auto"/>
              <w:left w:val="single" w:sz="4" w:space="0" w:color="auto"/>
              <w:bottom w:val="single" w:sz="4" w:space="0" w:color="auto"/>
              <w:right w:val="single" w:sz="4" w:space="0" w:color="auto"/>
            </w:tcBorders>
          </w:tcPr>
          <w:p w:rsidR="003D711D" w:rsidRDefault="00AF2426">
            <w:pPr>
              <w:spacing w:line="276" w:lineRule="auto"/>
              <w:jc w:val="both"/>
              <w:rPr>
                <w:rFonts w:eastAsia="MS Mincho"/>
                <w:spacing w:val="-6"/>
                <w:lang w:val="nb-NO"/>
              </w:rPr>
            </w:pPr>
            <w:r>
              <w:rPr>
                <w:rFonts w:eastAsia="MS Mincho"/>
                <w:spacing w:val="-6"/>
                <w:lang w:val="nb-NO"/>
              </w:rPr>
              <w:t>GV, cha mẹ trẻ</w:t>
            </w:r>
          </w:p>
        </w:tc>
        <w:tc>
          <w:tcPr>
            <w:tcW w:w="845" w:type="pct"/>
            <w:tcBorders>
              <w:top w:val="single" w:sz="4" w:space="0" w:color="auto"/>
              <w:left w:val="single" w:sz="4" w:space="0" w:color="auto"/>
              <w:bottom w:val="single" w:sz="4" w:space="0" w:color="auto"/>
              <w:right w:val="single" w:sz="4" w:space="0" w:color="auto"/>
            </w:tcBorders>
          </w:tcPr>
          <w:p w:rsidR="003D711D" w:rsidRDefault="00AF2426">
            <w:pPr>
              <w:spacing w:line="276" w:lineRule="auto"/>
              <w:jc w:val="both"/>
              <w:rPr>
                <w:rFonts w:eastAsia="MS Mincho"/>
                <w:spacing w:val="-6"/>
                <w:lang w:val="nb-NO"/>
              </w:rPr>
            </w:pPr>
            <w:r>
              <w:rPr>
                <w:rFonts w:eastAsia="MS Mincho"/>
                <w:spacing w:val="-6"/>
                <w:lang w:val="nb-NO"/>
              </w:rPr>
              <w:t>Nguyên vât liệu làm đồ dùng, đồ chơi</w:t>
            </w:r>
          </w:p>
        </w:tc>
        <w:tc>
          <w:tcPr>
            <w:tcW w:w="756" w:type="pct"/>
            <w:tcBorders>
              <w:top w:val="single" w:sz="4" w:space="0" w:color="auto"/>
              <w:left w:val="single" w:sz="4" w:space="0" w:color="auto"/>
              <w:bottom w:val="single" w:sz="4" w:space="0" w:color="auto"/>
              <w:right w:val="single" w:sz="4" w:space="0" w:color="auto"/>
            </w:tcBorders>
          </w:tcPr>
          <w:p w:rsidR="003D711D" w:rsidRDefault="00AF2426">
            <w:pPr>
              <w:spacing w:line="276" w:lineRule="auto"/>
              <w:jc w:val="both"/>
              <w:rPr>
                <w:rFonts w:eastAsia="MS Mincho"/>
                <w:spacing w:val="-6"/>
                <w:lang w:val="nb-NO"/>
              </w:rPr>
            </w:pPr>
            <w:r>
              <w:rPr>
                <w:rFonts w:eastAsia="MS Mincho"/>
                <w:spacing w:val="-6"/>
                <w:lang w:val="nb-NO"/>
              </w:rPr>
              <w:t>Năm 2023-2024</w:t>
            </w:r>
          </w:p>
        </w:tc>
        <w:tc>
          <w:tcPr>
            <w:tcW w:w="889" w:type="pct"/>
            <w:tcBorders>
              <w:top w:val="single" w:sz="4" w:space="0" w:color="auto"/>
              <w:left w:val="single" w:sz="4" w:space="0" w:color="auto"/>
              <w:bottom w:val="single" w:sz="4" w:space="0" w:color="auto"/>
              <w:right w:val="single" w:sz="4" w:space="0" w:color="auto"/>
            </w:tcBorders>
          </w:tcPr>
          <w:p w:rsidR="003D711D" w:rsidRDefault="00AF2426">
            <w:pPr>
              <w:spacing w:line="276" w:lineRule="auto"/>
              <w:jc w:val="both"/>
              <w:rPr>
                <w:rFonts w:eastAsia="MS Mincho"/>
                <w:spacing w:val="-6"/>
                <w:lang w:val="nb-NO"/>
              </w:rPr>
            </w:pPr>
            <w:r>
              <w:rPr>
                <w:rFonts w:eastAsia="MS Mincho"/>
              </w:rPr>
              <w:t>Không</w:t>
            </w:r>
            <w:r>
              <w:rPr>
                <w:rFonts w:eastAsia="MS Mincho"/>
                <w:sz w:val="26"/>
              </w:rPr>
              <w:t xml:space="preserve"> dự kiến kinh phí</w:t>
            </w:r>
          </w:p>
        </w:tc>
      </w:tr>
      <w:tr w:rsidR="003D711D">
        <w:trPr>
          <w:trHeight w:val="350"/>
        </w:trPr>
        <w:tc>
          <w:tcPr>
            <w:tcW w:w="1754" w:type="pct"/>
            <w:tcBorders>
              <w:top w:val="single" w:sz="4" w:space="0" w:color="auto"/>
              <w:left w:val="single" w:sz="4" w:space="0" w:color="auto"/>
              <w:bottom w:val="single" w:sz="4" w:space="0" w:color="auto"/>
              <w:right w:val="single" w:sz="4" w:space="0" w:color="auto"/>
            </w:tcBorders>
          </w:tcPr>
          <w:p w:rsidR="003D711D" w:rsidRDefault="00AF2426">
            <w:pPr>
              <w:spacing w:line="276" w:lineRule="auto"/>
              <w:jc w:val="both"/>
            </w:pPr>
            <w:r>
              <w:rPr>
                <w:lang w:val="vi-VN"/>
              </w:rPr>
              <w:lastRenderedPageBreak/>
              <w:t>Kiểm tra việc bảo quản thiết bị đồ chơi phục vụ cho việc giảng dạy của giáo viên.</w:t>
            </w:r>
          </w:p>
        </w:tc>
        <w:tc>
          <w:tcPr>
            <w:tcW w:w="756" w:type="pct"/>
            <w:tcBorders>
              <w:top w:val="single" w:sz="4" w:space="0" w:color="auto"/>
              <w:left w:val="single" w:sz="4" w:space="0" w:color="auto"/>
              <w:bottom w:val="single" w:sz="4" w:space="0" w:color="auto"/>
              <w:right w:val="single" w:sz="4" w:space="0" w:color="auto"/>
            </w:tcBorders>
          </w:tcPr>
          <w:p w:rsidR="003D711D" w:rsidRDefault="00AF2426">
            <w:pPr>
              <w:spacing w:line="276" w:lineRule="auto"/>
              <w:jc w:val="both"/>
              <w:rPr>
                <w:rFonts w:eastAsia="MS Mincho"/>
                <w:spacing w:val="-6"/>
                <w:lang w:val="nb-NO"/>
              </w:rPr>
            </w:pPr>
            <w:r>
              <w:rPr>
                <w:rFonts w:eastAsia="MS Mincho"/>
                <w:spacing w:val="-6"/>
                <w:lang w:val="nb-NO"/>
              </w:rPr>
              <w:t>CBQL, GV</w:t>
            </w:r>
          </w:p>
        </w:tc>
        <w:tc>
          <w:tcPr>
            <w:tcW w:w="845" w:type="pct"/>
            <w:tcBorders>
              <w:top w:val="single" w:sz="4" w:space="0" w:color="auto"/>
              <w:left w:val="single" w:sz="4" w:space="0" w:color="auto"/>
              <w:bottom w:val="single" w:sz="4" w:space="0" w:color="auto"/>
              <w:right w:val="single" w:sz="4" w:space="0" w:color="auto"/>
            </w:tcBorders>
          </w:tcPr>
          <w:p w:rsidR="003D711D" w:rsidRDefault="00AF2426">
            <w:pPr>
              <w:spacing w:line="276" w:lineRule="auto"/>
              <w:jc w:val="both"/>
              <w:rPr>
                <w:rFonts w:eastAsia="MS Mincho"/>
                <w:spacing w:val="-6"/>
                <w:lang w:val="nb-NO"/>
              </w:rPr>
            </w:pPr>
            <w:r>
              <w:rPr>
                <w:rFonts w:eastAsia="MS Mincho"/>
                <w:spacing w:val="-6"/>
                <w:lang w:val="nb-NO"/>
              </w:rPr>
              <w:t xml:space="preserve">Kế hoạch kiểm tra nội bộ. </w:t>
            </w:r>
          </w:p>
        </w:tc>
        <w:tc>
          <w:tcPr>
            <w:tcW w:w="756" w:type="pct"/>
            <w:tcBorders>
              <w:top w:val="single" w:sz="4" w:space="0" w:color="auto"/>
              <w:left w:val="single" w:sz="4" w:space="0" w:color="auto"/>
              <w:bottom w:val="single" w:sz="4" w:space="0" w:color="auto"/>
              <w:right w:val="single" w:sz="4" w:space="0" w:color="auto"/>
            </w:tcBorders>
          </w:tcPr>
          <w:p w:rsidR="003D711D" w:rsidRDefault="00AF2426">
            <w:pPr>
              <w:spacing w:line="276" w:lineRule="auto"/>
              <w:jc w:val="both"/>
              <w:rPr>
                <w:rFonts w:eastAsia="MS Mincho"/>
                <w:spacing w:val="-10"/>
                <w:lang w:val="nb-NO"/>
              </w:rPr>
            </w:pPr>
            <w:r>
              <w:rPr>
                <w:rFonts w:eastAsia="MS Mincho"/>
                <w:spacing w:val="-10"/>
                <w:lang w:val="nb-NO"/>
              </w:rPr>
              <w:t>Năm học 2023-2024 và năm học tiếp theo</w:t>
            </w:r>
          </w:p>
        </w:tc>
        <w:tc>
          <w:tcPr>
            <w:tcW w:w="889" w:type="pct"/>
            <w:tcBorders>
              <w:top w:val="single" w:sz="4" w:space="0" w:color="auto"/>
              <w:left w:val="single" w:sz="4" w:space="0" w:color="auto"/>
              <w:bottom w:val="single" w:sz="4" w:space="0" w:color="auto"/>
              <w:right w:val="single" w:sz="4" w:space="0" w:color="auto"/>
            </w:tcBorders>
          </w:tcPr>
          <w:p w:rsidR="003D711D" w:rsidRDefault="00AF2426">
            <w:pPr>
              <w:spacing w:line="276" w:lineRule="auto"/>
              <w:jc w:val="both"/>
              <w:rPr>
                <w:rFonts w:eastAsia="MS Mincho"/>
                <w:spacing w:val="-6"/>
                <w:lang w:val="nb-NO"/>
              </w:rPr>
            </w:pPr>
            <w:r>
              <w:rPr>
                <w:rFonts w:eastAsia="MS Mincho"/>
              </w:rPr>
              <w:t>Không</w:t>
            </w:r>
            <w:r>
              <w:rPr>
                <w:rFonts w:eastAsia="MS Mincho"/>
                <w:sz w:val="26"/>
              </w:rPr>
              <w:t xml:space="preserve"> dự kiến kinh phí</w:t>
            </w:r>
          </w:p>
        </w:tc>
      </w:tr>
    </w:tbl>
    <w:p w:rsidR="003D711D" w:rsidRDefault="00AF2426" w:rsidP="003B634A">
      <w:pPr>
        <w:spacing w:before="120" w:after="120"/>
        <w:ind w:left="720" w:hanging="153"/>
        <w:jc w:val="both"/>
        <w:rPr>
          <w:color w:val="000000"/>
        </w:rPr>
      </w:pPr>
      <w:r>
        <w:rPr>
          <w:b/>
          <w:color w:val="000000"/>
        </w:rPr>
        <w:t>5. Tự đánh giá</w:t>
      </w:r>
      <w:r>
        <w:rPr>
          <w:b/>
          <w:color w:val="000000"/>
          <w:lang w:val="vi-VN"/>
        </w:rPr>
        <w:t xml:space="preserve">: </w:t>
      </w:r>
      <w:r>
        <w:rPr>
          <w:b/>
          <w:color w:val="000000"/>
        </w:rPr>
        <w:t>Đạt mức 2.</w:t>
      </w:r>
      <w:r>
        <w:rPr>
          <w:color w:val="000000"/>
        </w:rPr>
        <w:t xml:space="preserve"> </w:t>
      </w:r>
    </w:p>
    <w:p w:rsidR="003D711D" w:rsidRDefault="00AF2426" w:rsidP="003B634A">
      <w:pPr>
        <w:spacing w:before="120" w:after="120"/>
        <w:ind w:firstLine="567"/>
        <w:jc w:val="both"/>
        <w:rPr>
          <w:color w:val="000000"/>
          <w:lang w:val="vi-VN"/>
        </w:rPr>
      </w:pPr>
      <w:r>
        <w:rPr>
          <w:b/>
          <w:color w:val="000000"/>
          <w:lang w:val="vi-VN"/>
        </w:rPr>
        <w:t>Tiêu chí 3.6: Khu vệ sinh, hệ thống cấp thoát nước</w:t>
      </w:r>
    </w:p>
    <w:p w:rsidR="003D711D" w:rsidRDefault="00AF2426" w:rsidP="003B634A">
      <w:pPr>
        <w:spacing w:before="120" w:after="120"/>
        <w:ind w:firstLine="567"/>
        <w:jc w:val="both"/>
        <w:rPr>
          <w:i/>
          <w:color w:val="000000"/>
          <w:lang w:val="vi-VN"/>
        </w:rPr>
      </w:pPr>
      <w:r>
        <w:rPr>
          <w:i/>
          <w:color w:val="000000"/>
          <w:lang w:val="vi-VN"/>
        </w:rPr>
        <w:t>Mức 1</w:t>
      </w:r>
    </w:p>
    <w:p w:rsidR="003D711D" w:rsidRPr="002613F5" w:rsidRDefault="00AF2426" w:rsidP="003B634A">
      <w:pPr>
        <w:shd w:val="clear" w:color="auto" w:fill="FFFFFF"/>
        <w:spacing w:before="120" w:after="120"/>
        <w:ind w:firstLine="567"/>
        <w:jc w:val="both"/>
        <w:rPr>
          <w:i/>
          <w:color w:val="000000"/>
          <w:spacing w:val="-8"/>
          <w:lang w:val="vi-VN" w:eastAsia="zh-CN"/>
        </w:rPr>
      </w:pPr>
      <w:r>
        <w:rPr>
          <w:i/>
          <w:color w:val="000000"/>
          <w:lang w:val="vi-VN" w:eastAsia="zh-CN"/>
        </w:rPr>
        <w:t xml:space="preserve">a) Phòng vệ sinh cho trẻ, khu vệ sinh cho CBQL  quản lý, GV NV đảm bảo không ô nhiễm môi trường; phòng </w:t>
      </w:r>
      <w:r w:rsidRPr="002613F5">
        <w:rPr>
          <w:i/>
          <w:color w:val="000000"/>
          <w:spacing w:val="-8"/>
          <w:lang w:val="vi-VN" w:eastAsia="zh-CN"/>
        </w:rPr>
        <w:t>vệ sinh đảm bảo sử dụng thuận lợi cho trẻ khuyết tật;</w:t>
      </w:r>
    </w:p>
    <w:p w:rsidR="003D711D" w:rsidRDefault="00AF2426" w:rsidP="003B634A">
      <w:pPr>
        <w:shd w:val="clear" w:color="auto" w:fill="FFFFFF"/>
        <w:spacing w:before="120" w:after="120"/>
        <w:ind w:firstLine="567"/>
        <w:jc w:val="both"/>
        <w:rPr>
          <w:i/>
          <w:color w:val="000000"/>
          <w:lang w:val="vi-VN" w:eastAsia="zh-CN"/>
        </w:rPr>
      </w:pPr>
      <w:r>
        <w:rPr>
          <w:i/>
          <w:color w:val="000000"/>
          <w:lang w:val="vi-VN" w:eastAsia="zh-CN"/>
        </w:rPr>
        <w:t>b) Có hệ thống thoát nước đảm bảo vệ sinh môi trường; hệ thống nước sạch đảm bảo nước uống và nước sinh hoạt cho GV, NV và trẻ;</w:t>
      </w:r>
    </w:p>
    <w:p w:rsidR="003D711D" w:rsidRDefault="00AF2426" w:rsidP="003B634A">
      <w:pPr>
        <w:shd w:val="clear" w:color="auto" w:fill="FFFFFF"/>
        <w:spacing w:before="120" w:after="120"/>
        <w:ind w:firstLine="567"/>
        <w:jc w:val="both"/>
        <w:rPr>
          <w:i/>
          <w:color w:val="000000"/>
          <w:lang w:val="vi-VN" w:eastAsia="zh-CN"/>
        </w:rPr>
      </w:pPr>
      <w:r>
        <w:rPr>
          <w:i/>
          <w:color w:val="000000"/>
          <w:lang w:val="vi-VN" w:eastAsia="zh-CN"/>
        </w:rPr>
        <w:t>c) Thu gom rác và xử lý chất thải đảm bảo vệ sinh môi trường.</w:t>
      </w:r>
    </w:p>
    <w:p w:rsidR="003D711D" w:rsidRDefault="00AF2426" w:rsidP="003B634A">
      <w:pPr>
        <w:spacing w:before="120" w:after="120"/>
        <w:ind w:firstLine="567"/>
        <w:jc w:val="both"/>
        <w:rPr>
          <w:i/>
          <w:color w:val="000000"/>
          <w:lang w:val="vi-VN"/>
        </w:rPr>
      </w:pPr>
      <w:r>
        <w:rPr>
          <w:i/>
          <w:color w:val="000000"/>
          <w:lang w:val="vi-VN"/>
        </w:rPr>
        <w:t>Mức 2</w:t>
      </w:r>
    </w:p>
    <w:p w:rsidR="003D711D" w:rsidRDefault="00AF2426" w:rsidP="003B634A">
      <w:pPr>
        <w:shd w:val="clear" w:color="auto" w:fill="FFFFFF"/>
        <w:spacing w:before="120" w:after="120"/>
        <w:ind w:firstLine="567"/>
        <w:jc w:val="both"/>
        <w:rPr>
          <w:i/>
          <w:color w:val="000000"/>
          <w:lang w:val="vi-VN" w:eastAsia="zh-CN"/>
        </w:rPr>
      </w:pPr>
      <w:r>
        <w:rPr>
          <w:i/>
          <w:color w:val="000000"/>
          <w:lang w:val="vi-VN" w:eastAsia="zh-CN"/>
        </w:rPr>
        <w:t>a) Phòng vệ sinh cho trẻ, khu vệ sinh cho CBQL, GV NV thuận tiện, được xây dựng phù hợp với cảnh quan và theo quy định</w:t>
      </w:r>
    </w:p>
    <w:p w:rsidR="003D711D" w:rsidRDefault="00AF2426" w:rsidP="003B634A">
      <w:pPr>
        <w:shd w:val="clear" w:color="auto" w:fill="FFFFFF"/>
        <w:spacing w:before="120" w:after="120"/>
        <w:ind w:firstLine="567"/>
        <w:jc w:val="both"/>
        <w:rPr>
          <w:i/>
          <w:color w:val="000000"/>
          <w:lang w:val="vi-VN" w:eastAsia="zh-CN"/>
        </w:rPr>
      </w:pPr>
      <w:r>
        <w:rPr>
          <w:i/>
          <w:color w:val="000000"/>
          <w:lang w:val="vi-VN" w:eastAsia="zh-CN"/>
        </w:rPr>
        <w:t>b) Hệ thống cung cấp nước sạch, hệ thống thoát nước, thu gom và xử lý chất thải đáp ứng quy định của BGD</w:t>
      </w:r>
      <w:r>
        <w:rPr>
          <w:i/>
          <w:color w:val="000000"/>
          <w:lang w:eastAsia="zh-CN"/>
        </w:rPr>
        <w:t>&amp;</w:t>
      </w:r>
      <w:r>
        <w:rPr>
          <w:i/>
          <w:color w:val="000000"/>
          <w:lang w:val="vi-VN" w:eastAsia="zh-CN"/>
        </w:rPr>
        <w:t>ĐT và Bộ Y tế.</w:t>
      </w:r>
    </w:p>
    <w:p w:rsidR="003D711D" w:rsidRDefault="00AF2426" w:rsidP="003B634A">
      <w:pPr>
        <w:spacing w:before="120" w:after="120"/>
        <w:ind w:firstLine="567"/>
        <w:jc w:val="both"/>
        <w:rPr>
          <w:color w:val="000000"/>
          <w:lang w:val="vi-VN"/>
        </w:rPr>
      </w:pPr>
      <w:r>
        <w:rPr>
          <w:b/>
          <w:color w:val="000000"/>
          <w:lang w:val="vi-VN"/>
        </w:rPr>
        <w:t>1. Mô tả hiện trạng</w:t>
      </w:r>
    </w:p>
    <w:p w:rsidR="003D711D" w:rsidRDefault="00AF2426" w:rsidP="003B634A">
      <w:pPr>
        <w:spacing w:before="120" w:after="120"/>
        <w:ind w:firstLine="567"/>
        <w:jc w:val="both"/>
        <w:rPr>
          <w:color w:val="000000"/>
          <w:spacing w:val="-4"/>
          <w:lang w:val="vi-VN"/>
        </w:rPr>
      </w:pPr>
      <w:r>
        <w:rPr>
          <w:color w:val="000000"/>
          <w:spacing w:val="-4"/>
          <w:lang w:val="vi-VN"/>
        </w:rPr>
        <w:t>Mức 1</w:t>
      </w:r>
    </w:p>
    <w:p w:rsidR="003D711D" w:rsidRDefault="00AF2426" w:rsidP="003B634A">
      <w:pPr>
        <w:shd w:val="clear" w:color="auto" w:fill="FFFFFF"/>
        <w:spacing w:before="120" w:after="120"/>
        <w:ind w:firstLine="567"/>
        <w:jc w:val="both"/>
        <w:rPr>
          <w:i/>
          <w:color w:val="000000"/>
          <w:lang w:val="vi-VN" w:eastAsia="zh-CN"/>
        </w:rPr>
      </w:pPr>
      <w:r>
        <w:rPr>
          <w:bCs/>
          <w:color w:val="000000"/>
          <w:spacing w:val="6"/>
          <w:lang w:val="nb-NO"/>
        </w:rPr>
        <w:t>Nhà trường có 07/07 nhà vệ sinh cho trẻ và 02 nhà vệ sinh của CB, GV, NV</w:t>
      </w:r>
      <w:r>
        <w:rPr>
          <w:bCs/>
          <w:color w:val="000000"/>
          <w:spacing w:val="6"/>
        </w:rPr>
        <w:t>, 04/07 nhà vệ sinh</w:t>
      </w:r>
      <w:r>
        <w:rPr>
          <w:bCs/>
          <w:color w:val="000000"/>
          <w:spacing w:val="6"/>
          <w:lang w:val="nb-NO"/>
        </w:rPr>
        <w:t xml:space="preserve"> được xây dựng </w:t>
      </w:r>
      <w:r>
        <w:rPr>
          <w:color w:val="000000"/>
          <w:lang w:val="nb-NO"/>
        </w:rPr>
        <w:t>đảm bảo diện tích, không bị ô nhiễm môi trường, thuận tiện cho trẻ sử dụng, c</w:t>
      </w:r>
      <w:r>
        <w:rPr>
          <w:bCs/>
          <w:color w:val="000000"/>
          <w:spacing w:val="6"/>
          <w:lang w:val="nb-NO"/>
        </w:rPr>
        <w:t>ó phòng</w:t>
      </w:r>
      <w:r>
        <w:rPr>
          <w:bCs/>
          <w:color w:val="000000"/>
          <w:spacing w:val="-4"/>
          <w:lang w:val="nb-NO"/>
        </w:rPr>
        <w:t xml:space="preserve"> vệ sinh riêng biệt cho trẻ nam và trẻ nữ có giấy vệ sinh, xà phòng rửa tay hợp quy cách với trẻ mẫu giáo</w:t>
      </w:r>
      <w:r>
        <w:rPr>
          <w:color w:val="000000"/>
          <w:lang w:val="nb-NO"/>
        </w:rPr>
        <w:t>,</w:t>
      </w:r>
      <w:r>
        <w:rPr>
          <w:color w:val="000000"/>
        </w:rPr>
        <w:t xml:space="preserve"> 03/07 nhà vệ sinh tại điểm: Co hả, Trung phu, tìa ló do được xây dựng từ lâu nên đã xuống cấp và hư hỏng,</w:t>
      </w:r>
      <w:r>
        <w:rPr>
          <w:color w:val="000000"/>
          <w:lang w:val="nb-NO"/>
        </w:rPr>
        <w:t xml:space="preserve"> năm học 2023-2024 nhà trường không có trẻ khuyết tật</w:t>
      </w:r>
      <w:r>
        <w:rPr>
          <w:bCs/>
          <w:color w:val="000000"/>
          <w:spacing w:val="-4"/>
          <w:lang w:val="nb-NO"/>
        </w:rPr>
        <w:t xml:space="preserve"> </w:t>
      </w:r>
      <w:r>
        <w:rPr>
          <w:color w:val="000000"/>
          <w:spacing w:val="-6"/>
          <w:lang w:val="vi-VN"/>
        </w:rPr>
        <w:t>[3.6-01].</w:t>
      </w:r>
    </w:p>
    <w:p w:rsidR="003D711D" w:rsidRDefault="00AF2426" w:rsidP="003B634A">
      <w:pPr>
        <w:spacing w:before="120" w:after="120"/>
        <w:ind w:firstLine="567"/>
        <w:jc w:val="both"/>
        <w:rPr>
          <w:color w:val="000000"/>
          <w:spacing w:val="-2"/>
          <w:lang w:val="nb-NO"/>
        </w:rPr>
      </w:pPr>
      <w:r>
        <w:rPr>
          <w:color w:val="000000"/>
          <w:spacing w:val="-2"/>
          <w:lang w:val="vi-VN"/>
        </w:rPr>
        <w:t>Nhà trường có hệ thống thoát nước được lắp đặt đảm bảo vệ sinh không ô nhiễm môi trường [3.</w:t>
      </w:r>
      <w:r>
        <w:rPr>
          <w:color w:val="000000"/>
          <w:spacing w:val="-2"/>
        </w:rPr>
        <w:t>6</w:t>
      </w:r>
      <w:r>
        <w:rPr>
          <w:color w:val="000000"/>
          <w:spacing w:val="-2"/>
          <w:lang w:val="vi-VN"/>
        </w:rPr>
        <w:t xml:space="preserve"> -0</w:t>
      </w:r>
      <w:r>
        <w:rPr>
          <w:color w:val="000000"/>
          <w:spacing w:val="-2"/>
        </w:rPr>
        <w:t>2</w:t>
      </w:r>
      <w:r>
        <w:rPr>
          <w:color w:val="000000"/>
          <w:spacing w:val="-2"/>
          <w:lang w:val="vi-VN"/>
        </w:rPr>
        <w:t>]</w:t>
      </w:r>
      <w:r>
        <w:rPr>
          <w:color w:val="000000"/>
          <w:spacing w:val="-2"/>
          <w:lang w:val="nb-NO"/>
        </w:rPr>
        <w:t>,</w:t>
      </w:r>
      <w:r>
        <w:rPr>
          <w:color w:val="000000"/>
          <w:spacing w:val="-2"/>
          <w:lang w:val="vi-VN"/>
        </w:rPr>
        <w:t xml:space="preserve"> có </w:t>
      </w:r>
      <w:r>
        <w:rPr>
          <w:color w:val="000000"/>
          <w:spacing w:val="-2"/>
          <w:lang w:val="nb-NO"/>
        </w:rPr>
        <w:t>bình gốm</w:t>
      </w:r>
      <w:r>
        <w:rPr>
          <w:color w:val="000000"/>
          <w:spacing w:val="-2"/>
          <w:lang w:val="vi-VN"/>
        </w:rPr>
        <w:t xml:space="preserve"> lọc nước</w:t>
      </w:r>
      <w:r>
        <w:rPr>
          <w:color w:val="000000"/>
          <w:spacing w:val="-2"/>
          <w:lang w:val="nb-NO"/>
        </w:rPr>
        <w:t xml:space="preserve">, </w:t>
      </w:r>
      <w:r>
        <w:rPr>
          <w:color w:val="000000"/>
          <w:spacing w:val="-2"/>
          <w:lang w:val="vi-VN"/>
        </w:rPr>
        <w:t xml:space="preserve">nguồn nước sạch đảm bảo đủ nước uống và nước sinh hoạt cho </w:t>
      </w:r>
      <w:r>
        <w:rPr>
          <w:spacing w:val="-2"/>
          <w:shd w:val="clear" w:color="auto" w:fill="FFFFFF"/>
          <w:lang w:val="nb-NO"/>
        </w:rPr>
        <w:t>viên chức quản lý,</w:t>
      </w:r>
      <w:r>
        <w:rPr>
          <w:color w:val="000000"/>
          <w:spacing w:val="-2"/>
        </w:rPr>
        <w:t xml:space="preserve"> GV, NV</w:t>
      </w:r>
      <w:r>
        <w:rPr>
          <w:color w:val="000000"/>
          <w:spacing w:val="-2"/>
          <w:lang w:val="vi-VN"/>
        </w:rPr>
        <w:t xml:space="preserve"> và </w:t>
      </w:r>
      <w:r>
        <w:rPr>
          <w:color w:val="000000"/>
          <w:spacing w:val="-2"/>
        </w:rPr>
        <w:t xml:space="preserve">trẻ </w:t>
      </w:r>
      <w:r>
        <w:rPr>
          <w:color w:val="000000"/>
          <w:spacing w:val="-2"/>
          <w:lang w:val="vi-VN"/>
        </w:rPr>
        <w:t>[3.4 -0</w:t>
      </w:r>
      <w:r>
        <w:rPr>
          <w:color w:val="000000"/>
          <w:spacing w:val="-2"/>
        </w:rPr>
        <w:t>8</w:t>
      </w:r>
      <w:r>
        <w:rPr>
          <w:color w:val="000000"/>
          <w:spacing w:val="-2"/>
          <w:lang w:val="vi-VN"/>
        </w:rPr>
        <w:t>]</w:t>
      </w:r>
      <w:r>
        <w:rPr>
          <w:color w:val="000000"/>
          <w:spacing w:val="-2"/>
        </w:rPr>
        <w:t xml:space="preserve">; </w:t>
      </w:r>
      <w:r>
        <w:rPr>
          <w:color w:val="000000"/>
          <w:spacing w:val="-2"/>
          <w:lang w:val="vi-VN"/>
        </w:rPr>
        <w:t>[3.</w:t>
      </w:r>
      <w:r>
        <w:rPr>
          <w:color w:val="000000"/>
          <w:spacing w:val="-2"/>
        </w:rPr>
        <w:t>6</w:t>
      </w:r>
      <w:r>
        <w:rPr>
          <w:color w:val="000000"/>
          <w:spacing w:val="-2"/>
          <w:lang w:val="vi-VN"/>
        </w:rPr>
        <w:t xml:space="preserve"> -0</w:t>
      </w:r>
      <w:r>
        <w:rPr>
          <w:color w:val="000000"/>
          <w:spacing w:val="-2"/>
        </w:rPr>
        <w:t>3</w:t>
      </w:r>
      <w:r>
        <w:rPr>
          <w:color w:val="000000"/>
          <w:spacing w:val="-2"/>
          <w:lang w:val="vi-VN"/>
        </w:rPr>
        <w:t>]</w:t>
      </w:r>
      <w:r>
        <w:rPr>
          <w:color w:val="000000"/>
          <w:spacing w:val="-2"/>
          <w:lang w:val="nb-NO"/>
        </w:rPr>
        <w:t>.</w:t>
      </w:r>
    </w:p>
    <w:p w:rsidR="003D711D" w:rsidRDefault="00AF2426" w:rsidP="003B634A">
      <w:pPr>
        <w:spacing w:before="120" w:after="120"/>
        <w:ind w:firstLine="567"/>
        <w:jc w:val="both"/>
        <w:rPr>
          <w:color w:val="000000"/>
          <w:spacing w:val="-2"/>
          <w:lang w:val="vi-VN"/>
        </w:rPr>
      </w:pPr>
      <w:r>
        <w:rPr>
          <w:color w:val="000000"/>
          <w:spacing w:val="-2"/>
          <w:lang w:val="vi-VN"/>
        </w:rPr>
        <w:t>Nhà trường có hệ thống thu gom rác và xử lý chất thải đảm bảo vệ sinh môi trường như: Có thùng đựng rác thải; có đầy đủ các phương tiện, dụng cụ có nắp đậy</w:t>
      </w:r>
      <w:r>
        <w:rPr>
          <w:color w:val="000000"/>
          <w:spacing w:val="-2"/>
          <w:lang w:val="nb-NO"/>
        </w:rPr>
        <w:t>,</w:t>
      </w:r>
      <w:r>
        <w:rPr>
          <w:color w:val="000000"/>
          <w:spacing w:val="-2"/>
          <w:lang w:val="vi-VN"/>
        </w:rPr>
        <w:t xml:space="preserve"> chứa đựng rác tạm thời trong nhà trường; </w:t>
      </w:r>
      <w:r>
        <w:rPr>
          <w:color w:val="000000"/>
          <w:spacing w:val="-2"/>
          <w:lang w:val="nb-NO"/>
        </w:rPr>
        <w:t>r</w:t>
      </w:r>
      <w:r>
        <w:rPr>
          <w:color w:val="000000"/>
          <w:spacing w:val="-2"/>
          <w:lang w:val="vi-VN"/>
        </w:rPr>
        <w:t>ác thải được thu gom hằng ngày và được vận chuyển tới nơi xử lý</w:t>
      </w:r>
      <w:r>
        <w:rPr>
          <w:color w:val="000000"/>
          <w:spacing w:val="-2"/>
          <w:lang w:val="nb-NO"/>
        </w:rPr>
        <w:t>,</w:t>
      </w:r>
      <w:r>
        <w:rPr>
          <w:bCs/>
          <w:color w:val="000000"/>
          <w:spacing w:val="-2"/>
          <w:lang w:val="nb-NO"/>
        </w:rPr>
        <w:t xml:space="preserve"> dụng cụ đảm bảo thuận tiện cho việc vệ sinh </w:t>
      </w:r>
      <w:r>
        <w:rPr>
          <w:color w:val="000000"/>
          <w:spacing w:val="-2"/>
          <w:lang w:val="vi-VN"/>
        </w:rPr>
        <w:t>[3.</w:t>
      </w:r>
      <w:r>
        <w:rPr>
          <w:color w:val="000000"/>
          <w:spacing w:val="-2"/>
        </w:rPr>
        <w:t>6</w:t>
      </w:r>
      <w:r>
        <w:rPr>
          <w:color w:val="000000"/>
          <w:spacing w:val="-2"/>
          <w:lang w:val="vi-VN"/>
        </w:rPr>
        <w:t xml:space="preserve"> -0</w:t>
      </w:r>
      <w:r>
        <w:rPr>
          <w:color w:val="000000"/>
          <w:spacing w:val="-2"/>
        </w:rPr>
        <w:t>4</w:t>
      </w:r>
      <w:r>
        <w:rPr>
          <w:color w:val="000000"/>
          <w:spacing w:val="-2"/>
          <w:lang w:val="vi-VN"/>
        </w:rPr>
        <w:t xml:space="preserve">]. </w:t>
      </w:r>
    </w:p>
    <w:p w:rsidR="003D711D" w:rsidRDefault="00AF2426" w:rsidP="003B634A">
      <w:pPr>
        <w:spacing w:before="120" w:after="120"/>
        <w:ind w:firstLine="567"/>
        <w:jc w:val="both"/>
        <w:rPr>
          <w:color w:val="000000"/>
          <w:spacing w:val="-4"/>
          <w:lang w:val="vi-VN"/>
        </w:rPr>
      </w:pPr>
      <w:r>
        <w:rPr>
          <w:color w:val="000000"/>
          <w:spacing w:val="-4"/>
          <w:lang w:val="vi-VN"/>
        </w:rPr>
        <w:t xml:space="preserve">Mức 2 </w:t>
      </w:r>
    </w:p>
    <w:p w:rsidR="003D711D" w:rsidRDefault="00AF2426" w:rsidP="003B634A">
      <w:pPr>
        <w:spacing w:before="120" w:after="120"/>
        <w:ind w:firstLine="567"/>
        <w:jc w:val="both"/>
        <w:rPr>
          <w:color w:val="000000"/>
        </w:rPr>
      </w:pPr>
      <w:r>
        <w:rPr>
          <w:bCs/>
          <w:color w:val="000000"/>
          <w:spacing w:val="6"/>
          <w:lang w:val="nb-NO"/>
        </w:rPr>
        <w:t>07/07 nhà vệ sinh cho trẻ và 02 nhà vệ sinh của CB, GV, NV</w:t>
      </w:r>
      <w:r>
        <w:rPr>
          <w:bCs/>
          <w:color w:val="000000"/>
          <w:spacing w:val="6"/>
        </w:rPr>
        <w:t>, 04/07 nhà vệ sinh</w:t>
      </w:r>
      <w:r>
        <w:rPr>
          <w:bCs/>
          <w:color w:val="000000"/>
          <w:spacing w:val="6"/>
          <w:lang w:val="nb-NO"/>
        </w:rPr>
        <w:t xml:space="preserve"> được xây dựng </w:t>
      </w:r>
      <w:r>
        <w:rPr>
          <w:color w:val="000000"/>
          <w:lang w:val="nb-NO"/>
        </w:rPr>
        <w:t>đảm bảo diện tích, không bị ô nhiễm môi trường, thuận tiện cho trẻ sử dụng, c</w:t>
      </w:r>
      <w:r>
        <w:rPr>
          <w:bCs/>
          <w:color w:val="000000"/>
          <w:spacing w:val="6"/>
          <w:lang w:val="nb-NO"/>
        </w:rPr>
        <w:t>ó phòng</w:t>
      </w:r>
      <w:r>
        <w:rPr>
          <w:bCs/>
          <w:color w:val="000000"/>
          <w:spacing w:val="-4"/>
          <w:lang w:val="nb-NO"/>
        </w:rPr>
        <w:t xml:space="preserve"> vệ sinh riêng biệt cho trẻ nam và trẻ nữ có giấy vệ sinh, xà phòng rửa tay hợp quy cách với trẻ mẫu giáo</w:t>
      </w:r>
      <w:r>
        <w:rPr>
          <w:color w:val="000000"/>
          <w:lang w:val="nb-NO"/>
        </w:rPr>
        <w:t>,</w:t>
      </w:r>
      <w:r>
        <w:rPr>
          <w:color w:val="000000"/>
        </w:rPr>
        <w:t xml:space="preserve"> 03/07 nhà vệ sinh tại điểm: Co hả, Trung phu, tìa ló do được xây dựng từ lâu nên đã xuống cấp và hư hỏng</w:t>
      </w:r>
      <w:r>
        <w:rPr>
          <w:color w:val="000000"/>
          <w:spacing w:val="-2"/>
          <w:lang w:val="vi-VN"/>
        </w:rPr>
        <w:t xml:space="preserve">. </w:t>
      </w:r>
      <w:r>
        <w:rPr>
          <w:color w:val="000000"/>
          <w:lang w:val="vi-VN"/>
        </w:rPr>
        <w:t xml:space="preserve">Tổng diện tích các </w:t>
      </w:r>
      <w:r>
        <w:rPr>
          <w:color w:val="000000"/>
        </w:rPr>
        <w:t>nhà</w:t>
      </w:r>
      <w:r>
        <w:rPr>
          <w:color w:val="000000"/>
          <w:lang w:val="vi-VN"/>
        </w:rPr>
        <w:t xml:space="preserve"> </w:t>
      </w:r>
      <w:r>
        <w:rPr>
          <w:color w:val="000000"/>
          <w:lang w:val="vi-VN"/>
        </w:rPr>
        <w:lastRenderedPageBreak/>
        <w:t xml:space="preserve">vệ sinh cho trẻ là </w:t>
      </w:r>
      <w:r>
        <w:t>140</w:t>
      </w:r>
      <w:r>
        <w:rPr>
          <w:lang w:val="vi-VN"/>
        </w:rPr>
        <w:t xml:space="preserve"> m</w:t>
      </w:r>
      <w:r>
        <w:rPr>
          <w:vertAlign w:val="superscript"/>
          <w:lang w:val="vi-VN"/>
        </w:rPr>
        <w:t>2</w:t>
      </w:r>
      <w:r>
        <w:rPr>
          <w:color w:val="000000"/>
          <w:lang w:val="vi-VN"/>
        </w:rPr>
        <w:t xml:space="preserve">, bình quân </w:t>
      </w:r>
      <w:r>
        <w:rPr>
          <w:lang w:val="vi-VN"/>
        </w:rPr>
        <w:t>0,</w:t>
      </w:r>
      <w:r>
        <w:t>82</w:t>
      </w:r>
      <w:r>
        <w:rPr>
          <w:color w:val="000000"/>
          <w:lang w:val="vi-VN"/>
        </w:rPr>
        <w:t>m</w:t>
      </w:r>
      <w:r>
        <w:rPr>
          <w:color w:val="000000"/>
          <w:vertAlign w:val="superscript"/>
          <w:lang w:val="vi-VN"/>
        </w:rPr>
        <w:t>2</w:t>
      </w:r>
      <w:r>
        <w:rPr>
          <w:color w:val="000000"/>
          <w:lang w:val="vi-VN"/>
        </w:rPr>
        <w:t>/trẻ</w:t>
      </w:r>
      <w:r>
        <w:rPr>
          <w:color w:val="000000"/>
          <w:spacing w:val="-2"/>
        </w:rPr>
        <w:t>. Nhà</w:t>
      </w:r>
      <w:r>
        <w:rPr>
          <w:color w:val="000000"/>
          <w:lang w:val="vi-VN"/>
        </w:rPr>
        <w:t xml:space="preserve"> vệ sinh của trẻ được xây dựng</w:t>
      </w:r>
      <w:r>
        <w:rPr>
          <w:color w:val="000000"/>
        </w:rPr>
        <w:t xml:space="preserve"> phù hợp</w:t>
      </w:r>
      <w:r>
        <w:rPr>
          <w:color w:val="000000"/>
          <w:lang w:val="vi-VN"/>
        </w:rPr>
        <w:t xml:space="preserve"> có phòng vệ sinh riêng cho trẻ trai, trẻ gái, </w:t>
      </w:r>
      <w:r>
        <w:rPr>
          <w:color w:val="000000"/>
          <w:spacing w:val="-2"/>
          <w:lang w:val="vi-VN"/>
        </w:rPr>
        <w:t>(trẻ nhà trẻ: có vòi nước rửa tay, có nhà bô đủ ghế ngồi bô cho trẻ; trẻ mẫu giáo có vòi nước rửa tay đảm bảo, có tiểu nam, thùng chứa nước có nắp đậy an toàn)</w:t>
      </w:r>
      <w:r>
        <w:rPr>
          <w:color w:val="000000"/>
          <w:spacing w:val="-2"/>
        </w:rPr>
        <w:t>. Phòng vệ sinh cho CBQL, GV, NV có phân chia nam và nữ</w:t>
      </w:r>
      <w:r>
        <w:rPr>
          <w:color w:val="000000"/>
          <w:spacing w:val="-2"/>
          <w:lang w:val="vi-VN"/>
        </w:rPr>
        <w:t xml:space="preserve"> [3.6-01]</w:t>
      </w:r>
      <w:r>
        <w:rPr>
          <w:color w:val="000000"/>
          <w:spacing w:val="-6"/>
          <w:lang w:val="nb-NO"/>
        </w:rPr>
        <w:t>.</w:t>
      </w:r>
    </w:p>
    <w:p w:rsidR="003D711D" w:rsidRDefault="00AF2426" w:rsidP="003B634A">
      <w:pPr>
        <w:spacing w:before="120" w:after="120"/>
        <w:ind w:firstLine="567"/>
        <w:jc w:val="both"/>
        <w:rPr>
          <w:color w:val="000000"/>
          <w:spacing w:val="-6"/>
          <w:lang w:val="vi-VN"/>
        </w:rPr>
      </w:pPr>
      <w:r>
        <w:rPr>
          <w:color w:val="000000"/>
          <w:spacing w:val="-6"/>
          <w:lang w:val="vi-VN"/>
        </w:rPr>
        <w:t xml:space="preserve">Nhà trường sử dụng nguồn nước sạch từ hệ thống nước tự nhiên, hệ thống thoát nước, thu gom và xử lý rác thải đảm bảo theo quy định khoản 3, Điều 5 Thông tư liên tịch số 13/2016/TTNT-BYT ngày 15/5/2016 của </w:t>
      </w:r>
      <w:r>
        <w:rPr>
          <w:color w:val="000000"/>
          <w:spacing w:val="-6"/>
        </w:rPr>
        <w:t>B</w:t>
      </w:r>
      <w:r>
        <w:rPr>
          <w:color w:val="000000"/>
          <w:spacing w:val="-6"/>
          <w:lang w:val="vi-VN"/>
        </w:rPr>
        <w:t>GD&amp;ĐT và Bộ y tế như: Có hệ thống cống rãnh thoát nước mưa, nước thải sinh hoạt, không để nước ứ đọng xung quanh trường, lớp. Có hệ thống thoát nước riêng cho khu vực nhà bếp khu vệ</w:t>
      </w:r>
      <w:r>
        <w:rPr>
          <w:color w:val="000000"/>
          <w:spacing w:val="-6"/>
        </w:rPr>
        <w:t xml:space="preserve"> </w:t>
      </w:r>
      <w:r>
        <w:rPr>
          <w:color w:val="000000"/>
          <w:spacing w:val="-6"/>
          <w:lang w:val="vi-VN"/>
        </w:rPr>
        <w:t xml:space="preserve">sinh, có thùng đựng và phân loại rác, tự thu </w:t>
      </w:r>
      <w:r>
        <w:rPr>
          <w:color w:val="000000"/>
          <w:lang w:val="vi-VN"/>
        </w:rPr>
        <w:t>gom rác thải vận chuyển đến nơi tập chung</w:t>
      </w:r>
      <w:r>
        <w:rPr>
          <w:color w:val="000000"/>
          <w:spacing w:val="-6"/>
          <w:lang w:val="vi-VN"/>
        </w:rPr>
        <w:t xml:space="preserve">, các điểm trường xử lý rác thải đảm bảo vệ sinh phòng bệnh </w:t>
      </w:r>
      <w:r>
        <w:rPr>
          <w:color w:val="000000"/>
          <w:spacing w:val="-2"/>
          <w:lang w:val="vi-VN"/>
        </w:rPr>
        <w:t>[3.6-02]</w:t>
      </w:r>
      <w:r>
        <w:rPr>
          <w:color w:val="000000"/>
          <w:spacing w:val="-2"/>
        </w:rPr>
        <w:t xml:space="preserve">; </w:t>
      </w:r>
      <w:r>
        <w:rPr>
          <w:color w:val="000000"/>
          <w:spacing w:val="-2"/>
          <w:lang w:val="vi-VN"/>
        </w:rPr>
        <w:t>[3.</w:t>
      </w:r>
      <w:r>
        <w:rPr>
          <w:color w:val="000000"/>
          <w:spacing w:val="-2"/>
        </w:rPr>
        <w:t>6</w:t>
      </w:r>
      <w:r>
        <w:rPr>
          <w:color w:val="000000"/>
          <w:spacing w:val="-2"/>
          <w:lang w:val="vi-VN"/>
        </w:rPr>
        <w:t>-0</w:t>
      </w:r>
      <w:r>
        <w:rPr>
          <w:color w:val="000000"/>
          <w:spacing w:val="-2"/>
        </w:rPr>
        <w:t>4</w:t>
      </w:r>
      <w:r>
        <w:rPr>
          <w:color w:val="000000"/>
          <w:spacing w:val="-2"/>
          <w:lang w:val="vi-VN"/>
        </w:rPr>
        <w:t>].</w:t>
      </w:r>
    </w:p>
    <w:p w:rsidR="003D711D" w:rsidRDefault="00AF2426" w:rsidP="003B634A">
      <w:pPr>
        <w:spacing w:before="120" w:after="120"/>
        <w:ind w:firstLine="567"/>
        <w:jc w:val="both"/>
        <w:rPr>
          <w:b/>
          <w:color w:val="000000"/>
          <w:spacing w:val="4"/>
          <w:lang w:val="vi-VN"/>
        </w:rPr>
      </w:pPr>
      <w:r>
        <w:rPr>
          <w:b/>
          <w:color w:val="000000"/>
          <w:spacing w:val="4"/>
          <w:lang w:val="vi-VN"/>
        </w:rPr>
        <w:t>2. Điểm mạnh</w:t>
      </w:r>
    </w:p>
    <w:p w:rsidR="003D711D" w:rsidRDefault="00AF2426" w:rsidP="003B634A">
      <w:pPr>
        <w:spacing w:before="120" w:after="120"/>
        <w:ind w:firstLine="567"/>
        <w:jc w:val="both"/>
        <w:outlineLvl w:val="0"/>
        <w:rPr>
          <w:color w:val="000000"/>
          <w:spacing w:val="-2"/>
          <w:lang w:val="vi-VN"/>
        </w:rPr>
      </w:pPr>
      <w:r>
        <w:rPr>
          <w:color w:val="000000"/>
          <w:spacing w:val="-2"/>
          <w:lang w:val="vi-VN"/>
        </w:rPr>
        <w:t xml:space="preserve">Nhà trường đã </w:t>
      </w:r>
      <w:r>
        <w:rPr>
          <w:color w:val="000000"/>
          <w:spacing w:val="-2"/>
        </w:rPr>
        <w:t>có</w:t>
      </w:r>
      <w:r>
        <w:rPr>
          <w:color w:val="000000"/>
          <w:spacing w:val="-2"/>
          <w:lang w:val="vi-VN"/>
        </w:rPr>
        <w:t xml:space="preserve"> </w:t>
      </w:r>
      <w:r>
        <w:rPr>
          <w:color w:val="000000"/>
          <w:spacing w:val="-2"/>
        </w:rPr>
        <w:t>07</w:t>
      </w:r>
      <w:r>
        <w:rPr>
          <w:color w:val="000000"/>
          <w:spacing w:val="-2"/>
          <w:lang w:val="vi-VN"/>
        </w:rPr>
        <w:t xml:space="preserve"> nhà vệ sinh</w:t>
      </w:r>
      <w:r>
        <w:rPr>
          <w:color w:val="000000"/>
          <w:spacing w:val="-2"/>
        </w:rPr>
        <w:t xml:space="preserve"> cho trẻ và 02 nhà vệ sinh cho CBQL, GV, NV</w:t>
      </w:r>
      <w:r>
        <w:rPr>
          <w:color w:val="000000"/>
          <w:spacing w:val="-2"/>
          <w:lang w:val="vi-VN"/>
        </w:rPr>
        <w:t xml:space="preserve"> đảm bảo. Hệ thống nhà vệ sinh có nước sạch, thiết bị rửa tay, thùng đựng rác; hệ thống xử lý rác thải đảm bảo vệ sinh môi trường.</w:t>
      </w:r>
      <w:r>
        <w:rPr>
          <w:color w:val="000000"/>
          <w:spacing w:val="-2"/>
        </w:rPr>
        <w:t xml:space="preserve"> </w:t>
      </w:r>
      <w:r>
        <w:rPr>
          <w:color w:val="000000"/>
          <w:spacing w:val="-2"/>
          <w:lang w:val="vi-VN"/>
        </w:rPr>
        <w:t>Hệ thống nước đảm bảo hợp vệ sinh, nước sinh hoạt cung cấp đầy đủ cho quá trình sinh hoạt của trẻ và CBQL, GV nhà trường.</w:t>
      </w:r>
      <w:r>
        <w:rPr>
          <w:color w:val="000000"/>
          <w:spacing w:val="-2"/>
        </w:rPr>
        <w:t xml:space="preserve"> </w:t>
      </w:r>
      <w:r>
        <w:rPr>
          <w:color w:val="000000"/>
          <w:spacing w:val="-2"/>
          <w:lang w:val="vi-VN"/>
        </w:rPr>
        <w:t>Có đủ số lượng thùng đựng rác thải đảm bảo vệ sinh môi trường. Khu vực xử lí rác thải của nhà trường cách xa lớp học và khu vực bếp.</w:t>
      </w:r>
    </w:p>
    <w:p w:rsidR="003D711D" w:rsidRDefault="00AF2426" w:rsidP="003B634A">
      <w:pPr>
        <w:spacing w:before="120" w:after="120"/>
        <w:ind w:firstLine="567"/>
        <w:jc w:val="both"/>
        <w:rPr>
          <w:b/>
          <w:color w:val="000000"/>
          <w:spacing w:val="4"/>
        </w:rPr>
      </w:pPr>
      <w:r>
        <w:rPr>
          <w:b/>
          <w:color w:val="000000"/>
          <w:spacing w:val="4"/>
          <w:lang w:val="vi-VN"/>
        </w:rPr>
        <w:t xml:space="preserve">3. Điểm yếu: </w:t>
      </w:r>
    </w:p>
    <w:p w:rsidR="003D711D" w:rsidRDefault="00AF2426" w:rsidP="003B634A">
      <w:pPr>
        <w:spacing w:before="120" w:after="120"/>
        <w:ind w:firstLine="567"/>
        <w:jc w:val="both"/>
        <w:rPr>
          <w:color w:val="000000"/>
          <w:spacing w:val="-2"/>
          <w:lang w:val="vi-VN"/>
        </w:rPr>
      </w:pPr>
      <w:r>
        <w:rPr>
          <w:color w:val="000000"/>
          <w:spacing w:val="4"/>
        </w:rPr>
        <w:t xml:space="preserve">Nhà trường vẫn còn 3 điểm bản Co Hả, Trung Phu, Tìa Ló có nhà vệ sinh được xây dựng từ lâu đã hư hỏng, xuống cấp </w:t>
      </w:r>
      <w:r>
        <w:rPr>
          <w:color w:val="000000"/>
          <w:spacing w:val="-2"/>
          <w:lang w:val="vi-VN"/>
        </w:rPr>
        <w:t xml:space="preserve">. </w:t>
      </w:r>
    </w:p>
    <w:p w:rsidR="003D711D" w:rsidRDefault="00AF2426" w:rsidP="003B634A">
      <w:pPr>
        <w:spacing w:before="120" w:after="120"/>
        <w:ind w:firstLine="567"/>
        <w:jc w:val="both"/>
        <w:outlineLvl w:val="0"/>
        <w:rPr>
          <w:b/>
          <w:color w:val="000000"/>
        </w:rPr>
      </w:pPr>
      <w:r>
        <w:rPr>
          <w:b/>
          <w:color w:val="000000"/>
          <w:lang w:val="vi-VN"/>
        </w:rPr>
        <w:t>4. Kế hoạch cải tiến chất lượng</w:t>
      </w:r>
    </w:p>
    <w:tbl>
      <w:tblPr>
        <w:tblW w:w="530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3"/>
        <w:gridCol w:w="1820"/>
        <w:gridCol w:w="1262"/>
        <w:gridCol w:w="1822"/>
        <w:gridCol w:w="1644"/>
      </w:tblGrid>
      <w:tr w:rsidR="003D711D">
        <w:trPr>
          <w:trHeight w:val="979"/>
        </w:trPr>
        <w:tc>
          <w:tcPr>
            <w:tcW w:w="1870" w:type="pct"/>
            <w:tcBorders>
              <w:top w:val="single" w:sz="4" w:space="0" w:color="auto"/>
              <w:left w:val="single" w:sz="4" w:space="0" w:color="auto"/>
              <w:bottom w:val="single" w:sz="4" w:space="0" w:color="auto"/>
              <w:right w:val="single" w:sz="4" w:space="0" w:color="auto"/>
            </w:tcBorders>
            <w:vAlign w:val="center"/>
          </w:tcPr>
          <w:p w:rsidR="003D711D" w:rsidRDefault="00AF2426">
            <w:pPr>
              <w:autoSpaceDE w:val="0"/>
              <w:autoSpaceDN w:val="0"/>
              <w:adjustRightInd w:val="0"/>
              <w:spacing w:after="120"/>
              <w:jc w:val="center"/>
              <w:rPr>
                <w:rFonts w:eastAsia="MS Mincho"/>
                <w:b/>
                <w:lang w:val="nl-NL"/>
              </w:rPr>
            </w:pPr>
            <w:r>
              <w:rPr>
                <w:rFonts w:eastAsia="MS Mincho"/>
                <w:b/>
                <w:lang w:val="nl-NL"/>
              </w:rPr>
              <w:t>Giải pháp/Công việc cần thực hiện</w:t>
            </w:r>
          </w:p>
        </w:tc>
        <w:tc>
          <w:tcPr>
            <w:tcW w:w="870" w:type="pct"/>
            <w:tcBorders>
              <w:top w:val="single" w:sz="4" w:space="0" w:color="auto"/>
              <w:left w:val="single" w:sz="4" w:space="0" w:color="auto"/>
              <w:bottom w:val="single" w:sz="4" w:space="0" w:color="auto"/>
              <w:right w:val="single" w:sz="4" w:space="0" w:color="auto"/>
            </w:tcBorders>
            <w:vAlign w:val="center"/>
          </w:tcPr>
          <w:p w:rsidR="003D711D" w:rsidRDefault="00AF2426">
            <w:pPr>
              <w:autoSpaceDE w:val="0"/>
              <w:autoSpaceDN w:val="0"/>
              <w:adjustRightInd w:val="0"/>
              <w:spacing w:after="120"/>
              <w:jc w:val="center"/>
              <w:rPr>
                <w:rFonts w:eastAsia="MS Mincho"/>
                <w:b/>
              </w:rPr>
            </w:pPr>
            <w:r>
              <w:rPr>
                <w:rFonts w:eastAsia="MS Mincho"/>
                <w:b/>
              </w:rPr>
              <w:t>Nhân lực thực hiện</w:t>
            </w:r>
          </w:p>
        </w:tc>
        <w:tc>
          <w:tcPr>
            <w:tcW w:w="603" w:type="pct"/>
            <w:tcBorders>
              <w:top w:val="single" w:sz="4" w:space="0" w:color="auto"/>
              <w:left w:val="single" w:sz="4" w:space="0" w:color="auto"/>
              <w:bottom w:val="single" w:sz="4" w:space="0" w:color="auto"/>
              <w:right w:val="single" w:sz="4" w:space="0" w:color="auto"/>
            </w:tcBorders>
            <w:vAlign w:val="center"/>
          </w:tcPr>
          <w:p w:rsidR="003D711D" w:rsidRDefault="00AF2426">
            <w:pPr>
              <w:autoSpaceDE w:val="0"/>
              <w:autoSpaceDN w:val="0"/>
              <w:adjustRightInd w:val="0"/>
              <w:spacing w:after="120"/>
              <w:jc w:val="center"/>
              <w:rPr>
                <w:rFonts w:eastAsia="MS Mincho"/>
                <w:b/>
              </w:rPr>
            </w:pPr>
            <w:r>
              <w:rPr>
                <w:rFonts w:eastAsia="MS Mincho"/>
                <w:b/>
              </w:rPr>
              <w:t>Điều kiện để thực hiện</w:t>
            </w:r>
          </w:p>
        </w:tc>
        <w:tc>
          <w:tcPr>
            <w:tcW w:w="871" w:type="pct"/>
            <w:tcBorders>
              <w:top w:val="single" w:sz="4" w:space="0" w:color="auto"/>
              <w:left w:val="single" w:sz="4" w:space="0" w:color="auto"/>
              <w:bottom w:val="single" w:sz="4" w:space="0" w:color="auto"/>
              <w:right w:val="single" w:sz="4" w:space="0" w:color="auto"/>
            </w:tcBorders>
            <w:vAlign w:val="center"/>
          </w:tcPr>
          <w:p w:rsidR="003D711D" w:rsidRDefault="00AF2426">
            <w:pPr>
              <w:autoSpaceDE w:val="0"/>
              <w:autoSpaceDN w:val="0"/>
              <w:adjustRightInd w:val="0"/>
              <w:spacing w:after="120"/>
              <w:jc w:val="center"/>
              <w:rPr>
                <w:rFonts w:eastAsia="MS Mincho"/>
                <w:b/>
              </w:rPr>
            </w:pPr>
            <w:r>
              <w:rPr>
                <w:rFonts w:eastAsia="MS Mincho"/>
                <w:b/>
              </w:rPr>
              <w:t>Thời gian thực hiện</w:t>
            </w:r>
          </w:p>
        </w:tc>
        <w:tc>
          <w:tcPr>
            <w:tcW w:w="786" w:type="pct"/>
            <w:tcBorders>
              <w:top w:val="single" w:sz="4" w:space="0" w:color="auto"/>
              <w:left w:val="single" w:sz="4" w:space="0" w:color="auto"/>
              <w:bottom w:val="single" w:sz="4" w:space="0" w:color="auto"/>
              <w:right w:val="single" w:sz="4" w:space="0" w:color="auto"/>
            </w:tcBorders>
            <w:vAlign w:val="center"/>
          </w:tcPr>
          <w:p w:rsidR="003D711D" w:rsidRDefault="00AF2426">
            <w:pPr>
              <w:autoSpaceDE w:val="0"/>
              <w:autoSpaceDN w:val="0"/>
              <w:adjustRightInd w:val="0"/>
              <w:spacing w:after="120"/>
              <w:jc w:val="center"/>
              <w:rPr>
                <w:rFonts w:eastAsia="MS Mincho"/>
                <w:b/>
              </w:rPr>
            </w:pPr>
            <w:r>
              <w:rPr>
                <w:rFonts w:eastAsia="MS Mincho"/>
                <w:b/>
              </w:rPr>
              <w:t>Dự kiến kinh phí</w:t>
            </w:r>
          </w:p>
        </w:tc>
      </w:tr>
      <w:tr w:rsidR="003D711D">
        <w:trPr>
          <w:trHeight w:val="979"/>
        </w:trPr>
        <w:tc>
          <w:tcPr>
            <w:tcW w:w="1870" w:type="pct"/>
            <w:tcBorders>
              <w:top w:val="single" w:sz="4" w:space="0" w:color="auto"/>
              <w:left w:val="single" w:sz="4" w:space="0" w:color="auto"/>
              <w:bottom w:val="single" w:sz="4" w:space="0" w:color="auto"/>
              <w:right w:val="single" w:sz="4" w:space="0" w:color="auto"/>
            </w:tcBorders>
          </w:tcPr>
          <w:p w:rsidR="003D711D" w:rsidRDefault="00AF2426">
            <w:pPr>
              <w:spacing w:line="276" w:lineRule="auto"/>
              <w:ind w:firstLine="34"/>
              <w:jc w:val="both"/>
              <w:rPr>
                <w:rFonts w:eastAsia="MS Mincho"/>
                <w:spacing w:val="-6"/>
              </w:rPr>
            </w:pPr>
            <w:r>
              <w:rPr>
                <w:rFonts w:eastAsia="MS Mincho"/>
                <w:spacing w:val="-6"/>
              </w:rPr>
              <w:t xml:space="preserve">Xây dựng </w:t>
            </w:r>
            <w:r>
              <w:t>kế hoạch,</w:t>
            </w:r>
            <w:r>
              <w:rPr>
                <w:rFonts w:eastAsia="MS Mincho"/>
                <w:spacing w:val="-6"/>
              </w:rPr>
              <w:t xml:space="preserve"> lộ trình sửa </w:t>
            </w:r>
            <w:r w:rsidRPr="002613F5">
              <w:rPr>
                <w:rFonts w:eastAsia="MS Mincho"/>
              </w:rPr>
              <w:t>chữa nhà v</w:t>
            </w:r>
            <w:r w:rsidRPr="002613F5">
              <w:rPr>
                <w:rFonts w:eastAsia="MS Mincho"/>
                <w:lang w:val="vi-VN"/>
              </w:rPr>
              <w:t>ệ</w:t>
            </w:r>
            <w:r w:rsidRPr="002613F5">
              <w:rPr>
                <w:rFonts w:eastAsia="MS Mincho"/>
              </w:rPr>
              <w:t xml:space="preserve"> sinh tại các điểm trường. Huy động sự đóng góp của các doanh nghiệp trên địa bàn và các bậc phụ huynh ủng hộ để tu sửa.</w:t>
            </w:r>
          </w:p>
        </w:tc>
        <w:tc>
          <w:tcPr>
            <w:tcW w:w="870" w:type="pct"/>
            <w:tcBorders>
              <w:top w:val="single" w:sz="4" w:space="0" w:color="auto"/>
              <w:left w:val="single" w:sz="4" w:space="0" w:color="auto"/>
              <w:bottom w:val="single" w:sz="4" w:space="0" w:color="auto"/>
              <w:right w:val="single" w:sz="4" w:space="0" w:color="auto"/>
            </w:tcBorders>
          </w:tcPr>
          <w:p w:rsidR="003D711D" w:rsidRDefault="00AF2426">
            <w:pPr>
              <w:spacing w:line="276" w:lineRule="auto"/>
              <w:ind w:firstLine="34"/>
              <w:jc w:val="both"/>
              <w:rPr>
                <w:rFonts w:eastAsia="MS Mincho"/>
                <w:spacing w:val="-6"/>
                <w:lang w:val="nb-NO"/>
              </w:rPr>
            </w:pPr>
            <w:r>
              <w:rPr>
                <w:rFonts w:eastAsia="MS Mincho"/>
                <w:spacing w:val="-6"/>
                <w:lang w:val="nb-NO"/>
              </w:rPr>
              <w:t>CBQL, GV, PGD&amp;ĐT, UBND xã, cha mẹ trẻ.</w:t>
            </w:r>
          </w:p>
        </w:tc>
        <w:tc>
          <w:tcPr>
            <w:tcW w:w="603" w:type="pct"/>
            <w:tcBorders>
              <w:top w:val="single" w:sz="4" w:space="0" w:color="auto"/>
              <w:left w:val="single" w:sz="4" w:space="0" w:color="auto"/>
              <w:bottom w:val="single" w:sz="4" w:space="0" w:color="auto"/>
              <w:right w:val="single" w:sz="4" w:space="0" w:color="auto"/>
            </w:tcBorders>
          </w:tcPr>
          <w:p w:rsidR="003D711D" w:rsidRDefault="00AF2426">
            <w:pPr>
              <w:spacing w:line="276" w:lineRule="auto"/>
              <w:ind w:firstLine="34"/>
              <w:jc w:val="both"/>
              <w:rPr>
                <w:rFonts w:eastAsia="MS Mincho"/>
                <w:spacing w:val="-6"/>
                <w:lang w:val="nb-NO"/>
              </w:rPr>
            </w:pPr>
            <w:r>
              <w:rPr>
                <w:rFonts w:eastAsia="MS Mincho"/>
                <w:spacing w:val="-6"/>
                <w:lang w:val="nb-NO"/>
              </w:rPr>
              <w:t>Kế hoạch, tờ trình, kinh phí.</w:t>
            </w:r>
          </w:p>
        </w:tc>
        <w:tc>
          <w:tcPr>
            <w:tcW w:w="871" w:type="pct"/>
            <w:tcBorders>
              <w:top w:val="single" w:sz="4" w:space="0" w:color="auto"/>
              <w:left w:val="single" w:sz="4" w:space="0" w:color="auto"/>
              <w:bottom w:val="single" w:sz="4" w:space="0" w:color="auto"/>
              <w:right w:val="single" w:sz="4" w:space="0" w:color="auto"/>
            </w:tcBorders>
          </w:tcPr>
          <w:p w:rsidR="003D711D" w:rsidRDefault="00AF2426">
            <w:pPr>
              <w:spacing w:line="276" w:lineRule="auto"/>
              <w:ind w:firstLine="34"/>
              <w:jc w:val="both"/>
              <w:rPr>
                <w:rFonts w:eastAsia="MS Mincho"/>
                <w:spacing w:val="-6"/>
                <w:lang w:val="nb-NO"/>
              </w:rPr>
            </w:pPr>
            <w:r>
              <w:rPr>
                <w:rFonts w:eastAsia="MS Mincho"/>
                <w:spacing w:val="-6"/>
                <w:lang w:val="nb-NO"/>
              </w:rPr>
              <w:t>Trong năm học 2023-2024.</w:t>
            </w:r>
          </w:p>
        </w:tc>
        <w:tc>
          <w:tcPr>
            <w:tcW w:w="786" w:type="pct"/>
            <w:tcBorders>
              <w:top w:val="single" w:sz="4" w:space="0" w:color="auto"/>
              <w:left w:val="single" w:sz="4" w:space="0" w:color="auto"/>
              <w:bottom w:val="single" w:sz="4" w:space="0" w:color="auto"/>
              <w:right w:val="single" w:sz="4" w:space="0" w:color="auto"/>
            </w:tcBorders>
          </w:tcPr>
          <w:p w:rsidR="003D711D" w:rsidRDefault="00AF2426">
            <w:pPr>
              <w:spacing w:line="276" w:lineRule="auto"/>
              <w:ind w:firstLine="34"/>
              <w:jc w:val="both"/>
              <w:rPr>
                <w:rFonts w:eastAsia="MS Mincho"/>
                <w:spacing w:val="-6"/>
                <w:lang w:val="nb-NO"/>
              </w:rPr>
            </w:pPr>
            <w:r>
              <w:rPr>
                <w:rFonts w:eastAsia="MS Mincho"/>
                <w:spacing w:val="-6"/>
                <w:lang w:val="nb-NO"/>
              </w:rPr>
              <w:t>100.000.000 đồng</w:t>
            </w:r>
          </w:p>
        </w:tc>
      </w:tr>
      <w:tr w:rsidR="003D711D">
        <w:trPr>
          <w:trHeight w:val="979"/>
        </w:trPr>
        <w:tc>
          <w:tcPr>
            <w:tcW w:w="1870" w:type="pct"/>
            <w:tcBorders>
              <w:top w:val="single" w:sz="4" w:space="0" w:color="auto"/>
              <w:left w:val="single" w:sz="4" w:space="0" w:color="auto"/>
              <w:bottom w:val="single" w:sz="4" w:space="0" w:color="auto"/>
              <w:right w:val="single" w:sz="4" w:space="0" w:color="auto"/>
            </w:tcBorders>
          </w:tcPr>
          <w:p w:rsidR="003D711D" w:rsidRDefault="00AF2426">
            <w:pPr>
              <w:spacing w:line="276" w:lineRule="auto"/>
              <w:ind w:firstLine="34"/>
              <w:jc w:val="both"/>
            </w:pPr>
            <w:r>
              <w:rPr>
                <w:lang w:val="vi-VN"/>
              </w:rPr>
              <w:t xml:space="preserve">Kiểm tra </w:t>
            </w:r>
            <w:r>
              <w:t xml:space="preserve">bảo dưỡng </w:t>
            </w:r>
            <w:r>
              <w:rPr>
                <w:lang w:val="vi-VN"/>
              </w:rPr>
              <w:t xml:space="preserve">thường xuyên </w:t>
            </w:r>
            <w:r>
              <w:t>thiết bị nhà vệ sinh, hệ thống cấp</w:t>
            </w:r>
            <w:r>
              <w:rPr>
                <w:lang w:val="vi-VN"/>
              </w:rPr>
              <w:t>, thoát</w:t>
            </w:r>
            <w:r>
              <w:t xml:space="preserve"> nước.</w:t>
            </w:r>
          </w:p>
        </w:tc>
        <w:tc>
          <w:tcPr>
            <w:tcW w:w="870" w:type="pct"/>
            <w:tcBorders>
              <w:top w:val="single" w:sz="4" w:space="0" w:color="auto"/>
              <w:left w:val="single" w:sz="4" w:space="0" w:color="auto"/>
              <w:bottom w:val="single" w:sz="4" w:space="0" w:color="auto"/>
              <w:right w:val="single" w:sz="4" w:space="0" w:color="auto"/>
            </w:tcBorders>
          </w:tcPr>
          <w:p w:rsidR="003D711D" w:rsidRDefault="00AF2426">
            <w:pPr>
              <w:spacing w:line="276" w:lineRule="auto"/>
              <w:ind w:firstLine="34"/>
              <w:jc w:val="both"/>
              <w:rPr>
                <w:rFonts w:eastAsia="MS Mincho"/>
                <w:spacing w:val="-6"/>
                <w:lang w:val="nb-NO"/>
              </w:rPr>
            </w:pPr>
            <w:r>
              <w:rPr>
                <w:rFonts w:eastAsia="MS Mincho"/>
                <w:spacing w:val="-6"/>
                <w:lang w:val="nb-NO"/>
              </w:rPr>
              <w:t>CBQL, GV</w:t>
            </w:r>
          </w:p>
        </w:tc>
        <w:tc>
          <w:tcPr>
            <w:tcW w:w="603" w:type="pct"/>
            <w:tcBorders>
              <w:top w:val="single" w:sz="4" w:space="0" w:color="auto"/>
              <w:left w:val="single" w:sz="4" w:space="0" w:color="auto"/>
              <w:bottom w:val="single" w:sz="4" w:space="0" w:color="auto"/>
              <w:right w:val="single" w:sz="4" w:space="0" w:color="auto"/>
            </w:tcBorders>
          </w:tcPr>
          <w:p w:rsidR="003D711D" w:rsidRDefault="00AF2426">
            <w:pPr>
              <w:spacing w:line="276" w:lineRule="auto"/>
              <w:ind w:firstLine="34"/>
              <w:jc w:val="both"/>
              <w:rPr>
                <w:rFonts w:eastAsia="MS Mincho"/>
                <w:spacing w:val="-6"/>
                <w:lang w:val="nb-NO"/>
              </w:rPr>
            </w:pPr>
            <w:r>
              <w:rPr>
                <w:rFonts w:eastAsia="MS Mincho"/>
                <w:spacing w:val="-6"/>
                <w:lang w:val="nb-NO"/>
              </w:rPr>
              <w:t>Kế hoạch , kinh phí.</w:t>
            </w:r>
          </w:p>
        </w:tc>
        <w:tc>
          <w:tcPr>
            <w:tcW w:w="871" w:type="pct"/>
            <w:tcBorders>
              <w:top w:val="single" w:sz="4" w:space="0" w:color="auto"/>
              <w:left w:val="single" w:sz="4" w:space="0" w:color="auto"/>
              <w:bottom w:val="single" w:sz="4" w:space="0" w:color="auto"/>
              <w:right w:val="single" w:sz="4" w:space="0" w:color="auto"/>
            </w:tcBorders>
          </w:tcPr>
          <w:p w:rsidR="003D711D" w:rsidRDefault="00AF2426">
            <w:pPr>
              <w:spacing w:line="276" w:lineRule="auto"/>
              <w:ind w:firstLine="34"/>
              <w:jc w:val="both"/>
              <w:rPr>
                <w:rFonts w:eastAsia="MS Mincho"/>
                <w:spacing w:val="-6"/>
                <w:lang w:val="nb-NO"/>
              </w:rPr>
            </w:pPr>
            <w:r>
              <w:rPr>
                <w:rFonts w:eastAsia="MS Mincho"/>
                <w:spacing w:val="-6"/>
                <w:lang w:val="nb-NO"/>
              </w:rPr>
              <w:t>Trong năm học 2023-2024</w:t>
            </w:r>
          </w:p>
        </w:tc>
        <w:tc>
          <w:tcPr>
            <w:tcW w:w="786" w:type="pct"/>
            <w:tcBorders>
              <w:top w:val="single" w:sz="4" w:space="0" w:color="auto"/>
              <w:left w:val="single" w:sz="4" w:space="0" w:color="auto"/>
              <w:bottom w:val="single" w:sz="4" w:space="0" w:color="auto"/>
              <w:right w:val="single" w:sz="4" w:space="0" w:color="auto"/>
            </w:tcBorders>
          </w:tcPr>
          <w:p w:rsidR="003D711D" w:rsidRDefault="00AF2426">
            <w:pPr>
              <w:spacing w:line="276" w:lineRule="auto"/>
              <w:ind w:firstLine="34"/>
              <w:jc w:val="both"/>
              <w:rPr>
                <w:rFonts w:eastAsia="MS Mincho"/>
                <w:spacing w:val="-6"/>
                <w:lang w:val="nb-NO"/>
              </w:rPr>
            </w:pPr>
            <w:r>
              <w:rPr>
                <w:rFonts w:eastAsia="MS Mincho"/>
                <w:spacing w:val="-6"/>
                <w:lang w:val="nb-NO"/>
              </w:rPr>
              <w:t>20.000.000 đồng</w:t>
            </w:r>
          </w:p>
        </w:tc>
      </w:tr>
      <w:tr w:rsidR="003D711D">
        <w:trPr>
          <w:trHeight w:val="979"/>
        </w:trPr>
        <w:tc>
          <w:tcPr>
            <w:tcW w:w="1870" w:type="pct"/>
            <w:tcBorders>
              <w:top w:val="single" w:sz="4" w:space="0" w:color="auto"/>
              <w:left w:val="single" w:sz="4" w:space="0" w:color="auto"/>
              <w:bottom w:val="single" w:sz="4" w:space="0" w:color="auto"/>
              <w:right w:val="single" w:sz="4" w:space="0" w:color="auto"/>
            </w:tcBorders>
          </w:tcPr>
          <w:p w:rsidR="003D711D" w:rsidRDefault="00AF2426">
            <w:pPr>
              <w:spacing w:line="276" w:lineRule="auto"/>
              <w:ind w:firstLine="34"/>
              <w:jc w:val="both"/>
              <w:rPr>
                <w:lang w:val="nb-NO" w:eastAsia="vi-VN"/>
              </w:rPr>
            </w:pPr>
            <w:r>
              <w:rPr>
                <w:lang w:val="nb-NO" w:eastAsia="vi-VN"/>
              </w:rPr>
              <w:t>T</w:t>
            </w:r>
            <w:r>
              <w:rPr>
                <w:lang w:val="vi-VN"/>
              </w:rPr>
              <w:t xml:space="preserve">hực hiện </w:t>
            </w:r>
            <w:r>
              <w:rPr>
                <w:lang w:val="nb-NO" w:eastAsia="vi-VN"/>
              </w:rPr>
              <w:t xml:space="preserve">thu gom xử lý rác thải đảm bảo vệ sinh môi trường. Sử dụng nguồn nước đảm bảo theo quy định, thường </w:t>
            </w:r>
            <w:r>
              <w:rPr>
                <w:lang w:val="nb-NO" w:eastAsia="vi-VN"/>
              </w:rPr>
              <w:lastRenderedPageBreak/>
              <w:t xml:space="preserve">xuyên kiểm tra hệ thống thoát nước đảm bảo vệ sinh không gây ô nhiễm môi trường theo quy định chung.  </w:t>
            </w:r>
          </w:p>
        </w:tc>
        <w:tc>
          <w:tcPr>
            <w:tcW w:w="870" w:type="pct"/>
            <w:tcBorders>
              <w:top w:val="single" w:sz="4" w:space="0" w:color="auto"/>
              <w:left w:val="single" w:sz="4" w:space="0" w:color="auto"/>
              <w:bottom w:val="single" w:sz="4" w:space="0" w:color="auto"/>
              <w:right w:val="single" w:sz="4" w:space="0" w:color="auto"/>
            </w:tcBorders>
          </w:tcPr>
          <w:p w:rsidR="003D711D" w:rsidRDefault="00AF2426">
            <w:pPr>
              <w:spacing w:line="276" w:lineRule="auto"/>
              <w:ind w:firstLine="34"/>
              <w:jc w:val="both"/>
              <w:rPr>
                <w:rFonts w:eastAsia="MS Mincho"/>
                <w:spacing w:val="-6"/>
                <w:lang w:val="nb-NO"/>
              </w:rPr>
            </w:pPr>
            <w:r>
              <w:rPr>
                <w:rFonts w:eastAsia="MS Mincho"/>
                <w:spacing w:val="-6"/>
                <w:lang w:val="nb-NO"/>
              </w:rPr>
              <w:lastRenderedPageBreak/>
              <w:t>Hiệu trưởng, GV, NV</w:t>
            </w:r>
          </w:p>
        </w:tc>
        <w:tc>
          <w:tcPr>
            <w:tcW w:w="603" w:type="pct"/>
            <w:tcBorders>
              <w:top w:val="single" w:sz="4" w:space="0" w:color="auto"/>
              <w:left w:val="single" w:sz="4" w:space="0" w:color="auto"/>
              <w:bottom w:val="single" w:sz="4" w:space="0" w:color="auto"/>
              <w:right w:val="single" w:sz="4" w:space="0" w:color="auto"/>
            </w:tcBorders>
          </w:tcPr>
          <w:p w:rsidR="003D711D" w:rsidRDefault="00AF2426">
            <w:pPr>
              <w:spacing w:line="276" w:lineRule="auto"/>
              <w:ind w:firstLine="34"/>
              <w:jc w:val="both"/>
              <w:rPr>
                <w:rFonts w:eastAsia="MS Mincho"/>
                <w:spacing w:val="-6"/>
                <w:lang w:val="nb-NO"/>
              </w:rPr>
            </w:pPr>
            <w:r>
              <w:rPr>
                <w:rFonts w:eastAsia="MS Mincho"/>
                <w:spacing w:val="-6"/>
                <w:lang w:val="nb-NO"/>
              </w:rPr>
              <w:t>Không</w:t>
            </w:r>
          </w:p>
        </w:tc>
        <w:tc>
          <w:tcPr>
            <w:tcW w:w="871" w:type="pct"/>
            <w:tcBorders>
              <w:top w:val="single" w:sz="4" w:space="0" w:color="auto"/>
              <w:left w:val="single" w:sz="4" w:space="0" w:color="auto"/>
              <w:bottom w:val="single" w:sz="4" w:space="0" w:color="auto"/>
              <w:right w:val="single" w:sz="4" w:space="0" w:color="auto"/>
            </w:tcBorders>
          </w:tcPr>
          <w:p w:rsidR="003D711D" w:rsidRDefault="00AF2426">
            <w:pPr>
              <w:spacing w:line="276" w:lineRule="auto"/>
              <w:ind w:firstLine="34"/>
              <w:jc w:val="both"/>
              <w:rPr>
                <w:rFonts w:eastAsia="MS Mincho"/>
                <w:spacing w:val="-6"/>
                <w:lang w:val="nb-NO"/>
              </w:rPr>
            </w:pPr>
            <w:r>
              <w:rPr>
                <w:rFonts w:eastAsia="MS Mincho"/>
                <w:spacing w:val="-6"/>
              </w:rPr>
              <w:t>Năm 2023 -2024 và trong các năm học tiếp theo</w:t>
            </w:r>
          </w:p>
        </w:tc>
        <w:tc>
          <w:tcPr>
            <w:tcW w:w="786" w:type="pct"/>
            <w:tcBorders>
              <w:top w:val="single" w:sz="4" w:space="0" w:color="auto"/>
              <w:left w:val="single" w:sz="4" w:space="0" w:color="auto"/>
              <w:bottom w:val="single" w:sz="4" w:space="0" w:color="auto"/>
              <w:right w:val="single" w:sz="4" w:space="0" w:color="auto"/>
            </w:tcBorders>
          </w:tcPr>
          <w:p w:rsidR="003D711D" w:rsidRDefault="00AF2426">
            <w:pPr>
              <w:spacing w:line="276" w:lineRule="auto"/>
              <w:ind w:firstLine="34"/>
              <w:jc w:val="both"/>
              <w:rPr>
                <w:rFonts w:eastAsia="MS Mincho"/>
                <w:spacing w:val="-6"/>
                <w:lang w:val="nb-NO"/>
              </w:rPr>
            </w:pPr>
            <w:r>
              <w:rPr>
                <w:rFonts w:eastAsia="MS Mincho"/>
              </w:rPr>
              <w:t>Không</w:t>
            </w:r>
            <w:r>
              <w:rPr>
                <w:rFonts w:eastAsia="MS Mincho"/>
                <w:sz w:val="26"/>
              </w:rPr>
              <w:t xml:space="preserve"> dự kiến kinh phí</w:t>
            </w:r>
          </w:p>
        </w:tc>
      </w:tr>
    </w:tbl>
    <w:p w:rsidR="003D711D" w:rsidRDefault="00AF2426" w:rsidP="003B634A">
      <w:pPr>
        <w:spacing w:before="120" w:after="120"/>
        <w:ind w:firstLine="567"/>
        <w:jc w:val="both"/>
        <w:outlineLvl w:val="0"/>
        <w:rPr>
          <w:b/>
          <w:color w:val="000000"/>
        </w:rPr>
      </w:pPr>
      <w:r>
        <w:rPr>
          <w:b/>
          <w:color w:val="000000"/>
          <w:lang w:val="vi-VN"/>
        </w:rPr>
        <w:lastRenderedPageBreak/>
        <w:t xml:space="preserve">5. Tự giá đánh: </w:t>
      </w:r>
      <w:r>
        <w:rPr>
          <w:b/>
        </w:rPr>
        <w:t>Đạt mức 2.</w:t>
      </w:r>
      <w:r>
        <w:rPr>
          <w:color w:val="000000"/>
          <w:lang w:val="vi-VN"/>
        </w:rPr>
        <w:tab/>
      </w:r>
    </w:p>
    <w:p w:rsidR="003D711D" w:rsidRDefault="00AF2426" w:rsidP="003B634A">
      <w:pPr>
        <w:spacing w:before="120" w:after="120"/>
        <w:ind w:firstLine="567"/>
        <w:jc w:val="both"/>
        <w:rPr>
          <w:b/>
          <w:color w:val="000000"/>
        </w:rPr>
      </w:pPr>
      <w:r>
        <w:rPr>
          <w:b/>
          <w:color w:val="000000"/>
          <w:lang w:val="vi-VN"/>
        </w:rPr>
        <w:t>Kết luận tiêu chuẩn 3</w:t>
      </w:r>
    </w:p>
    <w:p w:rsidR="003D711D" w:rsidRDefault="00AF2426" w:rsidP="003B634A">
      <w:pPr>
        <w:spacing w:before="120" w:after="120"/>
        <w:ind w:firstLine="567"/>
        <w:jc w:val="both"/>
        <w:rPr>
          <w:color w:val="000000"/>
          <w:spacing w:val="-2"/>
          <w:lang w:val="vi-VN"/>
        </w:rPr>
      </w:pPr>
      <w:r>
        <w:rPr>
          <w:color w:val="000000"/>
          <w:spacing w:val="-2"/>
        </w:rPr>
        <w:t xml:space="preserve">Nhà trường được xây dựng kiên cố diện tích khuôn viên và các công trình đảm bảo theo quy định. Diện tích bình quân tối thiểu trên trẻ, diện tích sân vườn, diện tích sân chơi đảm bảo, được quy hoạch, thiết kế phù hợp giúp trẻ khám phá, học tập, các phòng học và các khối phòng hành chính quản trị bảo đảm đủ diện tích và được bố trí sắp xếp phù hợp, có đồ dùng đồ chơi, thiết bị dạy học tối thiểu dùng cho từng khối lớp và thiết bị đồ dùng đồ chơi tự làm đảm bảo bền đẹp. Bếp ăn đủ với đầy đủ các đồ dùng nhà bếp, có kho lưu trữ thực phẩm, có tủ lạnh lưu mẫu thức ăn hàng ngày và đã được cấp giấy chứng nhận đủ điều kiện VSATTP. Phòng vệ sinh cho GV, trẻ được xây dựng khép kín đảm bảo diện tích, đủ các thiết bị, phương tiện vệ sinh, thuận tiện cho việc sử dụng. Có nguồn nước đảm bảo vệ sinh, có hệ thống thu gom, xử lý rác thải đảm bảo vệ sinh môi trường, vệ sinh phòng bệnh. Hằng năm nhà trường có kiểm kê, bảo quản và sử dụng có hiệu quả các thiết bị, đồ dùng, đồ chơi hiện có. Có </w:t>
      </w:r>
      <w:r>
        <w:rPr>
          <w:color w:val="000000"/>
          <w:spacing w:val="-2"/>
          <w:lang w:val="vi-VN"/>
        </w:rPr>
        <w:t>kế hoạch</w:t>
      </w:r>
      <w:r>
        <w:rPr>
          <w:color w:val="000000"/>
          <w:spacing w:val="-2"/>
        </w:rPr>
        <w:t xml:space="preserve"> tu sửa và bổ sung các trang thiết bị, đồ dùng, đồ chơi kịp thời đảm bảo hoạt động CSGD trẻ của nhà trường. Tuy nhiên hàng rào tại 06</w:t>
      </w:r>
      <w:r>
        <w:rPr>
          <w:color w:val="000000"/>
          <w:lang w:val="vi-VN"/>
        </w:rPr>
        <w:t xml:space="preserve"> điểm trường là lưới thép B40. Một số đồ chơi ngoài trời của một số điểm trường là đồ chơi tự tạo đã cũ có niên hạn sử dụng ngắn</w:t>
      </w:r>
      <w:r>
        <w:rPr>
          <w:color w:val="000000"/>
        </w:rPr>
        <w:t xml:space="preserve">; </w:t>
      </w:r>
      <w:r>
        <w:rPr>
          <w:bCs/>
          <w:color w:val="000000"/>
          <w:spacing w:val="-6"/>
          <w:lang w:val="vi-VN" w:eastAsia="vi-VN"/>
        </w:rPr>
        <w:t xml:space="preserve">Nhà trường </w:t>
      </w:r>
      <w:r>
        <w:rPr>
          <w:rFonts w:eastAsia="MS Mincho"/>
          <w:bCs/>
          <w:color w:val="000000"/>
          <w:spacing w:val="4"/>
          <w:lang w:val="en" w:eastAsia="ja-JP"/>
        </w:rPr>
        <w:t>c</w:t>
      </w:r>
      <w:r>
        <w:rPr>
          <w:rFonts w:eastAsia="MS Mincho"/>
          <w:color w:val="000000"/>
          <w:lang w:val="vi-VN" w:eastAsia="ja-JP"/>
        </w:rPr>
        <w:t>hưa có ph</w:t>
      </w:r>
      <w:r>
        <w:rPr>
          <w:rFonts w:eastAsia="MS Mincho"/>
          <w:color w:val="000000"/>
          <w:lang w:eastAsia="ja-JP"/>
        </w:rPr>
        <w:t>òng ngủ riêng cho trẻ ở điểm trường, chưa có phòng riêng để tổ chức cho trẻ làm quen với ngoại ngữ và phòng tin học, c</w:t>
      </w:r>
      <w:r>
        <w:rPr>
          <w:color w:val="000000"/>
          <w:lang w:val="vi-VN"/>
        </w:rPr>
        <w:t xml:space="preserve">hưa có khu để xe tại </w:t>
      </w:r>
      <w:r>
        <w:rPr>
          <w:color w:val="000000"/>
        </w:rPr>
        <w:t>06</w:t>
      </w:r>
      <w:r>
        <w:rPr>
          <w:color w:val="000000"/>
          <w:lang w:val="vi-VN"/>
        </w:rPr>
        <w:t xml:space="preserve"> điểm trường</w:t>
      </w:r>
      <w:r>
        <w:rPr>
          <w:color w:val="000000"/>
        </w:rPr>
        <w:t xml:space="preserve">; </w:t>
      </w:r>
      <w:r>
        <w:rPr>
          <w:color w:val="000000"/>
          <w:spacing w:val="4"/>
        </w:rPr>
        <w:t>Do quá trình sử dụng một số thiết bị đồ dùng đồ chơi đã hao mòn, xuống cấp niên hạn sử dụng thấp.</w:t>
      </w:r>
      <w:r>
        <w:rPr>
          <w:color w:val="000000"/>
          <w:spacing w:val="-2"/>
        </w:rPr>
        <w:t xml:space="preserve"> </w:t>
      </w:r>
      <w:r>
        <w:rPr>
          <w:color w:val="000000"/>
          <w:spacing w:val="-2"/>
          <w:lang w:val="vi-VN"/>
        </w:rPr>
        <w:t xml:space="preserve">Các điểm trường chưa có nước máy, nguồn nước dùng chủ yếu là nước chảy tự nhiên. </w:t>
      </w:r>
      <w:r>
        <w:rPr>
          <w:color w:val="000000"/>
          <w:spacing w:val="4"/>
        </w:rPr>
        <w:t>còn 3 điểm bản Co Hả, Trung Phu, Tìa Ló có nhà vệ sinh hư hỏng, xuống cấp, chưa đảm bảo theo quy định</w:t>
      </w:r>
      <w:r>
        <w:rPr>
          <w:color w:val="000000"/>
          <w:spacing w:val="-2"/>
          <w:lang w:val="vi-VN"/>
        </w:rPr>
        <w:t xml:space="preserve">. </w:t>
      </w:r>
    </w:p>
    <w:p w:rsidR="003D711D" w:rsidRDefault="00AF2426" w:rsidP="003B634A">
      <w:pPr>
        <w:spacing w:before="120" w:after="120"/>
        <w:ind w:firstLine="567"/>
        <w:jc w:val="both"/>
        <w:rPr>
          <w:bCs/>
          <w:i/>
          <w:iCs/>
          <w:color w:val="000000"/>
          <w:lang w:val="vi-VN"/>
        </w:rPr>
      </w:pPr>
      <w:r>
        <w:rPr>
          <w:bCs/>
          <w:i/>
          <w:iCs/>
          <w:color w:val="000000"/>
          <w:lang w:val="vi-VN"/>
        </w:rPr>
        <w:t>Tổng số tiêu chí của tiêu chuẩn 3: 6 tiêu chí.</w:t>
      </w:r>
    </w:p>
    <w:p w:rsidR="003D711D" w:rsidRDefault="00AF2426" w:rsidP="003B634A">
      <w:pPr>
        <w:widowControl w:val="0"/>
        <w:autoSpaceDE w:val="0"/>
        <w:autoSpaceDN w:val="0"/>
        <w:adjustRightInd w:val="0"/>
        <w:spacing w:before="120" w:after="120"/>
        <w:ind w:firstLine="567"/>
        <w:jc w:val="both"/>
        <w:rPr>
          <w:i/>
          <w:iCs/>
          <w:color w:val="000000"/>
          <w:spacing w:val="-6"/>
        </w:rPr>
      </w:pPr>
      <w:r>
        <w:rPr>
          <w:i/>
          <w:iCs/>
          <w:color w:val="000000"/>
          <w:spacing w:val="-6"/>
          <w:lang w:val="vi-VN"/>
        </w:rPr>
        <w:t>+ Số tiêu chí đạt yêu cầu: Mức 1</w:t>
      </w:r>
      <w:r>
        <w:rPr>
          <w:i/>
          <w:iCs/>
          <w:color w:val="000000"/>
          <w:spacing w:val="-6"/>
        </w:rPr>
        <w:t>:</w:t>
      </w:r>
      <w:r>
        <w:rPr>
          <w:i/>
          <w:iCs/>
          <w:color w:val="000000"/>
          <w:spacing w:val="-6"/>
          <w:lang w:val="vi-VN"/>
        </w:rPr>
        <w:t xml:space="preserve"> 6/6  tiêu chí</w:t>
      </w:r>
    </w:p>
    <w:p w:rsidR="003D711D" w:rsidRDefault="00AF2426" w:rsidP="003B634A">
      <w:pPr>
        <w:widowControl w:val="0"/>
        <w:autoSpaceDE w:val="0"/>
        <w:autoSpaceDN w:val="0"/>
        <w:adjustRightInd w:val="0"/>
        <w:spacing w:before="120" w:after="120"/>
        <w:ind w:firstLine="567"/>
        <w:jc w:val="both"/>
        <w:rPr>
          <w:i/>
          <w:iCs/>
          <w:color w:val="000000"/>
          <w:spacing w:val="-6"/>
        </w:rPr>
      </w:pPr>
      <w:r>
        <w:rPr>
          <w:i/>
          <w:iCs/>
          <w:color w:val="000000"/>
          <w:spacing w:val="-6"/>
          <w:lang w:val="vi-VN"/>
        </w:rPr>
        <w:t xml:space="preserve">+ Số tiêu chí đạt yêu cầu: Mức 2: 6/6  tiêu chí; </w:t>
      </w:r>
    </w:p>
    <w:p w:rsidR="003D711D" w:rsidRDefault="00AF2426" w:rsidP="003B634A">
      <w:pPr>
        <w:widowControl w:val="0"/>
        <w:autoSpaceDE w:val="0"/>
        <w:autoSpaceDN w:val="0"/>
        <w:adjustRightInd w:val="0"/>
        <w:spacing w:before="120" w:after="120"/>
        <w:ind w:firstLine="567"/>
        <w:jc w:val="both"/>
        <w:rPr>
          <w:i/>
          <w:iCs/>
          <w:color w:val="000000"/>
          <w:spacing w:val="-6"/>
          <w:lang w:val="vi-VN"/>
        </w:rPr>
      </w:pPr>
      <w:r>
        <w:rPr>
          <w:i/>
          <w:iCs/>
          <w:color w:val="000000"/>
          <w:spacing w:val="-6"/>
          <w:lang w:val="vi-VN"/>
        </w:rPr>
        <w:t xml:space="preserve">+ Số tiêu chí đạt yêu cầu: Mức 3: </w:t>
      </w:r>
      <w:r>
        <w:rPr>
          <w:i/>
          <w:iCs/>
          <w:color w:val="000000"/>
          <w:spacing w:val="-6"/>
        </w:rPr>
        <w:t>0</w:t>
      </w:r>
      <w:r>
        <w:rPr>
          <w:i/>
          <w:iCs/>
          <w:color w:val="000000"/>
          <w:spacing w:val="-6"/>
          <w:lang w:val="vi-VN"/>
        </w:rPr>
        <w:t>/</w:t>
      </w:r>
      <w:r>
        <w:rPr>
          <w:i/>
          <w:iCs/>
          <w:color w:val="000000"/>
          <w:spacing w:val="-6"/>
        </w:rPr>
        <w:t>5</w:t>
      </w:r>
      <w:r>
        <w:rPr>
          <w:i/>
          <w:iCs/>
          <w:color w:val="000000"/>
          <w:spacing w:val="-6"/>
          <w:lang w:val="vi-VN"/>
        </w:rPr>
        <w:t xml:space="preserve"> tiêu chí.</w:t>
      </w:r>
    </w:p>
    <w:p w:rsidR="003B634A" w:rsidRDefault="00AF2426" w:rsidP="003B634A">
      <w:pPr>
        <w:autoSpaceDE w:val="0"/>
        <w:autoSpaceDN w:val="0"/>
        <w:adjustRightInd w:val="0"/>
        <w:spacing w:before="120" w:after="120" w:line="276" w:lineRule="auto"/>
        <w:ind w:firstLine="567"/>
        <w:jc w:val="both"/>
        <w:rPr>
          <w:i/>
          <w:iCs/>
          <w:spacing w:val="-6"/>
          <w:lang w:val="vi-VN"/>
        </w:rPr>
      </w:pPr>
      <w:r>
        <w:rPr>
          <w:i/>
          <w:iCs/>
          <w:color w:val="000000"/>
          <w:spacing w:val="-6"/>
          <w:lang w:val="vi-VN"/>
        </w:rPr>
        <w:t>+ Số tiêu chí không đạt yêu cầu:</w:t>
      </w:r>
    </w:p>
    <w:p w:rsidR="003D711D" w:rsidRPr="003B634A" w:rsidRDefault="00AF2426" w:rsidP="003B634A">
      <w:pPr>
        <w:autoSpaceDE w:val="0"/>
        <w:autoSpaceDN w:val="0"/>
        <w:adjustRightInd w:val="0"/>
        <w:spacing w:before="120" w:after="120" w:line="276" w:lineRule="auto"/>
        <w:ind w:firstLine="567"/>
        <w:jc w:val="both"/>
        <w:rPr>
          <w:i/>
          <w:iCs/>
          <w:spacing w:val="-6"/>
          <w:lang w:val="vi-VN"/>
        </w:rPr>
      </w:pPr>
      <w:r>
        <w:rPr>
          <w:b/>
          <w:bCs/>
          <w:lang w:val="vi-VN"/>
        </w:rPr>
        <w:t>Tiêu chuẩn 4:</w:t>
      </w:r>
      <w:r>
        <w:rPr>
          <w:lang w:val="vi-VN"/>
        </w:rPr>
        <w:t xml:space="preserve"> </w:t>
      </w:r>
      <w:r>
        <w:rPr>
          <w:b/>
          <w:lang w:val="vi-VN"/>
        </w:rPr>
        <w:t>Quan hệ giữa nhà trường, gia đình và xã hội</w:t>
      </w:r>
      <w:r>
        <w:rPr>
          <w:lang w:val="vi-VN"/>
        </w:rPr>
        <w:t xml:space="preserve"> </w:t>
      </w:r>
    </w:p>
    <w:p w:rsidR="003D711D" w:rsidRDefault="00AF2426" w:rsidP="003B634A">
      <w:pPr>
        <w:widowControl w:val="0"/>
        <w:spacing w:before="120" w:after="120" w:line="276" w:lineRule="auto"/>
        <w:ind w:firstLine="567"/>
        <w:jc w:val="both"/>
        <w:rPr>
          <w:b/>
          <w:spacing w:val="-6"/>
          <w:lang w:val="vi-VN"/>
        </w:rPr>
      </w:pPr>
      <w:r>
        <w:rPr>
          <w:b/>
          <w:spacing w:val="-6"/>
          <w:lang w:val="vi-VN"/>
        </w:rPr>
        <w:t>Mở đầu</w:t>
      </w:r>
    </w:p>
    <w:p w:rsidR="003D711D" w:rsidRDefault="00AF2426">
      <w:pPr>
        <w:spacing w:before="120" w:after="120" w:line="276" w:lineRule="auto"/>
        <w:ind w:firstLine="567"/>
        <w:jc w:val="both"/>
        <w:rPr>
          <w:spacing w:val="-2"/>
          <w:lang w:val="nb-NO"/>
        </w:rPr>
      </w:pPr>
      <w:r>
        <w:rPr>
          <w:spacing w:val="-2"/>
          <w:lang w:val="nb-NO"/>
        </w:rPr>
        <w:t>Để thực hiện tốt kế hoạch phát triển nhà trường, nhằm nâng cao chất lượng CSGD trẻ, thì công tác phối hợp chặt chẽ</w:t>
      </w:r>
      <w:r>
        <w:rPr>
          <w:b/>
          <w:bCs/>
          <w:spacing w:val="-2"/>
          <w:lang w:val="nb-NO"/>
        </w:rPr>
        <w:t xml:space="preserve"> </w:t>
      </w:r>
      <w:r>
        <w:rPr>
          <w:bCs/>
          <w:spacing w:val="-2"/>
          <w:lang w:val="nb-NO"/>
        </w:rPr>
        <w:t>giữa nhà trường, gia đình và xã hội</w:t>
      </w:r>
      <w:r>
        <w:rPr>
          <w:spacing w:val="-2"/>
          <w:lang w:val="nb-NO"/>
        </w:rPr>
        <w:t xml:space="preserve"> giữ vai trò vô cùng quan trọng. Vì vậy trong những năm qua nhà trường đã xây dựng được mối quan hệ chặt chẽ giữa nhà trường, gia đình và xã hội, tranh thủ sự quan tâm chăm lo cho sự nghiệp giáo dục của cộng đồng và toàn xã hội. Hằng năm nhà trường có Ban đại diện </w:t>
      </w:r>
      <w:r>
        <w:rPr>
          <w:spacing w:val="-2"/>
          <w:lang w:val="nb-NO"/>
        </w:rPr>
        <w:lastRenderedPageBreak/>
        <w:t xml:space="preserve">cha mẹ trẻ em theo đúng cơ cấu tổ chức, nhiệm vụ, quyền hạn, trách nhiệm và hoạt động tuân thủ theo quy định của Điều lệ Ban đại diện cha mẹ trẻ em. Ban đại diện cha mẹ trẻ em chủ động phối hợp với nhà trường trong công tác tham mưu với cấp ủy và chính quyền địa phương </w:t>
      </w:r>
      <w:r>
        <w:rPr>
          <w:iCs/>
          <w:spacing w:val="-2"/>
          <w:lang w:val="nb-NO"/>
        </w:rPr>
        <w:t xml:space="preserve">trong việc tổ chức thực hiện phương hướng, chiến lược xây dựng và phát triển nhà trường, </w:t>
      </w:r>
      <w:r>
        <w:rPr>
          <w:spacing w:val="-2"/>
          <w:lang w:val="nb-NO"/>
        </w:rPr>
        <w:t xml:space="preserve">huy động các nguồn lực đóng góp kinh phí và hiện vật để xây dựng cơ sở vật chất, cảnh quan trường lớp xanh - sạch - đẹp và xây dựng môi trường giáo dục lành mạnh, an toàn tuyệt đối cho trẻ góp phần nâng cao chất lượng toàn diện của nhà trường.  </w:t>
      </w:r>
    </w:p>
    <w:p w:rsidR="00CE7366" w:rsidRDefault="00CE7366" w:rsidP="00CE7366">
      <w:pPr>
        <w:shd w:val="clear" w:color="auto" w:fill="FFFFFF"/>
        <w:spacing w:before="120" w:after="120" w:line="276" w:lineRule="auto"/>
        <w:ind w:firstLine="720"/>
        <w:jc w:val="both"/>
        <w:rPr>
          <w:b/>
          <w:lang w:val="vi-VN" w:eastAsia="zh-CN"/>
        </w:rPr>
      </w:pPr>
      <w:r>
        <w:rPr>
          <w:b/>
          <w:lang w:val="vi-VN" w:eastAsia="zh-CN"/>
        </w:rPr>
        <w:t>Tiêu chí 4.1: Ban đại diện cha mẹ trẻ</w:t>
      </w:r>
    </w:p>
    <w:p w:rsidR="00CE7366" w:rsidRDefault="00CE7366" w:rsidP="00CE7366">
      <w:pPr>
        <w:shd w:val="clear" w:color="auto" w:fill="FFFFFF"/>
        <w:spacing w:before="120" w:after="120" w:line="276" w:lineRule="auto"/>
        <w:ind w:firstLine="720"/>
        <w:jc w:val="both"/>
        <w:rPr>
          <w:i/>
          <w:lang w:val="vi-VN" w:eastAsia="zh-CN"/>
        </w:rPr>
      </w:pPr>
      <w:r>
        <w:rPr>
          <w:i/>
          <w:lang w:val="vi-VN" w:eastAsia="zh-CN"/>
        </w:rPr>
        <w:t>Mức 1</w:t>
      </w:r>
    </w:p>
    <w:p w:rsidR="00CE7366" w:rsidRDefault="00CE7366" w:rsidP="00CE7366">
      <w:pPr>
        <w:shd w:val="clear" w:color="auto" w:fill="FFFFFF"/>
        <w:spacing w:before="120" w:after="120" w:line="276" w:lineRule="auto"/>
        <w:ind w:firstLine="720"/>
        <w:jc w:val="both"/>
        <w:rPr>
          <w:i/>
          <w:lang w:val="vi-VN" w:eastAsia="zh-CN"/>
        </w:rPr>
      </w:pPr>
      <w:r>
        <w:rPr>
          <w:i/>
          <w:lang w:val="vi-VN" w:eastAsia="zh-CN"/>
        </w:rPr>
        <w:t>a) Được thành lập và hoạt động theo quy định tại Điều lệ Ban đại diện cha mẹ trẻ em;</w:t>
      </w:r>
    </w:p>
    <w:p w:rsidR="00CE7366" w:rsidRDefault="00CE7366" w:rsidP="00CE7366">
      <w:pPr>
        <w:shd w:val="clear" w:color="auto" w:fill="FFFFFF"/>
        <w:spacing w:before="120" w:after="120" w:line="276" w:lineRule="auto"/>
        <w:ind w:firstLine="720"/>
        <w:jc w:val="both"/>
        <w:rPr>
          <w:i/>
          <w:lang w:val="vi-VN" w:eastAsia="zh-CN"/>
        </w:rPr>
      </w:pPr>
      <w:r>
        <w:rPr>
          <w:i/>
          <w:lang w:val="vi-VN" w:eastAsia="zh-CN"/>
        </w:rPr>
        <w:t>b) Có kế hoạch hoạt động theo năm học;</w:t>
      </w:r>
    </w:p>
    <w:p w:rsidR="00CE7366" w:rsidRDefault="00CE7366" w:rsidP="00CE7366">
      <w:pPr>
        <w:shd w:val="clear" w:color="auto" w:fill="FFFFFF"/>
        <w:spacing w:before="120" w:after="120" w:line="276" w:lineRule="auto"/>
        <w:ind w:firstLine="720"/>
        <w:jc w:val="both"/>
        <w:rPr>
          <w:i/>
          <w:lang w:val="vi-VN" w:eastAsia="zh-CN"/>
        </w:rPr>
      </w:pPr>
      <w:r>
        <w:rPr>
          <w:i/>
          <w:lang w:val="vi-VN" w:eastAsia="zh-CN"/>
        </w:rPr>
        <w:t>c) Tổ chức thực hiện kế hoạch hoạt động đúng tiến độ.</w:t>
      </w:r>
    </w:p>
    <w:p w:rsidR="00CE7366" w:rsidRDefault="00CE7366" w:rsidP="00CE7366">
      <w:pPr>
        <w:shd w:val="clear" w:color="auto" w:fill="FFFFFF"/>
        <w:spacing w:before="120" w:after="120" w:line="276" w:lineRule="auto"/>
        <w:ind w:firstLine="720"/>
        <w:jc w:val="both"/>
        <w:rPr>
          <w:i/>
          <w:lang w:val="vi-VN" w:eastAsia="zh-CN"/>
        </w:rPr>
      </w:pPr>
      <w:r>
        <w:rPr>
          <w:i/>
          <w:lang w:val="vi-VN" w:eastAsia="zh-CN"/>
        </w:rPr>
        <w:t>Mức 2</w:t>
      </w:r>
    </w:p>
    <w:p w:rsidR="00CE7366" w:rsidRDefault="00CE7366" w:rsidP="00CE7366">
      <w:pPr>
        <w:shd w:val="clear" w:color="auto" w:fill="FFFFFF"/>
        <w:spacing w:before="120" w:after="120" w:line="276" w:lineRule="auto"/>
        <w:ind w:firstLine="720"/>
        <w:jc w:val="both"/>
        <w:rPr>
          <w:i/>
          <w:lang w:val="vi-VN" w:eastAsia="zh-CN"/>
        </w:rPr>
      </w:pPr>
      <w:r>
        <w:rPr>
          <w:i/>
          <w:lang w:val="vi-VN" w:eastAsia="zh-CN"/>
        </w:rPr>
        <w:t>Phối hợp có hiệu quả với nhà trường trong việc tổ chức thực hiện nhiệm vụ năm học và các hoạt động giáo dục; hướng dẫn, tuyên truyền, phổ biến pháp luật chủ trương chính sách về giáo dục đối với cha mẹ trẻ.</w:t>
      </w:r>
    </w:p>
    <w:p w:rsidR="00CE7366" w:rsidRDefault="00CE7366" w:rsidP="00CE7366">
      <w:pPr>
        <w:shd w:val="clear" w:color="auto" w:fill="FFFFFF"/>
        <w:spacing w:before="120" w:after="120" w:line="276" w:lineRule="auto"/>
        <w:ind w:firstLine="720"/>
        <w:jc w:val="both"/>
        <w:rPr>
          <w:i/>
          <w:lang w:val="vi-VN" w:eastAsia="zh-CN"/>
        </w:rPr>
      </w:pPr>
      <w:r>
        <w:rPr>
          <w:i/>
          <w:lang w:val="vi-VN" w:eastAsia="zh-CN"/>
        </w:rPr>
        <w:t>Mức 3</w:t>
      </w:r>
    </w:p>
    <w:p w:rsidR="00CE7366" w:rsidRDefault="00CE7366" w:rsidP="00CE7366">
      <w:pPr>
        <w:shd w:val="clear" w:color="auto" w:fill="FFFFFF"/>
        <w:spacing w:before="120" w:after="120" w:line="276" w:lineRule="auto"/>
        <w:ind w:firstLine="720"/>
        <w:jc w:val="both"/>
        <w:rPr>
          <w:i/>
          <w:lang w:val="vi-VN" w:eastAsia="zh-CN"/>
        </w:rPr>
      </w:pPr>
      <w:r>
        <w:rPr>
          <w:i/>
          <w:lang w:val="vi-VN" w:eastAsia="zh-CN"/>
        </w:rPr>
        <w:t>Phối hợp có hiệu quả với nhà trường, xã hội trong việc thực hiện các nhiệm vụ theo quy định của Điều lệ Ban đại diện cha mẹ trẻ em.</w:t>
      </w:r>
    </w:p>
    <w:p w:rsidR="00CE7366" w:rsidRDefault="00CE7366" w:rsidP="00CE7366">
      <w:pPr>
        <w:spacing w:before="120" w:after="120" w:line="276" w:lineRule="auto"/>
        <w:ind w:firstLine="720"/>
        <w:jc w:val="both"/>
        <w:rPr>
          <w:b/>
          <w:bCs/>
          <w:i/>
          <w:lang w:val="vi-VN"/>
        </w:rPr>
      </w:pPr>
      <w:r>
        <w:rPr>
          <w:b/>
          <w:lang w:val="vi-VN"/>
        </w:rPr>
        <w:t>1. Mô tả hiện trạng</w:t>
      </w:r>
    </w:p>
    <w:p w:rsidR="00CE7366" w:rsidRDefault="00CE7366" w:rsidP="00CE7366">
      <w:pPr>
        <w:spacing w:before="120" w:after="120" w:line="276" w:lineRule="auto"/>
        <w:ind w:firstLine="720"/>
        <w:jc w:val="both"/>
        <w:rPr>
          <w:spacing w:val="-4"/>
          <w:lang w:val="vi-VN"/>
        </w:rPr>
      </w:pPr>
      <w:r>
        <w:rPr>
          <w:spacing w:val="-4"/>
          <w:lang w:val="vi-VN"/>
        </w:rPr>
        <w:t>Mức 1</w:t>
      </w:r>
    </w:p>
    <w:p w:rsidR="00CE7366" w:rsidRDefault="00CE7366" w:rsidP="00CE7366">
      <w:pPr>
        <w:spacing w:before="120" w:after="120" w:line="276" w:lineRule="auto"/>
        <w:ind w:firstLine="720"/>
        <w:jc w:val="both"/>
        <w:rPr>
          <w:iCs/>
          <w:lang w:val="vi-VN"/>
        </w:rPr>
      </w:pPr>
      <w:r>
        <w:rPr>
          <w:lang w:val="vi-VN"/>
        </w:rPr>
        <w:t>Hằng năm, Ban đại diện cha mẹ trẻ của trường</w:t>
      </w:r>
      <w:r>
        <w:t>, lớp</w:t>
      </w:r>
      <w:r>
        <w:rPr>
          <w:lang w:val="vi-VN"/>
        </w:rPr>
        <w:t xml:space="preserve"> được thành lập và hoạt động theo quy định tại</w:t>
      </w:r>
      <w:r>
        <w:rPr>
          <w:iCs/>
          <w:lang w:val="vi-VN"/>
        </w:rPr>
        <w:t xml:space="preserve"> Thông tư số 55/2011/TT-BGDĐT ngày 22/11/2011 của Bộ trưởng BGD</w:t>
      </w:r>
      <w:r>
        <w:rPr>
          <w:iCs/>
        </w:rPr>
        <w:t>&amp;</w:t>
      </w:r>
      <w:r>
        <w:rPr>
          <w:iCs/>
          <w:lang w:val="vi-VN"/>
        </w:rPr>
        <w:t>ĐT</w:t>
      </w:r>
      <w:r>
        <w:rPr>
          <w:iCs/>
        </w:rPr>
        <w:t xml:space="preserve"> </w:t>
      </w:r>
      <w:r>
        <w:rPr>
          <w:lang w:val="vi-VN"/>
        </w:rPr>
        <w:t xml:space="preserve">[H4-4.1-01], </w:t>
      </w:r>
    </w:p>
    <w:p w:rsidR="00CE7366" w:rsidRDefault="00CE7366" w:rsidP="00CE7366">
      <w:pPr>
        <w:widowControl w:val="0"/>
        <w:spacing w:before="120" w:after="120" w:line="276" w:lineRule="auto"/>
        <w:ind w:firstLine="720"/>
        <w:jc w:val="both"/>
        <w:rPr>
          <w:lang w:val="vi-VN"/>
        </w:rPr>
      </w:pPr>
      <w:r>
        <w:rPr>
          <w:lang w:val="vi-VN"/>
        </w:rPr>
        <w:t>BĐDCMTE có kế hoạch</w:t>
      </w:r>
      <w:r>
        <w:rPr>
          <w:lang w:val="nb-NO"/>
        </w:rPr>
        <w:t xml:space="preserve"> hoạt động</w:t>
      </w:r>
      <w:r>
        <w:rPr>
          <w:lang w:val="vi-VN"/>
        </w:rPr>
        <w:t xml:space="preserve"> cụ thể</w:t>
      </w:r>
      <w:r>
        <w:rPr>
          <w:lang w:val="nb-NO"/>
        </w:rPr>
        <w:t xml:space="preserve"> theo năm học</w:t>
      </w:r>
      <w:r>
        <w:rPr>
          <w:spacing w:val="-10"/>
          <w:lang w:val="vi-VN"/>
        </w:rPr>
        <w:t xml:space="preserve">. </w:t>
      </w:r>
      <w:r>
        <w:rPr>
          <w:lang w:val="vi-VN"/>
        </w:rPr>
        <w:t xml:space="preserve">Một số hoạt động trọng tâm, đem lại hiệu quả cao như: Tổ chức </w:t>
      </w:r>
      <w:r>
        <w:t>trải nghiệm qua các Hội thi Bé khỏe - Bé ngoan, Tiếng hát trẻ thơ;</w:t>
      </w:r>
      <w:r>
        <w:rPr>
          <w:lang w:val="vi-VN"/>
        </w:rPr>
        <w:t xml:space="preserve"> [H4-4.1-03]; [H1-1.2-05].</w:t>
      </w:r>
    </w:p>
    <w:p w:rsidR="00CE7366" w:rsidRPr="005E2B59" w:rsidRDefault="00CE7366" w:rsidP="00CE7366">
      <w:pPr>
        <w:spacing w:before="80" w:after="80" w:line="276" w:lineRule="auto"/>
        <w:ind w:firstLine="709"/>
        <w:jc w:val="both"/>
      </w:pPr>
      <w:r>
        <w:rPr>
          <w:lang w:val="vi-VN"/>
        </w:rPr>
        <w:t>BĐDCMTE</w:t>
      </w:r>
      <w:r>
        <w:t xml:space="preserve"> có kế hoạch</w:t>
      </w:r>
      <w:r>
        <w:rPr>
          <w:shd w:val="clear" w:color="auto" w:fill="FFFFFF"/>
        </w:rPr>
        <w:t xml:space="preserve"> và</w:t>
      </w:r>
      <w:r>
        <w:rPr>
          <w:shd w:val="clear" w:color="auto" w:fill="FFFFFF"/>
          <w:lang w:val="vi-VN"/>
        </w:rPr>
        <w:t xml:space="preserve"> tổ chức thực hiện kế hoạch hoạt động</w:t>
      </w:r>
      <w:r>
        <w:rPr>
          <w:shd w:val="clear" w:color="auto" w:fill="FFFFFF"/>
        </w:rPr>
        <w:t xml:space="preserve"> đúng tiến độ đưa ra các biện pháp phối kết hợp với nhà trường tổ chức các hoạt động giáo dục như: Xây dựng kế hoạch hoạt động</w:t>
      </w:r>
      <w:r>
        <w:rPr>
          <w:shd w:val="clear" w:color="auto" w:fill="FFFFFF"/>
          <w:lang w:val="vi-VN"/>
        </w:rPr>
        <w:t xml:space="preserve"> </w:t>
      </w:r>
      <w:r>
        <w:rPr>
          <w:shd w:val="clear" w:color="auto" w:fill="FFFFFF"/>
        </w:rPr>
        <w:t xml:space="preserve">và quy chế hoạt động </w:t>
      </w:r>
      <w:r>
        <w:rPr>
          <w:shd w:val="clear" w:color="auto" w:fill="FFFFFF"/>
          <w:lang w:val="vi-VN"/>
        </w:rPr>
        <w:t>của</w:t>
      </w:r>
      <w:r>
        <w:rPr>
          <w:spacing w:val="-12"/>
          <w:shd w:val="clear" w:color="auto" w:fill="FFFFFF"/>
          <w:lang w:val="vi-VN"/>
        </w:rPr>
        <w:t xml:space="preserve"> </w:t>
      </w:r>
      <w:r>
        <w:rPr>
          <w:lang w:val="vi-VN"/>
        </w:rPr>
        <w:t>BĐDCMTE</w:t>
      </w:r>
      <w:r>
        <w:t xml:space="preserve">, phối hợp kết với nhà trường tổ chức họp phụ huynh học sinh từ 1-2 lần/năm học;phối kết hợp với nhà trường tham gia công tác lao động, vệ sinh, hỗ trợ công tác tổ chức ăn bán trú </w:t>
      </w:r>
      <w:r>
        <w:lastRenderedPageBreak/>
        <w:t>cho trẻ.</w:t>
      </w:r>
      <w:r w:rsidRPr="005E2B59">
        <w:rPr>
          <w:lang w:val="nl-NL"/>
        </w:rPr>
        <w:t xml:space="preserve"> </w:t>
      </w:r>
      <w:r w:rsidRPr="00BD62FB">
        <w:rPr>
          <w:lang w:val="nl-NL"/>
        </w:rPr>
        <w:t xml:space="preserve">Công tác </w:t>
      </w:r>
      <w:r w:rsidRPr="00BD62FB">
        <w:rPr>
          <w:rFonts w:eastAsia="Calibri"/>
          <w:spacing w:val="-4"/>
          <w:lang w:val="vi-VN"/>
        </w:rPr>
        <w:t xml:space="preserve">tuyên truyền, phổ biến pháp luật, chủ trương chính sách </w:t>
      </w:r>
      <w:r w:rsidRPr="00BD62FB">
        <w:rPr>
          <w:rFonts w:eastAsia="Calibri"/>
          <w:spacing w:val="-4"/>
        </w:rPr>
        <w:t>của đảng và nhà nước tới một số</w:t>
      </w:r>
      <w:r w:rsidRPr="00BD62FB">
        <w:rPr>
          <w:rFonts w:eastAsia="Calibri"/>
          <w:spacing w:val="-4"/>
          <w:lang w:val="vi-VN"/>
        </w:rPr>
        <w:t xml:space="preserve"> cha mẹ </w:t>
      </w:r>
      <w:r w:rsidRPr="00BD62FB">
        <w:rPr>
          <w:rFonts w:eastAsia="Calibri"/>
          <w:spacing w:val="-4"/>
        </w:rPr>
        <w:t>học sinh còn hạn chế, do cha mẹ trẻ đi làm ăn xa và trình độ nhận thức của cha mẹ học sinh chưa đồng đều.</w:t>
      </w:r>
      <w:r>
        <w:t xml:space="preserve"> </w:t>
      </w:r>
      <w:r>
        <w:rPr>
          <w:spacing w:val="-12"/>
          <w:lang w:val="vi-VN"/>
        </w:rPr>
        <w:t>[H4-4.1-0</w:t>
      </w:r>
      <w:r>
        <w:rPr>
          <w:spacing w:val="-12"/>
        </w:rPr>
        <w:t>2</w:t>
      </w:r>
      <w:r>
        <w:rPr>
          <w:spacing w:val="-12"/>
          <w:lang w:val="vi-VN"/>
        </w:rPr>
        <w:t>]</w:t>
      </w:r>
      <w:r>
        <w:rPr>
          <w:lang w:val="vi-VN"/>
        </w:rPr>
        <w:t xml:space="preserve"> ;</w:t>
      </w:r>
      <w:r>
        <w:rPr>
          <w:spacing w:val="-12"/>
          <w:lang w:val="vi-VN"/>
        </w:rPr>
        <w:t xml:space="preserve"> [H4-4.1-03].</w:t>
      </w:r>
      <w:r>
        <w:rPr>
          <w:spacing w:val="-12"/>
        </w:rPr>
        <w:t xml:space="preserve"> </w:t>
      </w:r>
    </w:p>
    <w:p w:rsidR="00CE7366" w:rsidRDefault="00CE7366" w:rsidP="00CE7366">
      <w:pPr>
        <w:widowControl w:val="0"/>
        <w:spacing w:before="120" w:after="120" w:line="276" w:lineRule="auto"/>
        <w:ind w:firstLine="720"/>
        <w:jc w:val="both"/>
        <w:rPr>
          <w:spacing w:val="-4"/>
          <w:lang w:val="vi-VN"/>
        </w:rPr>
      </w:pPr>
      <w:r>
        <w:rPr>
          <w:spacing w:val="-4"/>
          <w:lang w:val="vi-VN"/>
        </w:rPr>
        <w:t>Mức 2</w:t>
      </w:r>
    </w:p>
    <w:p w:rsidR="00CE7366" w:rsidRDefault="00CE7366" w:rsidP="00CE7366">
      <w:pPr>
        <w:shd w:val="clear" w:color="auto" w:fill="FFFFFF"/>
        <w:spacing w:before="120" w:after="120" w:line="276" w:lineRule="auto"/>
        <w:ind w:firstLine="720"/>
        <w:jc w:val="both"/>
        <w:rPr>
          <w:lang w:eastAsia="zh-CN"/>
        </w:rPr>
      </w:pPr>
      <w:r>
        <w:rPr>
          <w:lang w:val="vi-VN"/>
        </w:rPr>
        <w:t>BĐDCMTE</w:t>
      </w:r>
      <w:r>
        <w:rPr>
          <w:i/>
          <w:lang w:val="vi-VN" w:eastAsia="zh-CN"/>
        </w:rPr>
        <w:t xml:space="preserve"> </w:t>
      </w:r>
      <w:r>
        <w:rPr>
          <w:lang w:val="vi-VN" w:eastAsia="zh-CN"/>
        </w:rPr>
        <w:t>Phối hợp có hiệu quả với nhà trường trong việc tổ chức thực hiện nhiệm vụ năm học và các hoạt động giáo dục</w:t>
      </w:r>
      <w:r>
        <w:rPr>
          <w:lang w:eastAsia="zh-CN"/>
        </w:rPr>
        <w:t xml:space="preserve"> như </w:t>
      </w:r>
      <w:r>
        <w:rPr>
          <w:lang w:val="vi-VN" w:eastAsia="zh-CN"/>
        </w:rPr>
        <w:t>;</w:t>
      </w:r>
      <w:r>
        <w:rPr>
          <w:lang w:eastAsia="zh-CN"/>
        </w:rPr>
        <w:t xml:space="preserve"> Huy động trẻ ra lớp đảm bảo chỉ tiêu, tham gia hôc trợ tổ chức các hoạt động chăm sóc giáo dục trẻ, trải nghiệm, lao động, làm đồ dùng đồ chơi, </w:t>
      </w:r>
      <w:r>
        <w:rPr>
          <w:lang w:val="vi-VN" w:eastAsia="zh-CN"/>
        </w:rPr>
        <w:t xml:space="preserve"> hướng dẫn, tuyên truyền, phổ biến pháp luật chủ trương chính sách về giáo dục đối với cha mẹ trẻ.</w:t>
      </w:r>
      <w:r>
        <w:rPr>
          <w:lang w:val="vi-VN"/>
        </w:rPr>
        <w:t xml:space="preserve"> [H</w:t>
      </w:r>
      <w:r>
        <w:t>1</w:t>
      </w:r>
      <w:r>
        <w:rPr>
          <w:lang w:val="vi-VN"/>
        </w:rPr>
        <w:t>-</w:t>
      </w:r>
      <w:r>
        <w:t>1</w:t>
      </w:r>
      <w:r>
        <w:rPr>
          <w:lang w:val="vi-VN"/>
        </w:rPr>
        <w:t>.1-0</w:t>
      </w:r>
      <w:r>
        <w:t>6</w:t>
      </w:r>
      <w:r>
        <w:rPr>
          <w:lang w:val="vi-VN"/>
        </w:rPr>
        <w:t>];</w:t>
      </w:r>
      <w:r>
        <w:t xml:space="preserve"> </w:t>
      </w:r>
      <w:r>
        <w:rPr>
          <w:lang w:val="vi-VN"/>
        </w:rPr>
        <w:t>[H1-1.2-0</w:t>
      </w:r>
      <w:r>
        <w:t>5</w:t>
      </w:r>
      <w:r>
        <w:rPr>
          <w:lang w:val="vi-VN"/>
        </w:rPr>
        <w:t>].</w:t>
      </w:r>
    </w:p>
    <w:p w:rsidR="00CE7366" w:rsidRDefault="00CE7366" w:rsidP="00CE7366">
      <w:pPr>
        <w:spacing w:before="120" w:after="120" w:line="276" w:lineRule="auto"/>
        <w:ind w:firstLine="720"/>
        <w:jc w:val="both"/>
        <w:rPr>
          <w:spacing w:val="-4"/>
          <w:lang w:val="vi-VN"/>
        </w:rPr>
      </w:pPr>
      <w:r>
        <w:rPr>
          <w:spacing w:val="-4"/>
          <w:lang w:val="vi-VN"/>
        </w:rPr>
        <w:t>Mức 3</w:t>
      </w:r>
    </w:p>
    <w:p w:rsidR="00CE7366" w:rsidRDefault="00CE7366" w:rsidP="00CE7366">
      <w:pPr>
        <w:shd w:val="clear" w:color="auto" w:fill="FFFFFF"/>
        <w:spacing w:before="120" w:after="120" w:line="276" w:lineRule="auto"/>
        <w:ind w:firstLine="720"/>
        <w:jc w:val="both"/>
        <w:rPr>
          <w:lang w:eastAsia="zh-CN"/>
        </w:rPr>
      </w:pPr>
      <w:r>
        <w:rPr>
          <w:lang w:val="vi-VN"/>
        </w:rPr>
        <w:t>BĐDCMTE</w:t>
      </w:r>
      <w:r>
        <w:t xml:space="preserve"> đã phối hợp hiệu có quả với nhà trường, các cấp ủy Đảng, chính quyền địa phương trong việc thực hiện tuyên truyền tu sửa cơ sở vật chất, về công tác ăn bán trú cho trẻ tại trường lớp nhằm nâng cao chất lượng chăm sóc giáo dục trẻ, cụ thể: Phân công nhiệm vụ cụ thể cho các phó ban, các thành viên thường trực.</w:t>
      </w:r>
      <w:r>
        <w:rPr>
          <w:lang w:val="vi-VN"/>
        </w:rPr>
        <w:t xml:space="preserve">BĐDCMTE </w:t>
      </w:r>
      <w:r>
        <w:rPr>
          <w:spacing w:val="-4"/>
          <w:lang w:val="vi-VN"/>
        </w:rPr>
        <w:t xml:space="preserve">đã </w:t>
      </w:r>
      <w:r>
        <w:rPr>
          <w:lang w:val="vi-VN" w:eastAsia="zh-CN"/>
        </w:rPr>
        <w:t xml:space="preserve">Phối hợp có hiệu quả với nhà trường, </w:t>
      </w:r>
      <w:r>
        <w:rPr>
          <w:lang w:eastAsia="zh-CN"/>
        </w:rPr>
        <w:t xml:space="preserve">các doanh nghiệp, </w:t>
      </w:r>
      <w:r>
        <w:rPr>
          <w:lang w:val="vi-VN" w:eastAsia="zh-CN"/>
        </w:rPr>
        <w:t>xã hội trong việc thực hiện các nhiệm vụ theo quy định của Điều lệ Ban đại diện cha mẹ trẻ em.</w:t>
      </w:r>
      <w:r>
        <w:rPr>
          <w:lang w:eastAsia="zh-CN"/>
        </w:rPr>
        <w:t xml:space="preserve"> Như </w:t>
      </w:r>
      <w:r>
        <w:t>h</w:t>
      </w:r>
      <w:r>
        <w:rPr>
          <w:lang w:val="vi-VN"/>
        </w:rPr>
        <w:t>uy động các nguồn lực hỗ trợ nhà trường về tài chính, ngày công lao động, tôn tạo cảnh quan môi trường</w:t>
      </w:r>
      <w:r>
        <w:t xml:space="preserve"> lớp học.</w:t>
      </w:r>
      <w:r>
        <w:rPr>
          <w:lang w:val="vi-VN"/>
        </w:rPr>
        <w:t xml:space="preserve"> [H4-4.1-03];</w:t>
      </w:r>
      <w:r>
        <w:t xml:space="preserve"> </w:t>
      </w:r>
      <w:r>
        <w:rPr>
          <w:lang w:val="vi-VN"/>
        </w:rPr>
        <w:t>[H1-1.2-0</w:t>
      </w:r>
      <w:r>
        <w:t>5</w:t>
      </w:r>
      <w:r>
        <w:rPr>
          <w:lang w:val="vi-VN"/>
        </w:rPr>
        <w:t>].</w:t>
      </w:r>
    </w:p>
    <w:p w:rsidR="00CE7366" w:rsidRDefault="00CE7366" w:rsidP="00CE7366">
      <w:pPr>
        <w:shd w:val="clear" w:color="auto" w:fill="FFFFFF"/>
        <w:spacing w:before="120" w:after="120" w:line="276" w:lineRule="auto"/>
        <w:ind w:firstLine="720"/>
        <w:jc w:val="both"/>
        <w:rPr>
          <w:b/>
          <w:spacing w:val="4"/>
          <w:lang w:val="vi-VN" w:eastAsia="zh-CN"/>
        </w:rPr>
      </w:pPr>
      <w:r>
        <w:rPr>
          <w:b/>
          <w:spacing w:val="4"/>
          <w:lang w:val="vi-VN" w:eastAsia="zh-CN"/>
        </w:rPr>
        <w:t>2. Điểm mạnh</w:t>
      </w:r>
    </w:p>
    <w:p w:rsidR="00CE7366" w:rsidRDefault="00CE7366" w:rsidP="00CE7366">
      <w:pPr>
        <w:autoSpaceDE w:val="0"/>
        <w:autoSpaceDN w:val="0"/>
        <w:adjustRightInd w:val="0"/>
        <w:spacing w:after="120"/>
        <w:ind w:firstLine="560"/>
        <w:jc w:val="both"/>
        <w:rPr>
          <w:shd w:val="clear" w:color="auto" w:fill="FFFFFF"/>
        </w:rPr>
      </w:pPr>
      <w:r>
        <w:rPr>
          <w:lang w:val="vi-VN"/>
        </w:rPr>
        <w:t>Nhà trường</w:t>
      </w:r>
      <w:r>
        <w:rPr>
          <w:lang w:val="nb-NO"/>
        </w:rPr>
        <w:t>, các lớp</w:t>
      </w:r>
      <w:r>
        <w:rPr>
          <w:lang w:val="vi-VN"/>
        </w:rPr>
        <w:t xml:space="preserve"> có BĐDCMTE</w:t>
      </w:r>
      <w:r>
        <w:rPr>
          <w:lang w:val="nb-NO"/>
        </w:rPr>
        <w:t xml:space="preserve"> em </w:t>
      </w:r>
      <w:r>
        <w:rPr>
          <w:lang w:val="vi-VN"/>
        </w:rPr>
        <w:t>hoạt động theo đúng quy định tại Điều lệ. BĐDCMTE và nhà trường luôn có sự phối kết hợp chặt chẽ trong công tác chăm sóc</w:t>
      </w:r>
      <w:r>
        <w:rPr>
          <w:spacing w:val="-6"/>
          <w:lang w:val="vi-VN"/>
        </w:rPr>
        <w:t xml:space="preserve"> giáo dục trẻ</w:t>
      </w:r>
      <w:r>
        <w:rPr>
          <w:spacing w:val="-6"/>
        </w:rPr>
        <w:t xml:space="preserve"> </w:t>
      </w:r>
      <w:r>
        <w:t xml:space="preserve">góp phần nâng cao chất lượng nuôi dưỡng, chăm sóc, giáo dục trẻ em của trường </w:t>
      </w:r>
      <w:r>
        <w:rPr>
          <w:spacing w:val="-6"/>
        </w:rPr>
        <w:t>như: Vận động phụ huynh, nhân dân</w:t>
      </w:r>
      <w:r>
        <w:rPr>
          <w:shd w:val="clear" w:color="auto" w:fill="FFFFFF"/>
          <w:lang w:val="vi-VN"/>
        </w:rPr>
        <w:t xml:space="preserve"> đóng góp ngày công lao động </w:t>
      </w:r>
      <w:r>
        <w:rPr>
          <w:shd w:val="clear" w:color="auto" w:fill="FFFFFF"/>
        </w:rPr>
        <w:t xml:space="preserve">để </w:t>
      </w:r>
      <w:r>
        <w:rPr>
          <w:shd w:val="clear" w:color="auto" w:fill="FFFFFF"/>
          <w:lang w:val="vi-VN"/>
        </w:rPr>
        <w:t>tu sửa cơ sở vật chất tại các điểm bản</w:t>
      </w:r>
      <w:r>
        <w:rPr>
          <w:shd w:val="clear" w:color="auto" w:fill="FFFFFF"/>
        </w:rPr>
        <w:t>, t</w:t>
      </w:r>
      <w:r>
        <w:rPr>
          <w:shd w:val="clear" w:color="auto" w:fill="FFFFFF"/>
          <w:lang w:val="vi-VN"/>
        </w:rPr>
        <w:t>ổ chức các buổi làm đồ dùng đồ chơi tự tạo, đồ chơi ngoài trời như: bập bênh, xích đu, cầu trượt, góc thư viện, chợ quê tại các điểm trường</w:t>
      </w:r>
      <w:r>
        <w:rPr>
          <w:shd w:val="clear" w:color="auto" w:fill="FFFFFF"/>
        </w:rPr>
        <w:t xml:space="preserve">; </w:t>
      </w:r>
      <w:r>
        <w:rPr>
          <w:shd w:val="clear" w:color="auto" w:fill="FFFFFF"/>
          <w:lang w:val="vi-VN"/>
        </w:rPr>
        <w:t>phối hợp với nhà trường tổ chức tốt các hoạt động lễ</w:t>
      </w:r>
      <w:r>
        <w:rPr>
          <w:shd w:val="clear" w:color="auto" w:fill="FFFFFF"/>
        </w:rPr>
        <w:t>,</w:t>
      </w:r>
      <w:r>
        <w:rPr>
          <w:shd w:val="clear" w:color="auto" w:fill="FFFFFF"/>
          <w:lang w:val="vi-VN"/>
        </w:rPr>
        <w:t xml:space="preserve"> hội</w:t>
      </w:r>
      <w:r>
        <w:rPr>
          <w:shd w:val="clear" w:color="auto" w:fill="FFFFFF"/>
        </w:rPr>
        <w:t xml:space="preserve"> cho trẻ ở trường.</w:t>
      </w:r>
    </w:p>
    <w:p w:rsidR="00CE7366" w:rsidRPr="005E2B59" w:rsidRDefault="00CE7366" w:rsidP="00CE7366">
      <w:pPr>
        <w:spacing w:before="80" w:after="80" w:line="276" w:lineRule="auto"/>
        <w:ind w:firstLine="709"/>
        <w:jc w:val="both"/>
      </w:pPr>
      <w:r>
        <w:rPr>
          <w:b/>
          <w:spacing w:val="4"/>
          <w:lang w:val="vi-VN"/>
        </w:rPr>
        <w:t xml:space="preserve">3. Điểm yếu: </w:t>
      </w:r>
      <w:r w:rsidRPr="00BD62FB">
        <w:rPr>
          <w:lang w:val="nl-NL"/>
        </w:rPr>
        <w:t xml:space="preserve">Công tác </w:t>
      </w:r>
      <w:r w:rsidRPr="00BD62FB">
        <w:rPr>
          <w:rFonts w:eastAsia="Calibri"/>
          <w:spacing w:val="-4"/>
          <w:lang w:val="vi-VN"/>
        </w:rPr>
        <w:t xml:space="preserve">tuyên truyền, phổ biến pháp luật, chủ trương chính sách </w:t>
      </w:r>
      <w:r w:rsidRPr="00BD62FB">
        <w:rPr>
          <w:rFonts w:eastAsia="Calibri"/>
          <w:spacing w:val="-4"/>
        </w:rPr>
        <w:t>của đảng và nhà nước tới một số</w:t>
      </w:r>
      <w:r w:rsidRPr="00BD62FB">
        <w:rPr>
          <w:rFonts w:eastAsia="Calibri"/>
          <w:spacing w:val="-4"/>
          <w:lang w:val="vi-VN"/>
        </w:rPr>
        <w:t xml:space="preserve"> cha mẹ </w:t>
      </w:r>
      <w:r w:rsidRPr="00BD62FB">
        <w:rPr>
          <w:rFonts w:eastAsia="Calibri"/>
          <w:spacing w:val="-4"/>
        </w:rPr>
        <w:t>học sinh còn hạn chế, do cha mẹ trẻ đi làm ăn xa và trình độ nhận thức của cha mẹ học sinh chưa đồng đều.</w:t>
      </w:r>
    </w:p>
    <w:p w:rsidR="00CE7366" w:rsidRDefault="00CE7366" w:rsidP="00CE7366">
      <w:pPr>
        <w:spacing w:before="120" w:after="120" w:line="276" w:lineRule="auto"/>
        <w:ind w:firstLine="720"/>
        <w:jc w:val="both"/>
        <w:rPr>
          <w:b/>
        </w:rPr>
      </w:pPr>
      <w:r>
        <w:rPr>
          <w:b/>
          <w:lang w:val="vi-VN"/>
        </w:rPr>
        <w:t>4. Kế hoạch cải tiến chất lượng</w:t>
      </w:r>
    </w:p>
    <w:tbl>
      <w:tblPr>
        <w:tblW w:w="9921"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0"/>
        <w:gridCol w:w="1680"/>
        <w:gridCol w:w="1540"/>
        <w:gridCol w:w="1227"/>
        <w:gridCol w:w="1134"/>
      </w:tblGrid>
      <w:tr w:rsidR="00CE7366" w:rsidTr="003D4764">
        <w:tc>
          <w:tcPr>
            <w:tcW w:w="4340" w:type="dxa"/>
            <w:tcBorders>
              <w:top w:val="single" w:sz="4" w:space="0" w:color="auto"/>
              <w:left w:val="single" w:sz="4" w:space="0" w:color="auto"/>
              <w:bottom w:val="single" w:sz="4" w:space="0" w:color="auto"/>
              <w:right w:val="single" w:sz="4" w:space="0" w:color="auto"/>
            </w:tcBorders>
            <w:vAlign w:val="center"/>
          </w:tcPr>
          <w:p w:rsidR="00CE7366" w:rsidRDefault="00CE7366" w:rsidP="003D4764">
            <w:pPr>
              <w:pStyle w:val="msonormalcxsplast"/>
              <w:tabs>
                <w:tab w:val="left" w:pos="980"/>
              </w:tabs>
              <w:spacing w:before="0" w:beforeAutospacing="0" w:after="120" w:afterAutospacing="0"/>
              <w:contextualSpacing/>
              <w:jc w:val="center"/>
              <w:rPr>
                <w:rFonts w:eastAsia="Calibri"/>
                <w:b/>
                <w:sz w:val="28"/>
                <w:szCs w:val="28"/>
                <w:lang w:val="vi-VN"/>
              </w:rPr>
            </w:pPr>
            <w:r>
              <w:rPr>
                <w:rFonts w:eastAsia="Calibri"/>
                <w:b/>
                <w:sz w:val="28"/>
                <w:szCs w:val="28"/>
                <w:lang w:val="vi-VN"/>
              </w:rPr>
              <w:t>Giải pháp công việc cần thực hiện</w:t>
            </w:r>
          </w:p>
        </w:tc>
        <w:tc>
          <w:tcPr>
            <w:tcW w:w="1680" w:type="dxa"/>
            <w:tcBorders>
              <w:top w:val="single" w:sz="4" w:space="0" w:color="auto"/>
              <w:left w:val="single" w:sz="4" w:space="0" w:color="auto"/>
              <w:bottom w:val="single" w:sz="4" w:space="0" w:color="auto"/>
              <w:right w:val="single" w:sz="4" w:space="0" w:color="auto"/>
            </w:tcBorders>
            <w:vAlign w:val="center"/>
          </w:tcPr>
          <w:p w:rsidR="00CE7366" w:rsidRDefault="00CE7366" w:rsidP="003D4764">
            <w:pPr>
              <w:pStyle w:val="msonormalcxspmiddle"/>
              <w:tabs>
                <w:tab w:val="left" w:pos="980"/>
              </w:tabs>
              <w:spacing w:before="0" w:beforeAutospacing="0" w:after="120" w:afterAutospacing="0"/>
              <w:contextualSpacing/>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Nhân lực thực hiện</w:t>
            </w:r>
          </w:p>
        </w:tc>
        <w:tc>
          <w:tcPr>
            <w:tcW w:w="1540" w:type="dxa"/>
            <w:tcBorders>
              <w:top w:val="single" w:sz="4" w:space="0" w:color="auto"/>
              <w:left w:val="single" w:sz="4" w:space="0" w:color="auto"/>
              <w:bottom w:val="single" w:sz="4" w:space="0" w:color="auto"/>
              <w:right w:val="single" w:sz="4" w:space="0" w:color="auto"/>
            </w:tcBorders>
            <w:vAlign w:val="center"/>
          </w:tcPr>
          <w:p w:rsidR="00CE7366" w:rsidRDefault="00CE7366" w:rsidP="003D4764">
            <w:pPr>
              <w:pStyle w:val="msonormalcxspmiddlecxspmiddle"/>
              <w:tabs>
                <w:tab w:val="left" w:pos="980"/>
              </w:tabs>
              <w:spacing w:before="0" w:beforeAutospacing="0" w:after="120" w:afterAutospacing="0"/>
              <w:contextualSpacing/>
              <w:jc w:val="center"/>
              <w:rPr>
                <w:rFonts w:eastAsia="Calibri"/>
                <w:b/>
                <w:sz w:val="28"/>
                <w:szCs w:val="28"/>
                <w:lang w:val="vi-VN"/>
              </w:rPr>
            </w:pPr>
            <w:r>
              <w:rPr>
                <w:rFonts w:eastAsia="Calibri"/>
                <w:b/>
                <w:sz w:val="28"/>
                <w:szCs w:val="28"/>
                <w:lang w:val="vi-VN"/>
              </w:rPr>
              <w:t>Điều kiện thực hiện</w:t>
            </w:r>
          </w:p>
        </w:tc>
        <w:tc>
          <w:tcPr>
            <w:tcW w:w="1227" w:type="dxa"/>
            <w:tcBorders>
              <w:top w:val="single" w:sz="4" w:space="0" w:color="auto"/>
              <w:left w:val="single" w:sz="4" w:space="0" w:color="auto"/>
              <w:bottom w:val="single" w:sz="4" w:space="0" w:color="auto"/>
              <w:right w:val="single" w:sz="4" w:space="0" w:color="auto"/>
            </w:tcBorders>
            <w:vAlign w:val="center"/>
          </w:tcPr>
          <w:p w:rsidR="00CE7366" w:rsidRDefault="00CE7366" w:rsidP="003D4764">
            <w:pPr>
              <w:pStyle w:val="msonormalcxspmiddlecxspmiddlecxsplast"/>
              <w:tabs>
                <w:tab w:val="left" w:pos="980"/>
              </w:tabs>
              <w:spacing w:before="0" w:beforeAutospacing="0" w:after="120" w:afterAutospacing="0"/>
              <w:contextualSpacing/>
              <w:jc w:val="center"/>
              <w:rPr>
                <w:rFonts w:eastAsia="Calibri"/>
                <w:b/>
                <w:sz w:val="28"/>
                <w:szCs w:val="28"/>
                <w:lang w:val="vi-VN"/>
              </w:rPr>
            </w:pPr>
            <w:r>
              <w:rPr>
                <w:rFonts w:eastAsia="Calibri"/>
                <w:b/>
                <w:sz w:val="28"/>
                <w:szCs w:val="28"/>
                <w:lang w:val="vi-VN"/>
              </w:rPr>
              <w:t>Thời gian thực hiện</w:t>
            </w:r>
          </w:p>
        </w:tc>
        <w:tc>
          <w:tcPr>
            <w:tcW w:w="1134" w:type="dxa"/>
            <w:shd w:val="clear" w:color="auto" w:fill="auto"/>
          </w:tcPr>
          <w:p w:rsidR="00CE7366" w:rsidRDefault="00CE7366" w:rsidP="003D4764">
            <w:pPr>
              <w:rPr>
                <w:b/>
              </w:rPr>
            </w:pPr>
            <w:r>
              <w:rPr>
                <w:b/>
              </w:rPr>
              <w:t>Dự trù kinh phí</w:t>
            </w:r>
          </w:p>
        </w:tc>
      </w:tr>
      <w:tr w:rsidR="00CE7366" w:rsidTr="003D4764">
        <w:trPr>
          <w:trHeight w:val="557"/>
        </w:trPr>
        <w:tc>
          <w:tcPr>
            <w:tcW w:w="4340" w:type="dxa"/>
            <w:tcBorders>
              <w:top w:val="single" w:sz="4" w:space="0" w:color="auto"/>
              <w:left w:val="single" w:sz="4" w:space="0" w:color="auto"/>
              <w:right w:val="single" w:sz="4" w:space="0" w:color="auto"/>
            </w:tcBorders>
          </w:tcPr>
          <w:p w:rsidR="00CE7366" w:rsidRDefault="00CE7366" w:rsidP="003D4764">
            <w:pPr>
              <w:spacing w:after="120"/>
              <w:jc w:val="both"/>
            </w:pPr>
            <w:r>
              <w:rPr>
                <w:rFonts w:eastAsia="Calibri"/>
              </w:rPr>
              <w:t xml:space="preserve">- </w:t>
            </w:r>
            <w:r>
              <w:rPr>
                <w:lang w:val="vi-VN"/>
              </w:rPr>
              <w:t>Nhà trường tiếp tục duy trì BĐDCMTE</w:t>
            </w:r>
            <w:r>
              <w:rPr>
                <w:lang w:val="da-DK"/>
              </w:rPr>
              <w:t xml:space="preserve"> em</w:t>
            </w:r>
            <w:r>
              <w:rPr>
                <w:lang w:val="vi-VN"/>
              </w:rPr>
              <w:t xml:space="preserve"> của trường, của mỗi lớp vào mỗi năm học và duy trì tốt hoạt động theo quy định tại </w:t>
            </w:r>
            <w:r>
              <w:rPr>
                <w:spacing w:val="6"/>
                <w:lang w:val="vi-VN"/>
              </w:rPr>
              <w:t>Điều lệ</w:t>
            </w:r>
            <w:r>
              <w:rPr>
                <w:spacing w:val="6"/>
                <w:lang w:val="da-DK"/>
              </w:rPr>
              <w:t xml:space="preserve"> </w:t>
            </w:r>
            <w:r>
              <w:rPr>
                <w:lang w:val="vi-VN"/>
              </w:rPr>
              <w:lastRenderedPageBreak/>
              <w:t>BĐDCMTE</w:t>
            </w:r>
            <w:r>
              <w:rPr>
                <w:color w:val="FF0000"/>
                <w:lang w:val="vi-VN"/>
              </w:rPr>
              <w:t xml:space="preserve"> </w:t>
            </w:r>
          </w:p>
          <w:p w:rsidR="00CE7366" w:rsidRDefault="00CE7366" w:rsidP="003D4764">
            <w:pPr>
              <w:spacing w:after="120"/>
              <w:jc w:val="both"/>
            </w:pPr>
            <w:r>
              <w:t xml:space="preserve">- </w:t>
            </w:r>
            <w:r>
              <w:rPr>
                <w:lang w:val="vi-VN"/>
              </w:rPr>
              <w:t xml:space="preserve">Nhà trường tiếp tục tuyên truyền, hướng dẫn cha mẹ trẻ chăm sóc, giáo dục trẻ ở nhà. </w:t>
            </w:r>
          </w:p>
          <w:p w:rsidR="00CE7366" w:rsidRDefault="00CE7366" w:rsidP="003D4764">
            <w:pPr>
              <w:spacing w:after="120"/>
              <w:jc w:val="both"/>
            </w:pPr>
            <w:r>
              <w:t xml:space="preserve">- </w:t>
            </w:r>
            <w:r>
              <w:rPr>
                <w:lang w:val="vi-VN"/>
              </w:rPr>
              <w:t xml:space="preserve">Chỉ đạo giáo viên tăng cường trao đổi thông tin với phụ huynh để có những biện pháp phối hợp chăm sóc, giáo dục trẻ theo khoa học. </w:t>
            </w:r>
          </w:p>
          <w:p w:rsidR="00CE7366" w:rsidRDefault="00CE7366" w:rsidP="003D4764">
            <w:pPr>
              <w:spacing w:after="120"/>
              <w:jc w:val="both"/>
            </w:pPr>
            <w:r>
              <w:t xml:space="preserve">- </w:t>
            </w:r>
            <w:r>
              <w:rPr>
                <w:lang w:val="vi-VN"/>
              </w:rPr>
              <w:t>BĐDCMTE em của trường tuyên truyền, vận động cha mẹ trẻ em tăng mức đóng góp tiền ăn bán trú cho trẻ ở trường nhằm nâng cao chất lượng bữa ăn cho trẻ ở trường đáp ứng nhu cầu dinh dưỡng theo khuyến nghị của các độ tuổi trong năm học 2023-2024</w:t>
            </w:r>
            <w:r>
              <w:t xml:space="preserve">, </w:t>
            </w:r>
            <w:r>
              <w:rPr>
                <w:rFonts w:eastAsia="Calibri"/>
              </w:rPr>
              <w:t xml:space="preserve">tuyên truyền, vận động các bậc phụ huynh tham gia đầy đủ các buổi họp để nắm bắt được các nội dung hoạt động  nhằm nâng cao </w:t>
            </w:r>
            <w:r>
              <w:rPr>
                <w:lang w:val="vi-VN"/>
              </w:rPr>
              <w:t xml:space="preserve"> </w:t>
            </w:r>
            <w:r>
              <w:t>nhận thức về công tác xã hội hóa</w:t>
            </w:r>
            <w:r>
              <w:rPr>
                <w:lang w:val="vi-VN"/>
              </w:rPr>
              <w:t xml:space="preserve"> giáo dục</w:t>
            </w:r>
            <w:r>
              <w:t>.</w:t>
            </w:r>
          </w:p>
          <w:p w:rsidR="00CE7366" w:rsidRDefault="00CE7366" w:rsidP="003D4764">
            <w:pPr>
              <w:spacing w:after="120"/>
              <w:jc w:val="both"/>
              <w:rPr>
                <w:spacing w:val="2"/>
                <w:lang w:val="en"/>
              </w:rPr>
            </w:pPr>
            <w:r w:rsidRPr="00BD62FB">
              <w:rPr>
                <w:spacing w:val="2"/>
                <w:lang w:val="en"/>
              </w:rPr>
              <w:t>Tổ chức họp phụ huynh học sinh của các lớp/trường để kiện toàn Ban đại diện cha mẹ học sinh</w:t>
            </w:r>
          </w:p>
          <w:p w:rsidR="00CE7366" w:rsidRDefault="00CE7366" w:rsidP="003D4764">
            <w:pPr>
              <w:spacing w:after="120"/>
              <w:jc w:val="both"/>
              <w:rPr>
                <w:spacing w:val="2"/>
                <w:lang w:val="en"/>
              </w:rPr>
            </w:pPr>
          </w:p>
          <w:p w:rsidR="00CE7366" w:rsidRDefault="00CE7366" w:rsidP="003D4764">
            <w:pPr>
              <w:spacing w:after="120"/>
              <w:jc w:val="both"/>
              <w:rPr>
                <w:spacing w:val="2"/>
                <w:lang w:val="en"/>
              </w:rPr>
            </w:pPr>
          </w:p>
          <w:p w:rsidR="00CE7366" w:rsidRDefault="00CE7366" w:rsidP="003D4764">
            <w:pPr>
              <w:spacing w:after="120"/>
              <w:jc w:val="both"/>
            </w:pPr>
            <w:r w:rsidRPr="00BD62FB">
              <w:rPr>
                <w:spacing w:val="2"/>
                <w:lang w:val="en"/>
              </w:rPr>
              <w:t xml:space="preserve">Thảo luận và xây dựng quy chế, </w:t>
            </w:r>
            <w:r w:rsidRPr="00BD62FB">
              <w:rPr>
                <w:spacing w:val="2"/>
              </w:rPr>
              <w:t>kế hoạch</w:t>
            </w:r>
            <w:r w:rsidRPr="00BD62FB">
              <w:rPr>
                <w:spacing w:val="2"/>
                <w:lang w:val="vi-VN"/>
              </w:rPr>
              <w:t xml:space="preserve"> </w:t>
            </w:r>
            <w:r w:rsidRPr="00BD62FB">
              <w:rPr>
                <w:spacing w:val="2"/>
                <w:lang w:val="en"/>
              </w:rPr>
              <w:t>hoạt động của Ban đại diện cha mẹ học sinh</w:t>
            </w:r>
          </w:p>
          <w:p w:rsidR="00CE7366" w:rsidRPr="00954978" w:rsidRDefault="00CE7366" w:rsidP="003D4764"/>
          <w:p w:rsidR="00CE7366" w:rsidRDefault="00CE7366" w:rsidP="003D4764"/>
          <w:p w:rsidR="00CE7366" w:rsidRPr="00954978" w:rsidRDefault="00CE7366" w:rsidP="003D4764">
            <w:r w:rsidRPr="00BD62FB">
              <w:rPr>
                <w:spacing w:val="2"/>
                <w:lang w:val="en"/>
              </w:rPr>
              <w:t>Tiếp tục tuyên truyền, hướng dẫn cha mẹ trẻ trong chăm sóc, giáo dục trẻ ở nhà.</w:t>
            </w:r>
          </w:p>
        </w:tc>
        <w:tc>
          <w:tcPr>
            <w:tcW w:w="1680" w:type="dxa"/>
            <w:tcBorders>
              <w:top w:val="single" w:sz="4" w:space="0" w:color="auto"/>
              <w:left w:val="single" w:sz="4" w:space="0" w:color="auto"/>
              <w:right w:val="single" w:sz="4" w:space="0" w:color="auto"/>
            </w:tcBorders>
          </w:tcPr>
          <w:p w:rsidR="00CE7366" w:rsidRDefault="00CE7366" w:rsidP="003D4764">
            <w:pPr>
              <w:pStyle w:val="msonormalcxspmiddlecxspmiddle"/>
              <w:tabs>
                <w:tab w:val="left" w:pos="980"/>
              </w:tabs>
              <w:spacing w:before="0" w:beforeAutospacing="0" w:after="120" w:afterAutospacing="0"/>
              <w:contextualSpacing/>
              <w:jc w:val="center"/>
              <w:rPr>
                <w:rFonts w:eastAsia="Calibri"/>
                <w:sz w:val="28"/>
                <w:szCs w:val="28"/>
                <w:lang w:val="vi-VN"/>
              </w:rPr>
            </w:pPr>
            <w:r>
              <w:rPr>
                <w:rFonts w:eastAsia="Calibri"/>
                <w:sz w:val="28"/>
                <w:szCs w:val="28"/>
                <w:lang w:val="vi-VN"/>
              </w:rPr>
              <w:lastRenderedPageBreak/>
              <w:t>Hiệu trưởng,</w:t>
            </w:r>
          </w:p>
          <w:p w:rsidR="00CE7366" w:rsidRDefault="00CE7366" w:rsidP="003D4764">
            <w:pPr>
              <w:pStyle w:val="msonormalcxspmiddlecxspmiddlecxspmiddle"/>
              <w:tabs>
                <w:tab w:val="left" w:pos="980"/>
              </w:tabs>
              <w:spacing w:before="0" w:beforeAutospacing="0" w:after="120" w:afterAutospacing="0"/>
              <w:contextualSpacing/>
              <w:jc w:val="center"/>
              <w:rPr>
                <w:rFonts w:eastAsia="Calibri"/>
                <w:sz w:val="28"/>
                <w:szCs w:val="28"/>
                <w:lang w:val="vi-VN"/>
              </w:rPr>
            </w:pPr>
            <w:r>
              <w:rPr>
                <w:rFonts w:eastAsia="Calibri"/>
                <w:sz w:val="28"/>
                <w:szCs w:val="28"/>
              </w:rPr>
              <w:t>Gv</w:t>
            </w:r>
            <w:r>
              <w:rPr>
                <w:rFonts w:eastAsia="Calibri"/>
                <w:sz w:val="28"/>
                <w:szCs w:val="28"/>
                <w:lang w:val="vi-VN"/>
              </w:rPr>
              <w:t>,</w:t>
            </w:r>
          </w:p>
          <w:p w:rsidR="00CE7366" w:rsidRDefault="00CE7366" w:rsidP="003D4764">
            <w:pPr>
              <w:pStyle w:val="msonormalcxspmiddlecxspmiddlecxspmiddlecxspmiddle"/>
              <w:tabs>
                <w:tab w:val="left" w:pos="980"/>
              </w:tabs>
              <w:spacing w:before="0" w:beforeAutospacing="0" w:after="120" w:afterAutospacing="0"/>
              <w:contextualSpacing/>
              <w:jc w:val="center"/>
              <w:rPr>
                <w:rFonts w:eastAsia="Calibri"/>
                <w:sz w:val="28"/>
                <w:szCs w:val="28"/>
                <w:lang w:val="vi-VN"/>
              </w:rPr>
            </w:pPr>
            <w:r>
              <w:rPr>
                <w:rFonts w:eastAsia="Calibri"/>
                <w:sz w:val="28"/>
                <w:szCs w:val="28"/>
                <w:lang w:val="vi-VN"/>
              </w:rPr>
              <w:t>Phụ huynh,</w:t>
            </w:r>
          </w:p>
          <w:p w:rsidR="00CE7366" w:rsidRDefault="00CE7366" w:rsidP="003D4764">
            <w:pPr>
              <w:pStyle w:val="msonormalcxspmiddlecxspmiddlecxspmiddlecxspmiddle"/>
              <w:tabs>
                <w:tab w:val="left" w:pos="980"/>
              </w:tabs>
              <w:spacing w:before="0" w:beforeAutospacing="0" w:after="120" w:afterAutospacing="0"/>
              <w:contextualSpacing/>
              <w:jc w:val="center"/>
              <w:rPr>
                <w:rFonts w:eastAsia="Calibri"/>
                <w:sz w:val="28"/>
                <w:szCs w:val="28"/>
              </w:rPr>
            </w:pPr>
            <w:r>
              <w:rPr>
                <w:lang w:val="vi-VN"/>
              </w:rPr>
              <w:lastRenderedPageBreak/>
              <w:t>BĐDCMTE</w:t>
            </w:r>
            <w:r>
              <w:rPr>
                <w:rFonts w:eastAsia="Calibri"/>
                <w:sz w:val="28"/>
                <w:szCs w:val="28"/>
              </w:rPr>
              <w:t xml:space="preserve"> </w:t>
            </w:r>
          </w:p>
          <w:p w:rsidR="00CE7366" w:rsidRDefault="00CE7366" w:rsidP="003D4764">
            <w:pPr>
              <w:pStyle w:val="msonormalcxspmiddlecxspmiddle"/>
              <w:tabs>
                <w:tab w:val="left" w:pos="980"/>
              </w:tabs>
              <w:spacing w:before="0" w:beforeAutospacing="0" w:after="120" w:afterAutospacing="0"/>
              <w:contextualSpacing/>
              <w:jc w:val="center"/>
              <w:rPr>
                <w:lang w:val="vi-VN"/>
              </w:rPr>
            </w:pPr>
          </w:p>
          <w:p w:rsidR="00CE7366" w:rsidRDefault="00CE7366" w:rsidP="003D4764">
            <w:pPr>
              <w:pStyle w:val="msonormalcxspmiddlecxspmiddle"/>
              <w:tabs>
                <w:tab w:val="left" w:pos="980"/>
              </w:tabs>
              <w:spacing w:before="0" w:beforeAutospacing="0" w:after="120" w:afterAutospacing="0"/>
              <w:contextualSpacing/>
              <w:jc w:val="center"/>
              <w:rPr>
                <w:rFonts w:eastAsia="Calibri"/>
                <w:sz w:val="28"/>
                <w:szCs w:val="28"/>
                <w:lang w:val="vi-VN"/>
              </w:rPr>
            </w:pPr>
            <w:r>
              <w:rPr>
                <w:sz w:val="28"/>
                <w:szCs w:val="28"/>
                <w:lang w:val="vi-VN"/>
              </w:rPr>
              <w:t>BĐDCMTE</w:t>
            </w:r>
            <w:r>
              <w:rPr>
                <w:rFonts w:eastAsia="Calibri"/>
                <w:sz w:val="28"/>
                <w:szCs w:val="28"/>
                <w:lang w:val="vi-VN"/>
              </w:rPr>
              <w:t>,</w:t>
            </w:r>
          </w:p>
          <w:p w:rsidR="00CE7366" w:rsidRDefault="00CE7366" w:rsidP="003D4764">
            <w:pPr>
              <w:pStyle w:val="msonormalcxspmiddlecxsplast"/>
              <w:tabs>
                <w:tab w:val="left" w:pos="980"/>
              </w:tabs>
              <w:spacing w:before="0" w:beforeAutospacing="0" w:after="120" w:afterAutospacing="0"/>
              <w:contextualSpacing/>
              <w:jc w:val="center"/>
              <w:rPr>
                <w:rFonts w:eastAsia="Calibri"/>
                <w:sz w:val="28"/>
                <w:szCs w:val="28"/>
              </w:rPr>
            </w:pPr>
          </w:p>
          <w:p w:rsidR="00CE7366" w:rsidRDefault="00CE7366" w:rsidP="003D4764">
            <w:pPr>
              <w:pStyle w:val="msonormalcxspmiddlecxsplast"/>
              <w:tabs>
                <w:tab w:val="left" w:pos="980"/>
              </w:tabs>
              <w:spacing w:before="0" w:beforeAutospacing="0" w:after="120" w:afterAutospacing="0"/>
              <w:contextualSpacing/>
              <w:jc w:val="center"/>
              <w:rPr>
                <w:rFonts w:eastAsia="Calibri"/>
                <w:sz w:val="28"/>
                <w:szCs w:val="28"/>
              </w:rPr>
            </w:pPr>
          </w:p>
          <w:p w:rsidR="00CE7366" w:rsidRDefault="00CE7366" w:rsidP="003D4764">
            <w:pPr>
              <w:pStyle w:val="msonormalcxspmiddlecxsplast"/>
              <w:tabs>
                <w:tab w:val="left" w:pos="980"/>
              </w:tabs>
              <w:spacing w:before="0" w:beforeAutospacing="0" w:after="120" w:afterAutospacing="0"/>
              <w:contextualSpacing/>
              <w:jc w:val="center"/>
              <w:rPr>
                <w:rFonts w:eastAsia="Calibri"/>
                <w:sz w:val="28"/>
                <w:szCs w:val="28"/>
                <w:lang w:val="vi-VN"/>
              </w:rPr>
            </w:pPr>
            <w:r>
              <w:rPr>
                <w:rFonts w:eastAsia="Calibri"/>
                <w:sz w:val="28"/>
                <w:szCs w:val="28"/>
              </w:rPr>
              <w:t>Hiệu trưởng, Phó hiệu trưởng</w:t>
            </w:r>
            <w:r>
              <w:rPr>
                <w:rFonts w:eastAsia="Calibri"/>
                <w:sz w:val="28"/>
                <w:szCs w:val="28"/>
                <w:lang w:val="vi-VN"/>
              </w:rPr>
              <w:t xml:space="preserve">, </w:t>
            </w:r>
            <w:r>
              <w:rPr>
                <w:rFonts w:eastAsia="Calibri"/>
                <w:sz w:val="28"/>
                <w:szCs w:val="28"/>
              </w:rPr>
              <w:t>GV</w:t>
            </w:r>
            <w:r>
              <w:rPr>
                <w:rFonts w:eastAsia="Calibri"/>
                <w:sz w:val="28"/>
                <w:szCs w:val="28"/>
                <w:lang w:val="vi-VN"/>
              </w:rPr>
              <w:t>.</w:t>
            </w:r>
          </w:p>
          <w:p w:rsidR="00CE7366" w:rsidRDefault="00CE7366" w:rsidP="003D4764">
            <w:pPr>
              <w:spacing w:after="120"/>
              <w:ind w:firstLine="720"/>
              <w:jc w:val="center"/>
              <w:rPr>
                <w:rFonts w:eastAsia="Calibri"/>
                <w:lang w:val="vi-VN"/>
              </w:rPr>
            </w:pPr>
          </w:p>
          <w:p w:rsidR="00CE7366" w:rsidRPr="005E2B59" w:rsidRDefault="00CE7366" w:rsidP="003D4764">
            <w:pPr>
              <w:rPr>
                <w:rFonts w:eastAsia="Calibri"/>
                <w:lang w:val="vi-VN"/>
              </w:rPr>
            </w:pPr>
          </w:p>
          <w:p w:rsidR="00CE7366" w:rsidRPr="005E2B59" w:rsidRDefault="00CE7366" w:rsidP="003D4764">
            <w:pPr>
              <w:rPr>
                <w:rFonts w:eastAsia="Calibri"/>
                <w:lang w:val="vi-VN"/>
              </w:rPr>
            </w:pPr>
          </w:p>
          <w:p w:rsidR="00CE7366" w:rsidRPr="005E2B59" w:rsidRDefault="00CE7366" w:rsidP="003D4764">
            <w:pPr>
              <w:rPr>
                <w:rFonts w:eastAsia="Calibri"/>
                <w:lang w:val="vi-VN"/>
              </w:rPr>
            </w:pPr>
          </w:p>
          <w:p w:rsidR="00CE7366" w:rsidRPr="005E2B59" w:rsidRDefault="00CE7366" w:rsidP="003D4764">
            <w:pPr>
              <w:rPr>
                <w:rFonts w:eastAsia="Calibri"/>
                <w:lang w:val="vi-VN"/>
              </w:rPr>
            </w:pPr>
          </w:p>
          <w:p w:rsidR="00CE7366" w:rsidRPr="005E2B59" w:rsidRDefault="00CE7366" w:rsidP="003D4764">
            <w:pPr>
              <w:rPr>
                <w:rFonts w:eastAsia="Calibri"/>
                <w:lang w:val="vi-VN"/>
              </w:rPr>
            </w:pPr>
          </w:p>
          <w:p w:rsidR="00CE7366" w:rsidRPr="005E2B59" w:rsidRDefault="00CE7366" w:rsidP="003D4764">
            <w:pPr>
              <w:rPr>
                <w:rFonts w:eastAsia="Calibri"/>
                <w:lang w:val="vi-VN"/>
              </w:rPr>
            </w:pPr>
          </w:p>
          <w:p w:rsidR="00CE7366" w:rsidRPr="005E2B59" w:rsidRDefault="00CE7366" w:rsidP="003D4764">
            <w:pPr>
              <w:rPr>
                <w:rFonts w:eastAsia="Calibri"/>
                <w:lang w:val="vi-VN"/>
              </w:rPr>
            </w:pPr>
          </w:p>
          <w:p w:rsidR="00CE7366" w:rsidRPr="005E2B59" w:rsidRDefault="00CE7366" w:rsidP="003D4764">
            <w:pPr>
              <w:rPr>
                <w:rFonts w:eastAsia="Calibri"/>
                <w:lang w:val="vi-VN"/>
              </w:rPr>
            </w:pPr>
          </w:p>
          <w:p w:rsidR="00CE7366" w:rsidRPr="005E2B59" w:rsidRDefault="00CE7366" w:rsidP="003D4764">
            <w:pPr>
              <w:rPr>
                <w:rFonts w:eastAsia="Calibri"/>
                <w:lang w:val="vi-VN"/>
              </w:rPr>
            </w:pPr>
          </w:p>
          <w:p w:rsidR="00CE7366" w:rsidRPr="005E2B59" w:rsidRDefault="00CE7366" w:rsidP="003D4764">
            <w:pPr>
              <w:rPr>
                <w:rFonts w:eastAsia="Calibri"/>
                <w:lang w:val="vi-VN"/>
              </w:rPr>
            </w:pPr>
          </w:p>
          <w:p w:rsidR="00CE7366" w:rsidRPr="005E2B59" w:rsidRDefault="00CE7366" w:rsidP="003D4764">
            <w:pPr>
              <w:rPr>
                <w:rFonts w:eastAsia="Calibri"/>
                <w:lang w:val="vi-VN"/>
              </w:rPr>
            </w:pPr>
          </w:p>
          <w:p w:rsidR="00CE7366" w:rsidRDefault="00CE7366" w:rsidP="003D4764">
            <w:pPr>
              <w:rPr>
                <w:rFonts w:eastAsia="Calibri"/>
                <w:lang w:val="vi-VN"/>
              </w:rPr>
            </w:pPr>
          </w:p>
          <w:p w:rsidR="00CE7366" w:rsidRDefault="00CE7366" w:rsidP="003D4764">
            <w:pPr>
              <w:rPr>
                <w:rFonts w:eastAsia="Calibri"/>
                <w:lang w:val="vi-VN"/>
              </w:rPr>
            </w:pPr>
            <w:r w:rsidRPr="00BD62FB">
              <w:rPr>
                <w:spacing w:val="2"/>
                <w:lang w:val="en"/>
              </w:rPr>
              <w:t>quản lý, giáo viên, Cha mẹ trẻ các lớp</w:t>
            </w:r>
          </w:p>
          <w:p w:rsidR="00CE7366" w:rsidRPr="005E2B59" w:rsidRDefault="00CE7366" w:rsidP="003D4764">
            <w:pPr>
              <w:rPr>
                <w:rFonts w:eastAsia="Calibri"/>
                <w:lang w:val="vi-VN"/>
              </w:rPr>
            </w:pPr>
          </w:p>
          <w:p w:rsidR="00CE7366" w:rsidRDefault="00CE7366" w:rsidP="003D4764">
            <w:pPr>
              <w:rPr>
                <w:rFonts w:eastAsia="Calibri"/>
                <w:lang w:val="vi-VN"/>
              </w:rPr>
            </w:pPr>
          </w:p>
          <w:p w:rsidR="00CE7366" w:rsidRDefault="00CE7366" w:rsidP="003D4764">
            <w:pPr>
              <w:rPr>
                <w:rFonts w:eastAsia="Calibri"/>
                <w:lang w:val="vi-VN"/>
              </w:rPr>
            </w:pPr>
            <w:r w:rsidRPr="00BD62FB">
              <w:rPr>
                <w:spacing w:val="2"/>
                <w:lang w:val="en"/>
              </w:rPr>
              <w:t>Ban đại diện cha mẹ học sinh</w:t>
            </w:r>
          </w:p>
          <w:p w:rsidR="00CE7366" w:rsidRPr="00954978" w:rsidRDefault="00CE7366" w:rsidP="003D4764">
            <w:pPr>
              <w:rPr>
                <w:rFonts w:eastAsia="Calibri"/>
                <w:lang w:val="vi-VN"/>
              </w:rPr>
            </w:pPr>
          </w:p>
          <w:p w:rsidR="00CE7366" w:rsidRPr="00954978" w:rsidRDefault="00CE7366" w:rsidP="003D4764">
            <w:pPr>
              <w:rPr>
                <w:rFonts w:eastAsia="Calibri"/>
                <w:lang w:val="vi-VN"/>
              </w:rPr>
            </w:pPr>
          </w:p>
          <w:p w:rsidR="00CE7366" w:rsidRPr="00954978" w:rsidRDefault="00CE7366" w:rsidP="003D4764">
            <w:pPr>
              <w:rPr>
                <w:rFonts w:eastAsia="Calibri"/>
                <w:lang w:val="vi-VN"/>
              </w:rPr>
            </w:pPr>
          </w:p>
          <w:p w:rsidR="00CE7366" w:rsidRDefault="00CE7366" w:rsidP="003D4764">
            <w:pPr>
              <w:rPr>
                <w:rFonts w:eastAsia="Calibri"/>
                <w:lang w:val="vi-VN"/>
              </w:rPr>
            </w:pPr>
          </w:p>
          <w:p w:rsidR="00CE7366" w:rsidRPr="00954978" w:rsidRDefault="00CE7366" w:rsidP="003D4764">
            <w:pPr>
              <w:rPr>
                <w:rFonts w:eastAsia="Calibri"/>
                <w:lang w:val="vi-VN"/>
              </w:rPr>
            </w:pPr>
            <w:r w:rsidRPr="00BD62FB">
              <w:rPr>
                <w:spacing w:val="2"/>
                <w:lang w:val="en"/>
              </w:rPr>
              <w:t>Ban đại diện cha mẹ học sinh</w:t>
            </w:r>
          </w:p>
        </w:tc>
        <w:tc>
          <w:tcPr>
            <w:tcW w:w="1540" w:type="dxa"/>
            <w:tcBorders>
              <w:top w:val="single" w:sz="4" w:space="0" w:color="auto"/>
              <w:left w:val="single" w:sz="4" w:space="0" w:color="auto"/>
              <w:right w:val="single" w:sz="4" w:space="0" w:color="auto"/>
            </w:tcBorders>
          </w:tcPr>
          <w:p w:rsidR="00CE7366" w:rsidRDefault="00CE7366" w:rsidP="003D4764">
            <w:pPr>
              <w:pStyle w:val="msonormalcxspmiddlecxspmiddlecxspmiddlecxsplast"/>
              <w:tabs>
                <w:tab w:val="left" w:pos="980"/>
              </w:tabs>
              <w:spacing w:before="0" w:beforeAutospacing="0" w:after="120" w:afterAutospacing="0"/>
              <w:contextualSpacing/>
              <w:jc w:val="center"/>
              <w:rPr>
                <w:rFonts w:eastAsia="Calibri"/>
                <w:sz w:val="28"/>
                <w:szCs w:val="28"/>
              </w:rPr>
            </w:pPr>
            <w:r>
              <w:rPr>
                <w:rFonts w:eastAsia="Calibri"/>
                <w:sz w:val="28"/>
                <w:szCs w:val="28"/>
                <w:lang w:val="vi-VN"/>
              </w:rPr>
              <w:lastRenderedPageBreak/>
              <w:t xml:space="preserve">Tổ chức họp phụ huynh hoặc tuyên </w:t>
            </w:r>
            <w:r>
              <w:rPr>
                <w:rFonts w:eastAsia="Calibri"/>
                <w:sz w:val="28"/>
                <w:szCs w:val="28"/>
                <w:lang w:val="vi-VN"/>
              </w:rPr>
              <w:lastRenderedPageBreak/>
              <w:t>truyền</w:t>
            </w:r>
          </w:p>
          <w:p w:rsidR="00CE7366" w:rsidRDefault="00CE7366" w:rsidP="003D4764">
            <w:pPr>
              <w:pStyle w:val="msonormalcxspmiddlecxspmiddlecxspmiddlecxsplast"/>
              <w:tabs>
                <w:tab w:val="left" w:pos="980"/>
              </w:tabs>
              <w:spacing w:before="0" w:beforeAutospacing="0" w:after="120" w:afterAutospacing="0"/>
              <w:contextualSpacing/>
              <w:jc w:val="center"/>
              <w:rPr>
                <w:rFonts w:eastAsia="Calibri"/>
                <w:sz w:val="28"/>
                <w:szCs w:val="28"/>
              </w:rPr>
            </w:pPr>
          </w:p>
          <w:p w:rsidR="00CE7366" w:rsidRDefault="00CE7366" w:rsidP="003D4764">
            <w:pPr>
              <w:pStyle w:val="msonormalcxspmiddlecxspmiddlecxspmiddlecxsplast"/>
              <w:tabs>
                <w:tab w:val="left" w:pos="980"/>
              </w:tabs>
              <w:spacing w:before="0" w:beforeAutospacing="0" w:after="120" w:afterAutospacing="0"/>
              <w:contextualSpacing/>
              <w:jc w:val="center"/>
              <w:rPr>
                <w:rFonts w:eastAsia="Calibri"/>
                <w:sz w:val="28"/>
                <w:szCs w:val="28"/>
              </w:rPr>
            </w:pPr>
          </w:p>
          <w:p w:rsidR="00CE7366" w:rsidRDefault="00CE7366" w:rsidP="003D4764">
            <w:pPr>
              <w:pStyle w:val="msonormalcxspmiddlecxspmiddlecxspmiddlecxsplast"/>
              <w:tabs>
                <w:tab w:val="left" w:pos="980"/>
              </w:tabs>
              <w:spacing w:before="0" w:beforeAutospacing="0" w:after="120" w:afterAutospacing="0"/>
              <w:contextualSpacing/>
              <w:jc w:val="center"/>
              <w:rPr>
                <w:rFonts w:eastAsia="Calibri"/>
                <w:sz w:val="28"/>
                <w:szCs w:val="28"/>
              </w:rPr>
            </w:pPr>
          </w:p>
          <w:p w:rsidR="00CE7366" w:rsidRDefault="00CE7366" w:rsidP="003D4764">
            <w:pPr>
              <w:pStyle w:val="msonormalcxspmiddle"/>
              <w:tabs>
                <w:tab w:val="left" w:pos="980"/>
              </w:tabs>
              <w:spacing w:before="0" w:beforeAutospacing="0" w:after="120" w:afterAutospacing="0"/>
              <w:contextualSpacing/>
              <w:jc w:val="center"/>
              <w:rPr>
                <w:rFonts w:ascii="Times New Roman" w:eastAsia="Calibri" w:hAnsi="Times New Roman" w:cs="Times New Roman"/>
                <w:szCs w:val="28"/>
              </w:rPr>
            </w:pPr>
            <w:r>
              <w:rPr>
                <w:rFonts w:ascii="Times New Roman" w:eastAsia="Calibri" w:hAnsi="Times New Roman" w:cs="Times New Roman"/>
                <w:sz w:val="28"/>
                <w:szCs w:val="28"/>
                <w:lang w:val="vi-VN"/>
              </w:rPr>
              <w:t xml:space="preserve">Kế hoạch hoạt động của ban </w:t>
            </w:r>
            <w:r>
              <w:rPr>
                <w:sz w:val="28"/>
                <w:szCs w:val="28"/>
                <w:lang w:val="vi-VN"/>
              </w:rPr>
              <w:t>BĐDCMTE</w:t>
            </w:r>
            <w:r>
              <w:rPr>
                <w:rFonts w:ascii="Times New Roman" w:eastAsia="Calibri" w:hAnsi="Times New Roman" w:cs="Times New Roman"/>
                <w:sz w:val="28"/>
                <w:szCs w:val="28"/>
              </w:rPr>
              <w:t xml:space="preserve"> </w:t>
            </w:r>
          </w:p>
          <w:p w:rsidR="00CE7366" w:rsidRDefault="00CE7366" w:rsidP="003D4764">
            <w:pPr>
              <w:spacing w:after="120"/>
              <w:ind w:firstLine="720"/>
              <w:jc w:val="center"/>
              <w:rPr>
                <w:rFonts w:eastAsia="Calibri"/>
                <w:lang w:val="vi-VN"/>
              </w:rPr>
            </w:pPr>
          </w:p>
          <w:p w:rsidR="00CE7366" w:rsidRDefault="00CE7366" w:rsidP="003D4764">
            <w:pPr>
              <w:spacing w:after="120"/>
              <w:ind w:firstLine="720"/>
              <w:jc w:val="center"/>
              <w:rPr>
                <w:rFonts w:eastAsia="Calibri"/>
                <w:lang w:val="vi-VN"/>
              </w:rPr>
            </w:pPr>
          </w:p>
          <w:p w:rsidR="00CE7366" w:rsidRPr="005E2B59" w:rsidRDefault="00CE7366" w:rsidP="003D4764">
            <w:pPr>
              <w:rPr>
                <w:rFonts w:eastAsia="Calibri"/>
                <w:lang w:val="vi-VN"/>
              </w:rPr>
            </w:pPr>
          </w:p>
          <w:p w:rsidR="00CE7366" w:rsidRPr="005E2B59" w:rsidRDefault="00CE7366" w:rsidP="003D4764">
            <w:pPr>
              <w:rPr>
                <w:rFonts w:eastAsia="Calibri"/>
                <w:lang w:val="vi-VN"/>
              </w:rPr>
            </w:pPr>
          </w:p>
          <w:p w:rsidR="00CE7366" w:rsidRPr="005E2B59" w:rsidRDefault="00CE7366" w:rsidP="003D4764">
            <w:pPr>
              <w:rPr>
                <w:rFonts w:eastAsia="Calibri"/>
                <w:lang w:val="vi-VN"/>
              </w:rPr>
            </w:pPr>
          </w:p>
          <w:p w:rsidR="00CE7366" w:rsidRPr="005E2B59" w:rsidRDefault="00CE7366" w:rsidP="003D4764">
            <w:pPr>
              <w:rPr>
                <w:rFonts w:eastAsia="Calibri"/>
                <w:lang w:val="vi-VN"/>
              </w:rPr>
            </w:pPr>
          </w:p>
          <w:p w:rsidR="00CE7366" w:rsidRPr="005E2B59" w:rsidRDefault="00CE7366" w:rsidP="003D4764">
            <w:pPr>
              <w:rPr>
                <w:rFonts w:eastAsia="Calibri"/>
                <w:lang w:val="vi-VN"/>
              </w:rPr>
            </w:pPr>
          </w:p>
          <w:p w:rsidR="00CE7366" w:rsidRPr="005E2B59" w:rsidRDefault="00CE7366" w:rsidP="003D4764">
            <w:pPr>
              <w:rPr>
                <w:rFonts w:eastAsia="Calibri"/>
                <w:lang w:val="vi-VN"/>
              </w:rPr>
            </w:pPr>
          </w:p>
          <w:p w:rsidR="00CE7366" w:rsidRPr="005E2B59" w:rsidRDefault="00CE7366" w:rsidP="003D4764">
            <w:pPr>
              <w:rPr>
                <w:rFonts w:eastAsia="Calibri"/>
                <w:lang w:val="vi-VN"/>
              </w:rPr>
            </w:pPr>
          </w:p>
          <w:p w:rsidR="00CE7366" w:rsidRPr="005E2B59" w:rsidRDefault="00CE7366" w:rsidP="003D4764">
            <w:pPr>
              <w:rPr>
                <w:rFonts w:eastAsia="Calibri"/>
                <w:lang w:val="vi-VN"/>
              </w:rPr>
            </w:pPr>
          </w:p>
          <w:p w:rsidR="00CE7366" w:rsidRPr="005E2B59" w:rsidRDefault="00CE7366" w:rsidP="003D4764">
            <w:pPr>
              <w:rPr>
                <w:rFonts w:eastAsia="Calibri"/>
                <w:lang w:val="vi-VN"/>
              </w:rPr>
            </w:pPr>
          </w:p>
          <w:p w:rsidR="00CE7366" w:rsidRDefault="00CE7366" w:rsidP="003D4764">
            <w:pPr>
              <w:rPr>
                <w:rFonts w:eastAsia="Calibri"/>
                <w:lang w:val="vi-VN"/>
              </w:rPr>
            </w:pPr>
          </w:p>
          <w:p w:rsidR="00CE7366" w:rsidRDefault="00CE7366" w:rsidP="003D4764">
            <w:pPr>
              <w:rPr>
                <w:rFonts w:eastAsia="Calibri"/>
                <w:lang w:val="vi-VN"/>
              </w:rPr>
            </w:pPr>
          </w:p>
          <w:p w:rsidR="00CE7366" w:rsidRDefault="00CE7366" w:rsidP="003D4764">
            <w:pPr>
              <w:rPr>
                <w:spacing w:val="2"/>
              </w:rPr>
            </w:pPr>
            <w:r w:rsidRPr="00BD62FB">
              <w:rPr>
                <w:spacing w:val="2"/>
                <w:lang w:val="en"/>
              </w:rPr>
              <w:t>Quy ch</w:t>
            </w:r>
            <w:r w:rsidRPr="00BD62FB">
              <w:rPr>
                <w:spacing w:val="2"/>
                <w:lang w:val="vi-VN"/>
              </w:rPr>
              <w:t xml:space="preserve">ế hoạt động của Ban đại diện cha mẹ </w:t>
            </w:r>
            <w:r w:rsidRPr="00BD62FB">
              <w:rPr>
                <w:spacing w:val="2"/>
              </w:rPr>
              <w:t>học sinh</w:t>
            </w:r>
          </w:p>
          <w:p w:rsidR="00CE7366" w:rsidRDefault="00CE7366" w:rsidP="003D4764">
            <w:pPr>
              <w:rPr>
                <w:spacing w:val="2"/>
                <w:lang w:val="en"/>
              </w:rPr>
            </w:pPr>
            <w:r w:rsidRPr="00BD62FB">
              <w:rPr>
                <w:spacing w:val="2"/>
              </w:rPr>
              <w:t>Kế hoạch</w:t>
            </w:r>
            <w:r w:rsidRPr="00BD62FB">
              <w:rPr>
                <w:spacing w:val="2"/>
                <w:lang w:val="vi-VN"/>
              </w:rPr>
              <w:t xml:space="preserve"> </w:t>
            </w:r>
            <w:r w:rsidRPr="00BD62FB">
              <w:rPr>
                <w:spacing w:val="2"/>
                <w:lang w:val="en"/>
              </w:rPr>
              <w:t>hoạt động của Ban đại diện cha mẹ học sinh</w:t>
            </w:r>
          </w:p>
          <w:p w:rsidR="00CE7366" w:rsidRPr="00954978" w:rsidRDefault="00CE7366" w:rsidP="003D4764">
            <w:pPr>
              <w:rPr>
                <w:rFonts w:eastAsia="Calibri"/>
                <w:lang w:val="vi-VN"/>
              </w:rPr>
            </w:pPr>
            <w:r w:rsidRPr="00BD62FB">
              <w:rPr>
                <w:spacing w:val="2"/>
              </w:rPr>
              <w:t>Kế hoạch</w:t>
            </w:r>
            <w:r w:rsidRPr="00BD62FB">
              <w:rPr>
                <w:spacing w:val="2"/>
                <w:lang w:val="vi-VN"/>
              </w:rPr>
              <w:t xml:space="preserve"> </w:t>
            </w:r>
            <w:r w:rsidRPr="00BD62FB">
              <w:rPr>
                <w:spacing w:val="2"/>
                <w:lang w:val="en"/>
              </w:rPr>
              <w:t>hoạt động của Ban đại diện cha mẹ học sinh</w:t>
            </w:r>
          </w:p>
        </w:tc>
        <w:tc>
          <w:tcPr>
            <w:tcW w:w="1227" w:type="dxa"/>
            <w:tcBorders>
              <w:top w:val="single" w:sz="4" w:space="0" w:color="auto"/>
              <w:left w:val="single" w:sz="4" w:space="0" w:color="auto"/>
              <w:right w:val="single" w:sz="4" w:space="0" w:color="auto"/>
            </w:tcBorders>
          </w:tcPr>
          <w:p w:rsidR="00CE7366" w:rsidRDefault="00CE7366" w:rsidP="003D4764">
            <w:pPr>
              <w:pStyle w:val="msonormalcxspmiddlecxspmiddlecxsplast"/>
              <w:tabs>
                <w:tab w:val="left" w:pos="980"/>
              </w:tabs>
              <w:spacing w:before="0" w:beforeAutospacing="0" w:after="120" w:afterAutospacing="0"/>
              <w:contextualSpacing/>
              <w:jc w:val="center"/>
              <w:rPr>
                <w:rFonts w:eastAsia="Calibri"/>
                <w:sz w:val="28"/>
                <w:szCs w:val="28"/>
              </w:rPr>
            </w:pPr>
            <w:r>
              <w:rPr>
                <w:rFonts w:eastAsia="Calibri"/>
                <w:sz w:val="28"/>
                <w:szCs w:val="28"/>
                <w:lang w:val="vi-VN"/>
              </w:rPr>
              <w:lastRenderedPageBreak/>
              <w:t>Năm học 20</w:t>
            </w:r>
            <w:r>
              <w:rPr>
                <w:rFonts w:eastAsia="Calibri"/>
                <w:sz w:val="28"/>
                <w:szCs w:val="28"/>
              </w:rPr>
              <w:t>23</w:t>
            </w:r>
            <w:r>
              <w:rPr>
                <w:rFonts w:eastAsia="Calibri"/>
                <w:sz w:val="28"/>
                <w:szCs w:val="28"/>
                <w:lang w:val="vi-VN"/>
              </w:rPr>
              <w:t>- 202</w:t>
            </w:r>
            <w:r>
              <w:rPr>
                <w:rFonts w:eastAsia="Calibri"/>
                <w:sz w:val="28"/>
                <w:szCs w:val="28"/>
              </w:rPr>
              <w:t>4</w:t>
            </w:r>
            <w:r>
              <w:rPr>
                <w:rFonts w:eastAsia="Calibri"/>
                <w:sz w:val="28"/>
                <w:szCs w:val="28"/>
                <w:lang w:val="vi-VN"/>
              </w:rPr>
              <w:t xml:space="preserve"> và </w:t>
            </w:r>
            <w:r>
              <w:rPr>
                <w:rFonts w:eastAsia="Calibri"/>
                <w:sz w:val="28"/>
                <w:szCs w:val="28"/>
                <w:lang w:val="vi-VN"/>
              </w:rPr>
              <w:lastRenderedPageBreak/>
              <w:t>trong những năm học tiếp theo.</w:t>
            </w:r>
          </w:p>
          <w:p w:rsidR="00CE7366" w:rsidRDefault="00CE7366" w:rsidP="003D4764">
            <w:pPr>
              <w:pStyle w:val="msonormalcxspmiddlecxspmiddlecxsplast"/>
              <w:tabs>
                <w:tab w:val="left" w:pos="980"/>
              </w:tabs>
              <w:spacing w:before="0" w:beforeAutospacing="0" w:after="120" w:afterAutospacing="0"/>
              <w:contextualSpacing/>
              <w:jc w:val="center"/>
              <w:rPr>
                <w:rFonts w:eastAsia="Calibri"/>
                <w:sz w:val="28"/>
                <w:szCs w:val="28"/>
              </w:rPr>
            </w:pPr>
          </w:p>
          <w:p w:rsidR="00CE7366" w:rsidRDefault="00CE7366" w:rsidP="003D4764">
            <w:pPr>
              <w:pStyle w:val="msonormalcxspmiddlecxspmiddlecxsplast"/>
              <w:tabs>
                <w:tab w:val="left" w:pos="980"/>
              </w:tabs>
              <w:spacing w:before="0" w:beforeAutospacing="0" w:after="120" w:afterAutospacing="0"/>
              <w:contextualSpacing/>
              <w:jc w:val="center"/>
              <w:rPr>
                <w:rFonts w:eastAsia="Calibri"/>
                <w:sz w:val="28"/>
                <w:szCs w:val="28"/>
              </w:rPr>
            </w:pPr>
          </w:p>
          <w:p w:rsidR="00CE7366" w:rsidRDefault="00CE7366" w:rsidP="003D4764">
            <w:pPr>
              <w:pStyle w:val="msonormalcxspmiddlecxspmiddlecxsplast"/>
              <w:tabs>
                <w:tab w:val="left" w:pos="980"/>
              </w:tabs>
              <w:spacing w:before="0" w:beforeAutospacing="0" w:after="120" w:afterAutospacing="0"/>
              <w:contextualSpacing/>
              <w:jc w:val="center"/>
              <w:rPr>
                <w:rFonts w:eastAsia="Calibri"/>
                <w:sz w:val="28"/>
                <w:szCs w:val="28"/>
              </w:rPr>
            </w:pPr>
          </w:p>
          <w:p w:rsidR="00CE7366" w:rsidRDefault="00CE7366" w:rsidP="003D4764">
            <w:pPr>
              <w:pStyle w:val="msonormalcxspmiddlecxspmiddlecxsplast"/>
              <w:tabs>
                <w:tab w:val="left" w:pos="980"/>
              </w:tabs>
              <w:spacing w:before="0" w:beforeAutospacing="0" w:after="120" w:afterAutospacing="0"/>
              <w:contextualSpacing/>
              <w:jc w:val="center"/>
              <w:rPr>
                <w:rFonts w:eastAsia="Calibri"/>
                <w:sz w:val="28"/>
                <w:szCs w:val="28"/>
              </w:rPr>
            </w:pPr>
          </w:p>
          <w:p w:rsidR="00CE7366" w:rsidRDefault="00CE7366" w:rsidP="003D4764">
            <w:pPr>
              <w:pStyle w:val="msonormalcxspmiddlecxspmiddlecxsplast"/>
              <w:tabs>
                <w:tab w:val="left" w:pos="980"/>
              </w:tabs>
              <w:spacing w:before="0" w:beforeAutospacing="0" w:after="120" w:afterAutospacing="0"/>
              <w:contextualSpacing/>
              <w:jc w:val="center"/>
              <w:rPr>
                <w:rFonts w:eastAsia="Calibri"/>
                <w:sz w:val="28"/>
                <w:szCs w:val="28"/>
              </w:rPr>
            </w:pPr>
          </w:p>
          <w:p w:rsidR="00CE7366" w:rsidRDefault="00CE7366" w:rsidP="003D4764">
            <w:pPr>
              <w:spacing w:after="120"/>
              <w:ind w:firstLine="720"/>
              <w:jc w:val="center"/>
              <w:rPr>
                <w:rFonts w:eastAsia="Calibri"/>
                <w:lang w:val="vi-VN"/>
              </w:rPr>
            </w:pPr>
          </w:p>
          <w:p w:rsidR="00CE7366" w:rsidRDefault="00CE7366" w:rsidP="003D4764">
            <w:pPr>
              <w:spacing w:after="120"/>
              <w:ind w:firstLine="720"/>
              <w:jc w:val="center"/>
              <w:rPr>
                <w:rFonts w:eastAsia="Calibri"/>
                <w:lang w:val="vi-VN"/>
              </w:rPr>
            </w:pPr>
          </w:p>
          <w:p w:rsidR="00CE7366" w:rsidRDefault="00CE7366" w:rsidP="003D4764">
            <w:pPr>
              <w:spacing w:after="120"/>
              <w:ind w:firstLine="720"/>
              <w:jc w:val="center"/>
              <w:rPr>
                <w:rFonts w:eastAsia="Calibri"/>
                <w:lang w:val="vi-VN"/>
              </w:rPr>
            </w:pPr>
          </w:p>
          <w:p w:rsidR="00CE7366" w:rsidRDefault="00CE7366" w:rsidP="003D4764">
            <w:pPr>
              <w:spacing w:after="120"/>
              <w:ind w:firstLine="720"/>
              <w:jc w:val="center"/>
              <w:rPr>
                <w:rFonts w:eastAsia="Calibri"/>
                <w:lang w:val="vi-VN"/>
              </w:rPr>
            </w:pPr>
          </w:p>
          <w:p w:rsidR="00CE7366" w:rsidRDefault="00CE7366" w:rsidP="003D4764">
            <w:pPr>
              <w:spacing w:after="120"/>
              <w:ind w:firstLine="720"/>
              <w:jc w:val="center"/>
              <w:rPr>
                <w:rFonts w:eastAsia="Calibri"/>
                <w:lang w:val="vi-VN"/>
              </w:rPr>
            </w:pPr>
          </w:p>
          <w:p w:rsidR="00CE7366" w:rsidRPr="005E2B59" w:rsidRDefault="00CE7366" w:rsidP="003D4764">
            <w:pPr>
              <w:rPr>
                <w:rFonts w:eastAsia="Calibri"/>
                <w:lang w:val="vi-VN"/>
              </w:rPr>
            </w:pPr>
          </w:p>
          <w:p w:rsidR="00CE7366" w:rsidRPr="005E2B59" w:rsidRDefault="00CE7366" w:rsidP="003D4764">
            <w:pPr>
              <w:rPr>
                <w:rFonts w:eastAsia="Calibri"/>
                <w:lang w:val="vi-VN"/>
              </w:rPr>
            </w:pPr>
          </w:p>
          <w:p w:rsidR="00CE7366" w:rsidRPr="005E2B59" w:rsidRDefault="00CE7366" w:rsidP="003D4764">
            <w:pPr>
              <w:rPr>
                <w:rFonts w:eastAsia="Calibri"/>
                <w:lang w:val="vi-VN"/>
              </w:rPr>
            </w:pPr>
          </w:p>
          <w:p w:rsidR="00CE7366" w:rsidRPr="005E2B59" w:rsidRDefault="00CE7366" w:rsidP="003D4764">
            <w:pPr>
              <w:rPr>
                <w:rFonts w:eastAsia="Calibri"/>
                <w:lang w:val="vi-VN"/>
              </w:rPr>
            </w:pPr>
          </w:p>
          <w:p w:rsidR="00CE7366" w:rsidRDefault="00CE7366" w:rsidP="003D4764">
            <w:pPr>
              <w:rPr>
                <w:rFonts w:eastAsia="Calibri"/>
                <w:lang w:val="vi-VN"/>
              </w:rPr>
            </w:pPr>
          </w:p>
          <w:p w:rsidR="00CE7366" w:rsidRDefault="00CE7366" w:rsidP="003D4764">
            <w:pPr>
              <w:rPr>
                <w:rFonts w:eastAsia="Calibri"/>
                <w:lang w:val="vi-VN"/>
              </w:rPr>
            </w:pPr>
            <w:r w:rsidRPr="00BD62FB">
              <w:rPr>
                <w:spacing w:val="2"/>
                <w:lang w:val="en"/>
              </w:rPr>
              <w:t>Năm h</w:t>
            </w:r>
            <w:r w:rsidRPr="00BD62FB">
              <w:rPr>
                <w:spacing w:val="2"/>
                <w:lang w:val="vi-VN"/>
              </w:rPr>
              <w:t xml:space="preserve">ọc </w:t>
            </w:r>
            <w:r w:rsidRPr="00BD62FB">
              <w:rPr>
                <w:rFonts w:eastAsia="MS Mincho"/>
                <w:spacing w:val="2"/>
              </w:rPr>
              <w:t>2023-2024</w:t>
            </w:r>
          </w:p>
          <w:p w:rsidR="00CE7366" w:rsidRPr="00954978" w:rsidRDefault="00CE7366" w:rsidP="003D4764">
            <w:pPr>
              <w:rPr>
                <w:rFonts w:eastAsia="Calibri"/>
                <w:lang w:val="vi-VN"/>
              </w:rPr>
            </w:pPr>
          </w:p>
          <w:p w:rsidR="00CE7366" w:rsidRDefault="00CE7366" w:rsidP="003D4764">
            <w:pPr>
              <w:rPr>
                <w:rFonts w:eastAsia="Calibri"/>
                <w:lang w:val="vi-VN"/>
              </w:rPr>
            </w:pPr>
          </w:p>
          <w:p w:rsidR="00CE7366" w:rsidRDefault="00CE7366" w:rsidP="003D4764">
            <w:pPr>
              <w:rPr>
                <w:rFonts w:eastAsia="Calibri"/>
                <w:lang w:val="vi-VN"/>
              </w:rPr>
            </w:pPr>
            <w:r w:rsidRPr="00BD62FB">
              <w:rPr>
                <w:spacing w:val="2"/>
                <w:lang w:val="en"/>
              </w:rPr>
              <w:t>Năm h</w:t>
            </w:r>
            <w:r w:rsidRPr="00BD62FB">
              <w:rPr>
                <w:spacing w:val="2"/>
                <w:lang w:val="vi-VN"/>
              </w:rPr>
              <w:t xml:space="preserve">ọc </w:t>
            </w:r>
            <w:r w:rsidRPr="00BD62FB">
              <w:rPr>
                <w:rFonts w:eastAsia="MS Mincho"/>
                <w:spacing w:val="2"/>
              </w:rPr>
              <w:t>2023-2024</w:t>
            </w:r>
          </w:p>
          <w:p w:rsidR="00CE7366" w:rsidRPr="00954978" w:rsidRDefault="00CE7366" w:rsidP="003D4764">
            <w:pPr>
              <w:rPr>
                <w:rFonts w:eastAsia="Calibri"/>
                <w:lang w:val="vi-VN"/>
              </w:rPr>
            </w:pPr>
          </w:p>
          <w:p w:rsidR="00CE7366" w:rsidRPr="00954978" w:rsidRDefault="00CE7366" w:rsidP="003D4764">
            <w:pPr>
              <w:rPr>
                <w:rFonts w:eastAsia="Calibri"/>
                <w:lang w:val="vi-VN"/>
              </w:rPr>
            </w:pPr>
          </w:p>
          <w:p w:rsidR="00CE7366" w:rsidRPr="00954978" w:rsidRDefault="00CE7366" w:rsidP="003D4764">
            <w:pPr>
              <w:rPr>
                <w:rFonts w:eastAsia="Calibri"/>
                <w:lang w:val="vi-VN"/>
              </w:rPr>
            </w:pPr>
            <w:r w:rsidRPr="00BD62FB">
              <w:rPr>
                <w:spacing w:val="2"/>
                <w:lang w:val="en"/>
              </w:rPr>
              <w:t>Năm h</w:t>
            </w:r>
            <w:r w:rsidRPr="00BD62FB">
              <w:rPr>
                <w:spacing w:val="2"/>
                <w:lang w:val="vi-VN"/>
              </w:rPr>
              <w:t xml:space="preserve">ọc </w:t>
            </w:r>
            <w:r w:rsidRPr="00BD62FB">
              <w:rPr>
                <w:rFonts w:eastAsia="MS Mincho"/>
                <w:spacing w:val="2"/>
              </w:rPr>
              <w:t>2023-2024</w:t>
            </w:r>
          </w:p>
        </w:tc>
        <w:tc>
          <w:tcPr>
            <w:tcW w:w="1134" w:type="dxa"/>
            <w:shd w:val="clear" w:color="auto" w:fill="auto"/>
          </w:tcPr>
          <w:p w:rsidR="00CE7366" w:rsidRDefault="00CE7366" w:rsidP="003D4764">
            <w:r>
              <w:rPr>
                <w:rFonts w:eastAsia="MS Mincho"/>
              </w:rPr>
              <w:lastRenderedPageBreak/>
              <w:t>Không</w:t>
            </w:r>
            <w:r>
              <w:rPr>
                <w:rFonts w:eastAsia="MS Mincho"/>
                <w:sz w:val="26"/>
              </w:rPr>
              <w:t xml:space="preserve"> dự trù  kinh phí</w:t>
            </w:r>
          </w:p>
        </w:tc>
      </w:tr>
    </w:tbl>
    <w:p w:rsidR="00CE7366" w:rsidRDefault="00CE7366" w:rsidP="00CE7366">
      <w:pPr>
        <w:spacing w:before="120" w:after="120" w:line="276" w:lineRule="auto"/>
        <w:ind w:firstLine="567"/>
        <w:rPr>
          <w:b/>
          <w:lang w:val="vi-VN"/>
        </w:rPr>
      </w:pPr>
      <w:r>
        <w:rPr>
          <w:b/>
          <w:lang w:val="vi-VN"/>
        </w:rPr>
        <w:lastRenderedPageBreak/>
        <w:t>5. Tự đánh giá: Đạt mức 3</w:t>
      </w:r>
      <w:r>
        <w:rPr>
          <w:lang w:val="vi-VN"/>
        </w:rPr>
        <w:t xml:space="preserve">        </w:t>
      </w:r>
    </w:p>
    <w:p w:rsidR="00CE7366" w:rsidRDefault="00CE7366" w:rsidP="00CE7366">
      <w:pPr>
        <w:shd w:val="clear" w:color="auto" w:fill="FFFFFF"/>
        <w:spacing w:before="120" w:after="120" w:line="276" w:lineRule="auto"/>
        <w:ind w:firstLine="720"/>
        <w:jc w:val="both"/>
        <w:rPr>
          <w:b/>
          <w:lang w:val="vi-VN" w:eastAsia="zh-CN"/>
        </w:rPr>
      </w:pPr>
      <w:r>
        <w:rPr>
          <w:b/>
          <w:lang w:val="vi-VN" w:eastAsia="zh-CN"/>
        </w:rPr>
        <w:t>Tiêu chí 4.2: Công tác tham mưu cấp ủy đảng, chính quyền và phối hợp với các tổ chức, cá nhân của nhà trường</w:t>
      </w:r>
    </w:p>
    <w:p w:rsidR="00CE7366" w:rsidRDefault="00CE7366" w:rsidP="00CE7366">
      <w:pPr>
        <w:spacing w:before="120" w:after="120" w:line="276" w:lineRule="auto"/>
        <w:ind w:firstLine="720"/>
        <w:jc w:val="both"/>
        <w:rPr>
          <w:i/>
          <w:lang w:val="vi-VN"/>
        </w:rPr>
      </w:pPr>
      <w:r>
        <w:rPr>
          <w:i/>
          <w:lang w:val="vi-VN"/>
        </w:rPr>
        <w:lastRenderedPageBreak/>
        <w:t>Mức 1</w:t>
      </w:r>
    </w:p>
    <w:p w:rsidR="00CE7366" w:rsidRDefault="00CE7366" w:rsidP="00CE7366">
      <w:pPr>
        <w:shd w:val="clear" w:color="auto" w:fill="FFFFFF"/>
        <w:spacing w:before="120" w:after="120" w:line="276" w:lineRule="auto"/>
        <w:ind w:firstLine="720"/>
        <w:jc w:val="both"/>
        <w:rPr>
          <w:i/>
          <w:lang w:val="vi-VN" w:eastAsia="zh-CN"/>
        </w:rPr>
      </w:pPr>
      <w:r>
        <w:rPr>
          <w:i/>
          <w:lang w:val="vi-VN" w:eastAsia="zh-CN"/>
        </w:rPr>
        <w:t>a) Tham mưu cấp ủy đảng, chính quyền địa phương để thực hiện kế hoạch giáo dục của nhà trường;</w:t>
      </w:r>
    </w:p>
    <w:p w:rsidR="00CE7366" w:rsidRDefault="00CE7366" w:rsidP="00CE7366">
      <w:pPr>
        <w:shd w:val="clear" w:color="auto" w:fill="FFFFFF"/>
        <w:spacing w:before="120" w:after="120" w:line="276" w:lineRule="auto"/>
        <w:ind w:firstLine="720"/>
        <w:jc w:val="both"/>
        <w:rPr>
          <w:i/>
          <w:lang w:val="vi-VN" w:eastAsia="zh-CN"/>
        </w:rPr>
      </w:pPr>
      <w:r>
        <w:rPr>
          <w:i/>
          <w:lang w:val="vi-VN" w:eastAsia="zh-CN"/>
        </w:rPr>
        <w:t>b) Tuyên truyền nâng cao nhận thức và trách nhiệm của cộng đồng về chủ trương, chính sách của Đảng, Nhà nước, ngành giáo dục, về mục tiêu, nội dung và kế hoạch giáo dục của nhà trường;</w:t>
      </w:r>
    </w:p>
    <w:p w:rsidR="00CE7366" w:rsidRDefault="00CE7366" w:rsidP="00CE7366">
      <w:pPr>
        <w:shd w:val="clear" w:color="auto" w:fill="FFFFFF"/>
        <w:spacing w:before="120" w:after="120" w:line="276" w:lineRule="auto"/>
        <w:ind w:firstLine="720"/>
        <w:jc w:val="both"/>
        <w:rPr>
          <w:i/>
          <w:lang w:val="vi-VN" w:eastAsia="zh-CN"/>
        </w:rPr>
      </w:pPr>
      <w:r>
        <w:rPr>
          <w:i/>
          <w:lang w:val="vi-VN" w:eastAsia="zh-CN"/>
        </w:rPr>
        <w:t>c) Huy động và sử dụng các nguồn lực hợp pháp của các tổ chức, cá nhân đúng quy định.</w:t>
      </w:r>
    </w:p>
    <w:p w:rsidR="00CE7366" w:rsidRDefault="00CE7366" w:rsidP="00CE7366">
      <w:pPr>
        <w:spacing w:before="120" w:after="120" w:line="276" w:lineRule="auto"/>
        <w:ind w:firstLine="720"/>
        <w:jc w:val="both"/>
        <w:rPr>
          <w:i/>
          <w:lang w:val="vi-VN"/>
        </w:rPr>
      </w:pPr>
      <w:r>
        <w:rPr>
          <w:i/>
          <w:lang w:val="vi-VN"/>
        </w:rPr>
        <w:t xml:space="preserve">Mức 2 </w:t>
      </w:r>
    </w:p>
    <w:p w:rsidR="00CE7366" w:rsidRDefault="00CE7366" w:rsidP="00CE7366">
      <w:pPr>
        <w:shd w:val="clear" w:color="auto" w:fill="FFFFFF"/>
        <w:spacing w:before="120" w:after="120" w:line="276" w:lineRule="auto"/>
        <w:ind w:firstLine="720"/>
        <w:jc w:val="both"/>
        <w:rPr>
          <w:i/>
          <w:lang w:val="vi-VN" w:eastAsia="zh-CN"/>
        </w:rPr>
      </w:pPr>
      <w:r>
        <w:rPr>
          <w:i/>
          <w:lang w:val="vi-VN" w:eastAsia="zh-CN"/>
        </w:rPr>
        <w:t>a) Tham mưu cấp ủy đảng, chính quyền để tạo điều kiện cho nhà trường thực hiện phương hướng, chiến lược xây dựng và phát triển;</w:t>
      </w:r>
    </w:p>
    <w:p w:rsidR="00CE7366" w:rsidRDefault="00CE7366" w:rsidP="00CE7366">
      <w:pPr>
        <w:shd w:val="clear" w:color="auto" w:fill="FFFFFF"/>
        <w:spacing w:before="120" w:after="120" w:line="276" w:lineRule="auto"/>
        <w:ind w:firstLine="720"/>
        <w:jc w:val="both"/>
        <w:rPr>
          <w:i/>
          <w:lang w:val="vi-VN" w:eastAsia="zh-CN"/>
        </w:rPr>
      </w:pPr>
      <w:r>
        <w:rPr>
          <w:i/>
          <w:lang w:val="vi-VN" w:eastAsia="zh-CN"/>
        </w:rPr>
        <w:t>b) Phối hợp với các tổ chức, đoàn thể, cá nhân để tổ chức các hoạt động lễ hội, sự kiện theo kế hoạch, phù hợp với truyền thống của địa phương.</w:t>
      </w:r>
    </w:p>
    <w:p w:rsidR="00CE7366" w:rsidRDefault="00CE7366" w:rsidP="00CE7366">
      <w:pPr>
        <w:shd w:val="clear" w:color="auto" w:fill="FFFFFF"/>
        <w:spacing w:before="120" w:after="120" w:line="276" w:lineRule="auto"/>
        <w:ind w:firstLine="720"/>
        <w:jc w:val="both"/>
        <w:rPr>
          <w:i/>
          <w:lang w:val="vi-VN" w:eastAsia="zh-CN"/>
        </w:rPr>
      </w:pPr>
      <w:r>
        <w:rPr>
          <w:i/>
          <w:lang w:val="vi-VN" w:eastAsia="zh-CN"/>
        </w:rPr>
        <w:t>Mức 3</w:t>
      </w:r>
    </w:p>
    <w:p w:rsidR="00CE7366" w:rsidRDefault="00CE7366" w:rsidP="00CE7366">
      <w:pPr>
        <w:shd w:val="clear" w:color="auto" w:fill="FFFFFF"/>
        <w:spacing w:before="120" w:after="120" w:line="276" w:lineRule="auto"/>
        <w:ind w:firstLine="720"/>
        <w:jc w:val="both"/>
        <w:rPr>
          <w:i/>
          <w:spacing w:val="-4"/>
          <w:lang w:val="vi-VN" w:eastAsia="zh-CN"/>
        </w:rPr>
      </w:pPr>
      <w:r>
        <w:rPr>
          <w:i/>
          <w:spacing w:val="-4"/>
          <w:lang w:val="vi-VN" w:eastAsia="zh-CN"/>
        </w:rPr>
        <w:t>Tham mưu cấp ủy Đảng, chính quyền và phối hợp có hiệu quả với các tổ chức, cá nhân xây dựng nhà trường trở thành trung tâm văn hóa, giáo dục của địa phương.</w:t>
      </w:r>
    </w:p>
    <w:p w:rsidR="00CE7366" w:rsidRDefault="00CE7366" w:rsidP="00CE7366">
      <w:pPr>
        <w:pStyle w:val="BodyText2"/>
        <w:rPr>
          <w:lang w:val="vi-VN"/>
        </w:rPr>
      </w:pPr>
      <w:r>
        <w:rPr>
          <w:lang w:val="vi-VN"/>
        </w:rPr>
        <w:t>1. Mô tả hiện trạng</w:t>
      </w:r>
    </w:p>
    <w:p w:rsidR="00CE7366" w:rsidRDefault="00CE7366" w:rsidP="00CE7366">
      <w:pPr>
        <w:spacing w:before="120" w:after="120" w:line="276" w:lineRule="auto"/>
        <w:ind w:firstLine="720"/>
        <w:jc w:val="both"/>
        <w:rPr>
          <w:spacing w:val="-4"/>
          <w:lang w:val="vi-VN"/>
        </w:rPr>
      </w:pPr>
      <w:r>
        <w:rPr>
          <w:spacing w:val="-4"/>
          <w:lang w:val="vi-VN"/>
        </w:rPr>
        <w:t>Mức 1</w:t>
      </w:r>
    </w:p>
    <w:p w:rsidR="00CE7366" w:rsidRDefault="00CE7366" w:rsidP="00CE7366">
      <w:pPr>
        <w:tabs>
          <w:tab w:val="left" w:pos="600"/>
        </w:tabs>
        <w:autoSpaceDE w:val="0"/>
        <w:autoSpaceDN w:val="0"/>
        <w:adjustRightInd w:val="0"/>
        <w:spacing w:before="120" w:after="120" w:line="276" w:lineRule="auto"/>
        <w:ind w:firstLine="567"/>
        <w:jc w:val="both"/>
        <w:rPr>
          <w:spacing w:val="-4"/>
          <w:lang w:val="vi-VN"/>
        </w:rPr>
      </w:pPr>
      <w:r>
        <w:rPr>
          <w:spacing w:val="-4"/>
        </w:rPr>
        <w:tab/>
      </w:r>
      <w:r>
        <w:rPr>
          <w:spacing w:val="-4"/>
        </w:rPr>
        <w:tab/>
      </w:r>
      <w:r>
        <w:rPr>
          <w:spacing w:val="-4"/>
          <w:lang w:val="vi-VN"/>
        </w:rPr>
        <w:t xml:space="preserve">Nhà trường đã chủ động làm tốt công tác tham mưu với cấp uỷ Đảng, chính quyền địa phương trong công tác xây dựng </w:t>
      </w:r>
      <w:r>
        <w:t>kế hoạch</w:t>
      </w:r>
      <w:r>
        <w:rPr>
          <w:lang w:val="vi-VN"/>
        </w:rPr>
        <w:t xml:space="preserve"> phát triển giáo dục nhà trường</w:t>
      </w:r>
      <w:r>
        <w:rPr>
          <w:spacing w:val="-4"/>
          <w:lang w:val="vi-VN"/>
        </w:rPr>
        <w:t xml:space="preserve">  như: Xây dựng mạng lưới quy mô trường, lớp, </w:t>
      </w:r>
      <w:r>
        <w:rPr>
          <w:spacing w:val="-4"/>
        </w:rPr>
        <w:t>cơ sở vật chất</w:t>
      </w:r>
      <w:r>
        <w:rPr>
          <w:spacing w:val="-4"/>
          <w:lang w:val="vi-VN"/>
        </w:rPr>
        <w:t xml:space="preserve">, huy động trẻ trong độ tuổi đến trường, công tác phổ cập GDMN cho trẻ em 5 tuổi </w:t>
      </w:r>
      <w:r>
        <w:rPr>
          <w:lang w:val="vi-VN"/>
        </w:rPr>
        <w:t>[H1-1.2-05].</w:t>
      </w:r>
    </w:p>
    <w:p w:rsidR="00CE7366" w:rsidRDefault="00CE7366" w:rsidP="00CE7366">
      <w:pPr>
        <w:shd w:val="clear" w:color="auto" w:fill="FFFFFF"/>
        <w:spacing w:before="120" w:after="120" w:line="276" w:lineRule="auto"/>
        <w:ind w:firstLine="720"/>
        <w:jc w:val="both"/>
        <w:rPr>
          <w:lang w:val="vi-VN" w:eastAsia="zh-CN"/>
        </w:rPr>
      </w:pPr>
      <w:r>
        <w:rPr>
          <w:lang w:val="vi-VN"/>
        </w:rPr>
        <w:t>Nhà trường</w:t>
      </w:r>
      <w:r>
        <w:t xml:space="preserve"> </w:t>
      </w:r>
      <w:r>
        <w:rPr>
          <w:lang w:eastAsia="zh-CN"/>
        </w:rPr>
        <w:t>t</w:t>
      </w:r>
      <w:r>
        <w:rPr>
          <w:lang w:val="vi-VN" w:eastAsia="zh-CN"/>
        </w:rPr>
        <w:t xml:space="preserve">uyên truyền nâng cao nhận thức và trách nhiệm của cộng đồng về chủ trương, chính sách của Đảng, </w:t>
      </w:r>
      <w:r>
        <w:rPr>
          <w:lang w:eastAsia="zh-CN"/>
        </w:rPr>
        <w:t>pháp luật của n</w:t>
      </w:r>
      <w:r>
        <w:rPr>
          <w:lang w:val="vi-VN" w:eastAsia="zh-CN"/>
        </w:rPr>
        <w:t>hà nước, ngành giáo dục</w:t>
      </w:r>
      <w:r>
        <w:rPr>
          <w:lang w:eastAsia="zh-CN"/>
        </w:rPr>
        <w:t xml:space="preserve"> mầm non</w:t>
      </w:r>
      <w:r>
        <w:rPr>
          <w:lang w:val="vi-VN" w:eastAsia="zh-CN"/>
        </w:rPr>
        <w:t>, về mục tiêu, nội dung và kế hoạch giáo dục của nhà trường</w:t>
      </w:r>
      <w:r>
        <w:rPr>
          <w:lang w:eastAsia="zh-CN"/>
        </w:rPr>
        <w:t xml:space="preserve"> dưới nhiều hình thức như: Qua các buổi họp phụ huynh, trao đổi với phụ huynh thông qua giờ đón, trả trẻ hàng ngày</w:t>
      </w:r>
      <w:r>
        <w:rPr>
          <w:lang w:val="vi-VN" w:eastAsia="zh-CN"/>
        </w:rPr>
        <w:t>;</w:t>
      </w:r>
      <w:r>
        <w:rPr>
          <w:lang w:val="vi-VN"/>
        </w:rPr>
        <w:t xml:space="preserve"> [H</w:t>
      </w:r>
      <w:r>
        <w:t>1</w:t>
      </w:r>
      <w:r>
        <w:rPr>
          <w:lang w:val="vi-VN"/>
        </w:rPr>
        <w:t>-</w:t>
      </w:r>
      <w:r>
        <w:t>1</w:t>
      </w:r>
      <w:r>
        <w:rPr>
          <w:lang w:val="vi-VN"/>
        </w:rPr>
        <w:t>.</w:t>
      </w:r>
      <w:r>
        <w:t>1</w:t>
      </w:r>
      <w:r>
        <w:rPr>
          <w:lang w:val="vi-VN"/>
        </w:rPr>
        <w:t>-0</w:t>
      </w:r>
      <w:r>
        <w:t>6</w:t>
      </w:r>
      <w:r>
        <w:rPr>
          <w:lang w:val="vi-VN"/>
        </w:rPr>
        <w:t>].</w:t>
      </w:r>
    </w:p>
    <w:p w:rsidR="00CE7366" w:rsidRPr="00954978" w:rsidRDefault="00CE7366" w:rsidP="00CE7366">
      <w:pPr>
        <w:spacing w:before="108"/>
        <w:ind w:firstLine="720"/>
        <w:jc w:val="both"/>
        <w:rPr>
          <w:spacing w:val="-2"/>
        </w:rPr>
      </w:pPr>
      <w:r w:rsidRPr="00BD62FB">
        <w:rPr>
          <w:color w:val="000000"/>
        </w:rPr>
        <w:t xml:space="preserve">Trong 05 năm liên tiếp nhà trường đã </w:t>
      </w:r>
      <w:r w:rsidRPr="00BD62FB">
        <w:t>h</w:t>
      </w:r>
      <w:r w:rsidRPr="00BD62FB">
        <w:rPr>
          <w:lang w:val="vi-VN"/>
        </w:rPr>
        <w:t xml:space="preserve">uy động và sử dụng các nguồn lực hợp pháp của các tổ chức, cá nhân </w:t>
      </w:r>
      <w:r w:rsidRPr="00BD62FB">
        <w:rPr>
          <w:color w:val="000000"/>
        </w:rPr>
        <w:t xml:space="preserve">hỗ trợ cho nhà trường được 900.000.000 đồng, trong đó huy động 630.000.000 đồng và huy động trên 1800  </w:t>
      </w:r>
      <w:r w:rsidRPr="00BD62FB">
        <w:rPr>
          <w:spacing w:val="-2"/>
        </w:rPr>
        <w:t xml:space="preserve">ngày công lao để </w:t>
      </w:r>
      <w:r w:rsidRPr="00BD62FB">
        <w:rPr>
          <w:spacing w:val="-2"/>
          <w:lang w:val="vi-VN"/>
        </w:rPr>
        <w:t xml:space="preserve">tu sửa cơ sở vật chất, tôn tạo cảnh quan môi trường </w:t>
      </w:r>
      <w:r w:rsidRPr="00BD62FB">
        <w:rPr>
          <w:spacing w:val="-2"/>
        </w:rPr>
        <w:t>tại trung tâm và  06 điểm trường như: xây tường bao, sơn các lớp học, làm đường lên trung tâm trường; Dự án Nuôi em hỗ trợ trẻ không được chế độ hỗ trợ của nhà nước trong 05 năm là 270.000.000 đồng</w:t>
      </w:r>
      <w:r>
        <w:rPr>
          <w:spacing w:val="-2"/>
        </w:rPr>
        <w:t xml:space="preserve">. </w:t>
      </w:r>
      <w:r>
        <w:rPr>
          <w:spacing w:val="-2"/>
          <w:lang w:val="vi-VN" w:eastAsia="zh-CN"/>
        </w:rPr>
        <w:t>N</w:t>
      </w:r>
      <w:r>
        <w:rPr>
          <w:spacing w:val="-2"/>
          <w:lang w:val="zh-CN" w:eastAsia="zh-CN"/>
        </w:rPr>
        <w:t xml:space="preserve">hà trường </w:t>
      </w:r>
      <w:r>
        <w:rPr>
          <w:spacing w:val="-2"/>
          <w:lang w:eastAsia="zh-CN"/>
        </w:rPr>
        <w:t>đã phối hợp có hiệu quả với các tổ chức , đoàn thể, cá nhân để huy động và sử dụng các nguồn lực hợp pháp về kinh phí để xây dựng, tu sửa cơ sở vật chất của nhà trường, trong đó</w:t>
      </w:r>
      <w:r>
        <w:rPr>
          <w:lang w:val="vi-VN" w:eastAsia="zh-CN"/>
        </w:rPr>
        <w:t>.</w:t>
      </w:r>
      <w:r>
        <w:t xml:space="preserve"> Năm học 2023- 2024 nhà trường được Tổ chức SOS</w:t>
      </w:r>
      <w:r>
        <w:rPr>
          <w:color w:val="FF0000"/>
        </w:rPr>
        <w:t xml:space="preserve"> </w:t>
      </w:r>
      <w:r>
        <w:t>tu sử</w:t>
      </w:r>
      <w:r>
        <w:rPr>
          <w:lang w:val="vi-VN"/>
        </w:rPr>
        <w:t>a</w:t>
      </w:r>
      <w:r>
        <w:t xml:space="preserve"> đ</w:t>
      </w:r>
      <w:r>
        <w:rPr>
          <w:lang w:val="vi-VN"/>
        </w:rPr>
        <w:t>ườ</w:t>
      </w:r>
      <w:r>
        <w:t xml:space="preserve">ng </w:t>
      </w:r>
      <w:r>
        <w:lastRenderedPageBreak/>
        <w:t>lên trường, vườn hoa t</w:t>
      </w:r>
      <w:r>
        <w:rPr>
          <w:lang w:val="vi-VN"/>
        </w:rPr>
        <w:t xml:space="preserve">ại </w:t>
      </w:r>
      <w:r>
        <w:t>điểm trung tâm</w:t>
      </w:r>
      <w:r>
        <w:rPr>
          <w:lang w:val="zh-CN" w:eastAsia="zh-CN"/>
        </w:rPr>
        <w:t xml:space="preserve"> [H1-1.2-05].</w:t>
      </w:r>
      <w:r w:rsidRPr="00954978">
        <w:rPr>
          <w:spacing w:val="-8"/>
          <w:lang w:val="nl-NL"/>
        </w:rPr>
        <w:t xml:space="preserve"> </w:t>
      </w:r>
      <w:r w:rsidRPr="00BD62FB">
        <w:rPr>
          <w:spacing w:val="-8"/>
          <w:lang w:val="nl-NL"/>
        </w:rPr>
        <w:t>Nhà trường còn gặp nhiều khó khăn trong việc huy động kinh phí từ các cha mẹ học sinh để tu sửa</w:t>
      </w:r>
      <w:r>
        <w:rPr>
          <w:spacing w:val="-8"/>
          <w:lang w:val="nl-NL"/>
        </w:rPr>
        <w:t xml:space="preserve"> cơ sở vật chất cho nhà trường, </w:t>
      </w:r>
      <w:r w:rsidRPr="00BD62FB">
        <w:rPr>
          <w:spacing w:val="-8"/>
          <w:lang w:val="nl-NL"/>
        </w:rPr>
        <w:t>do kinh tế của nhân dân trên địa bàn còn gặp nhiều khó khăn</w:t>
      </w:r>
    </w:p>
    <w:p w:rsidR="00CE7366" w:rsidRDefault="00CE7366" w:rsidP="00CE7366">
      <w:pPr>
        <w:widowControl w:val="0"/>
        <w:spacing w:before="120" w:after="120" w:line="276" w:lineRule="auto"/>
        <w:ind w:firstLine="720"/>
        <w:jc w:val="both"/>
        <w:rPr>
          <w:spacing w:val="-4"/>
          <w:lang w:val="nb-NO"/>
        </w:rPr>
      </w:pPr>
      <w:r>
        <w:rPr>
          <w:spacing w:val="-4"/>
          <w:lang w:val="vi-VN"/>
        </w:rPr>
        <w:t>Mức 2</w:t>
      </w:r>
      <w:r>
        <w:rPr>
          <w:spacing w:val="-4"/>
          <w:lang w:val="nb-NO"/>
        </w:rPr>
        <w:t xml:space="preserve"> </w:t>
      </w:r>
    </w:p>
    <w:p w:rsidR="00CE7366" w:rsidRDefault="00CE7366" w:rsidP="00CE7366">
      <w:pPr>
        <w:widowControl w:val="0"/>
        <w:tabs>
          <w:tab w:val="left" w:pos="600"/>
        </w:tabs>
        <w:spacing w:before="120" w:after="120" w:line="276" w:lineRule="auto"/>
        <w:ind w:firstLine="567"/>
        <w:jc w:val="both"/>
        <w:rPr>
          <w:spacing w:val="-6"/>
          <w:lang w:val="vi-VN"/>
        </w:rPr>
      </w:pPr>
      <w:r>
        <w:rPr>
          <w:spacing w:val="-6"/>
          <w:lang w:val="vi-VN"/>
        </w:rPr>
        <w:t xml:space="preserve">Nhà trường đã tích cực </w:t>
      </w:r>
      <w:r>
        <w:rPr>
          <w:lang w:val="vi-VN" w:eastAsia="zh-CN"/>
        </w:rPr>
        <w:t xml:space="preserve">tham mưu cấp ủy đảng, chính quyền </w:t>
      </w:r>
      <w:r>
        <w:rPr>
          <w:lang w:eastAsia="zh-CN"/>
        </w:rPr>
        <w:t xml:space="preserve">địa phương </w:t>
      </w:r>
      <w:r>
        <w:rPr>
          <w:lang w:val="vi-VN" w:eastAsia="zh-CN"/>
        </w:rPr>
        <w:t>tạo điều kiện</w:t>
      </w:r>
      <w:r>
        <w:rPr>
          <w:lang w:eastAsia="zh-CN"/>
        </w:rPr>
        <w:t xml:space="preserve"> từng bước thực hiện</w:t>
      </w:r>
      <w:r>
        <w:rPr>
          <w:lang w:val="vi-VN" w:eastAsia="zh-CN"/>
        </w:rPr>
        <w:t xml:space="preserve"> c phương hướng, chiến lược xây dựng và phát triển;</w:t>
      </w:r>
      <w:r>
        <w:rPr>
          <w:spacing w:val="-6"/>
          <w:lang w:val="vi-VN"/>
        </w:rPr>
        <w:t xml:space="preserve"> của nhà trường </w:t>
      </w:r>
      <w:r>
        <w:rPr>
          <w:spacing w:val="-6"/>
        </w:rPr>
        <w:t xml:space="preserve">qua các </w:t>
      </w:r>
      <w:r>
        <w:rPr>
          <w:spacing w:val="-6"/>
          <w:lang w:val="vi-VN"/>
        </w:rPr>
        <w:t>năm học và theo giai đoạn</w:t>
      </w:r>
      <w:r>
        <w:rPr>
          <w:spacing w:val="-6"/>
        </w:rPr>
        <w:t xml:space="preserve"> </w:t>
      </w:r>
      <w:r>
        <w:rPr>
          <w:spacing w:val="-6"/>
          <w:lang w:val="vi-VN"/>
        </w:rPr>
        <w:t>[H1-1.1-01].</w:t>
      </w:r>
    </w:p>
    <w:p w:rsidR="00CE7366" w:rsidRDefault="00CE7366" w:rsidP="00CE7366">
      <w:pPr>
        <w:widowControl w:val="0"/>
        <w:tabs>
          <w:tab w:val="left" w:pos="600"/>
        </w:tabs>
        <w:spacing w:before="120" w:after="120" w:line="276" w:lineRule="auto"/>
        <w:jc w:val="both"/>
        <w:rPr>
          <w:spacing w:val="-4"/>
          <w:lang w:val="vi-VN"/>
        </w:rPr>
      </w:pPr>
      <w:r>
        <w:rPr>
          <w:lang w:val="vi-VN"/>
        </w:rPr>
        <w:tab/>
        <w:t xml:space="preserve">Xây dựng kế hoạch </w:t>
      </w:r>
      <w:r>
        <w:rPr>
          <w:lang w:val="vi-VN" w:eastAsia="zh-CN"/>
        </w:rPr>
        <w:t>Phối hợp với các tổ chức, đoàn thể, cá nhân để tổ chức các hoạt động lễ hội, sự kiện theo kế hoạch, phù hợp với truyền thống của địa phương.</w:t>
      </w:r>
      <w:r>
        <w:rPr>
          <w:lang w:val="vi-VN"/>
        </w:rPr>
        <w:t xml:space="preserve"> [H4-4.2-01]</w:t>
      </w:r>
      <w:r>
        <w:rPr>
          <w:spacing w:val="-4"/>
          <w:lang w:val="vi-VN"/>
        </w:rPr>
        <w:t>.</w:t>
      </w:r>
    </w:p>
    <w:p w:rsidR="00CE7366" w:rsidRDefault="00CE7366" w:rsidP="00CE7366">
      <w:pPr>
        <w:spacing w:before="120" w:after="120" w:line="276" w:lineRule="auto"/>
        <w:ind w:firstLine="720"/>
        <w:jc w:val="both"/>
        <w:rPr>
          <w:spacing w:val="-4"/>
          <w:lang w:val="vi-VN"/>
        </w:rPr>
      </w:pPr>
      <w:r>
        <w:rPr>
          <w:spacing w:val="-4"/>
          <w:lang w:val="vi-VN"/>
        </w:rPr>
        <w:t>Mức 3</w:t>
      </w:r>
    </w:p>
    <w:p w:rsidR="00CE7366" w:rsidRDefault="00CE7366" w:rsidP="00CE7366">
      <w:pPr>
        <w:shd w:val="clear" w:color="auto" w:fill="FFFFFF"/>
        <w:spacing w:before="120" w:after="120" w:line="276" w:lineRule="auto"/>
        <w:ind w:firstLine="720"/>
        <w:jc w:val="both"/>
        <w:rPr>
          <w:color w:val="FF0000"/>
        </w:rPr>
      </w:pPr>
      <w:r>
        <w:rPr>
          <w:spacing w:val="-4"/>
          <w:lang w:eastAsia="zh-CN"/>
        </w:rPr>
        <w:t>Nhà trường t</w:t>
      </w:r>
      <w:r>
        <w:rPr>
          <w:spacing w:val="-4"/>
          <w:lang w:val="vi-VN" w:eastAsia="zh-CN"/>
        </w:rPr>
        <w:t>ham mưu cấp ủy Đảng, chính quyền và phối hợp có hiệu quả với các tổ chức, cá nhân xây dựng nhà trường trở thành trung tâm văn hóa, giáo dục của địa phương.</w:t>
      </w:r>
      <w:r>
        <w:rPr>
          <w:lang w:val="vi-VN"/>
        </w:rPr>
        <w:t>[H1-1.2-05]</w:t>
      </w:r>
      <w:r>
        <w:t xml:space="preserve"> </w:t>
      </w:r>
    </w:p>
    <w:p w:rsidR="00CE7366" w:rsidRDefault="00CE7366" w:rsidP="00CE7366">
      <w:pPr>
        <w:shd w:val="clear" w:color="auto" w:fill="FFFFFF"/>
        <w:spacing w:before="120" w:after="120" w:line="276" w:lineRule="auto"/>
        <w:ind w:firstLine="720"/>
        <w:jc w:val="both"/>
        <w:rPr>
          <w:b/>
          <w:spacing w:val="4"/>
        </w:rPr>
      </w:pPr>
      <w:r>
        <w:rPr>
          <w:b/>
          <w:spacing w:val="4"/>
          <w:lang w:val="vi-VN"/>
        </w:rPr>
        <w:t>2. Điểm mạnh</w:t>
      </w:r>
    </w:p>
    <w:p w:rsidR="00CE7366" w:rsidRDefault="00CE7366" w:rsidP="00CE7366">
      <w:pPr>
        <w:spacing w:before="108"/>
        <w:ind w:firstLine="720"/>
        <w:jc w:val="both"/>
        <w:rPr>
          <w:spacing w:val="-2"/>
        </w:rPr>
      </w:pPr>
      <w:r w:rsidRPr="00BD62FB">
        <w:rPr>
          <w:color w:val="000000"/>
        </w:rPr>
        <w:t xml:space="preserve">Trong 05 năm liên tiếp nhà trường đã </w:t>
      </w:r>
      <w:r w:rsidRPr="00BD62FB">
        <w:t>h</w:t>
      </w:r>
      <w:r w:rsidRPr="00BD62FB">
        <w:rPr>
          <w:lang w:val="vi-VN"/>
        </w:rPr>
        <w:t xml:space="preserve">uy động và sử dụng các nguồn lực hợp pháp của các tổ chức, cá nhân </w:t>
      </w:r>
      <w:r w:rsidRPr="00BD62FB">
        <w:rPr>
          <w:color w:val="000000"/>
        </w:rPr>
        <w:t xml:space="preserve">hỗ trợ cho nhà trường được 900.000.000 đồng, trong đó huy động 630.000.000 đồng và huy động trên 1800  </w:t>
      </w:r>
      <w:r w:rsidRPr="00BD62FB">
        <w:rPr>
          <w:spacing w:val="-2"/>
        </w:rPr>
        <w:t xml:space="preserve">ngày công lao để </w:t>
      </w:r>
      <w:r w:rsidRPr="00BD62FB">
        <w:rPr>
          <w:spacing w:val="-2"/>
          <w:lang w:val="vi-VN"/>
        </w:rPr>
        <w:t xml:space="preserve">tu sửa cơ sở vật chất, tôn tạo cảnh quan môi trường </w:t>
      </w:r>
      <w:r w:rsidRPr="00BD62FB">
        <w:rPr>
          <w:spacing w:val="-2"/>
        </w:rPr>
        <w:t>tại trung tâm và  06 điểm trường như: xây tường bao, sơn các lớp học, làm đường lên trung tâm trường; Dự án Nuôi em hỗ trợ trẻ không được chế độ hỗ trợ của nhà nước trong 05 năm là 270.000.000 đồng</w:t>
      </w:r>
    </w:p>
    <w:p w:rsidR="00CE7366" w:rsidRDefault="00CE7366" w:rsidP="00CE7366">
      <w:pPr>
        <w:spacing w:before="108"/>
        <w:ind w:firstLine="720"/>
        <w:jc w:val="both"/>
        <w:rPr>
          <w:spacing w:val="4"/>
        </w:rPr>
      </w:pPr>
      <w:r>
        <w:rPr>
          <w:b/>
          <w:spacing w:val="4"/>
          <w:lang w:val="vi-VN"/>
        </w:rPr>
        <w:t xml:space="preserve">3. Điểm yếu: </w:t>
      </w:r>
      <w:r w:rsidRPr="00BD62FB">
        <w:rPr>
          <w:spacing w:val="-8"/>
          <w:lang w:val="nl-NL"/>
        </w:rPr>
        <w:t>Nhà trường còn gặp nhiều khó khăn trong việc huy động kinh phí từ các cha mẹ học sinh để tu sửa cơ sở vật chất cho nhà trường. Nguyên nhân: do kinh tế của nhân dân trên địa bàn còn gặp nhiều khó khăn</w:t>
      </w:r>
    </w:p>
    <w:p w:rsidR="00CE7366" w:rsidRDefault="00CE7366" w:rsidP="00CE7366">
      <w:pPr>
        <w:spacing w:before="120"/>
        <w:ind w:firstLine="720"/>
        <w:jc w:val="both"/>
        <w:outlineLvl w:val="0"/>
        <w:rPr>
          <w:b/>
        </w:rPr>
      </w:pPr>
      <w:r>
        <w:rPr>
          <w:b/>
          <w:lang w:val="vi-VN"/>
        </w:rPr>
        <w:t>4. Kế hoạch cải tiến chất lượng</w:t>
      </w:r>
      <w:r>
        <w:rPr>
          <w:b/>
        </w:rPr>
        <w:t>.</w:t>
      </w:r>
    </w:p>
    <w:tbl>
      <w:tblPr>
        <w:tblW w:w="102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7"/>
        <w:gridCol w:w="1461"/>
        <w:gridCol w:w="2132"/>
        <w:gridCol w:w="1655"/>
        <w:gridCol w:w="989"/>
      </w:tblGrid>
      <w:tr w:rsidR="00CE7366" w:rsidTr="003D4764">
        <w:tc>
          <w:tcPr>
            <w:tcW w:w="4064" w:type="dxa"/>
            <w:tcBorders>
              <w:top w:val="single" w:sz="4" w:space="0" w:color="auto"/>
              <w:left w:val="single" w:sz="4" w:space="0" w:color="auto"/>
              <w:bottom w:val="single" w:sz="4" w:space="0" w:color="auto"/>
              <w:right w:val="single" w:sz="4" w:space="0" w:color="auto"/>
            </w:tcBorders>
            <w:vAlign w:val="center"/>
          </w:tcPr>
          <w:p w:rsidR="00CE7366" w:rsidRDefault="00CE7366" w:rsidP="003D4764">
            <w:pPr>
              <w:pStyle w:val="msonormalcxsplast"/>
              <w:tabs>
                <w:tab w:val="left" w:pos="980"/>
              </w:tabs>
              <w:spacing w:before="0" w:beforeAutospacing="0" w:after="120" w:afterAutospacing="0"/>
              <w:contextualSpacing/>
              <w:jc w:val="center"/>
              <w:rPr>
                <w:rFonts w:eastAsia="Calibri"/>
                <w:b/>
                <w:sz w:val="28"/>
                <w:szCs w:val="28"/>
                <w:lang w:val="vi-VN"/>
              </w:rPr>
            </w:pPr>
            <w:r>
              <w:rPr>
                <w:rFonts w:eastAsia="Calibri"/>
                <w:b/>
                <w:sz w:val="28"/>
                <w:szCs w:val="28"/>
                <w:lang w:val="vi-VN"/>
              </w:rPr>
              <w:t>Giải pháp công việc cần thực hiện</w:t>
            </w:r>
          </w:p>
        </w:tc>
        <w:tc>
          <w:tcPr>
            <w:tcW w:w="1475" w:type="dxa"/>
            <w:tcBorders>
              <w:top w:val="single" w:sz="4" w:space="0" w:color="auto"/>
              <w:left w:val="single" w:sz="4" w:space="0" w:color="auto"/>
              <w:bottom w:val="single" w:sz="4" w:space="0" w:color="auto"/>
              <w:right w:val="single" w:sz="4" w:space="0" w:color="auto"/>
            </w:tcBorders>
            <w:vAlign w:val="center"/>
          </w:tcPr>
          <w:p w:rsidR="00CE7366" w:rsidRDefault="00CE7366" w:rsidP="003D4764">
            <w:pPr>
              <w:pStyle w:val="msonormalcxspmiddle"/>
              <w:tabs>
                <w:tab w:val="left" w:pos="980"/>
              </w:tabs>
              <w:spacing w:before="0" w:beforeAutospacing="0" w:after="120" w:afterAutospacing="0"/>
              <w:contextualSpacing/>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Nhân lực thực hiện</w:t>
            </w:r>
          </w:p>
        </w:tc>
        <w:tc>
          <w:tcPr>
            <w:tcW w:w="2165" w:type="dxa"/>
            <w:tcBorders>
              <w:top w:val="single" w:sz="4" w:space="0" w:color="auto"/>
              <w:left w:val="single" w:sz="4" w:space="0" w:color="auto"/>
              <w:bottom w:val="single" w:sz="4" w:space="0" w:color="auto"/>
              <w:right w:val="single" w:sz="4" w:space="0" w:color="auto"/>
            </w:tcBorders>
            <w:vAlign w:val="center"/>
          </w:tcPr>
          <w:p w:rsidR="00CE7366" w:rsidRDefault="00CE7366" w:rsidP="003D4764">
            <w:pPr>
              <w:pStyle w:val="msonormalcxspmiddlecxspmiddle"/>
              <w:tabs>
                <w:tab w:val="left" w:pos="980"/>
              </w:tabs>
              <w:spacing w:before="0" w:beforeAutospacing="0" w:after="120" w:afterAutospacing="0"/>
              <w:contextualSpacing/>
              <w:jc w:val="center"/>
              <w:rPr>
                <w:rFonts w:eastAsia="Calibri"/>
                <w:b/>
                <w:sz w:val="28"/>
                <w:szCs w:val="28"/>
                <w:lang w:val="vi-VN"/>
              </w:rPr>
            </w:pPr>
            <w:r>
              <w:rPr>
                <w:rFonts w:eastAsia="Calibri"/>
                <w:b/>
                <w:sz w:val="28"/>
                <w:szCs w:val="28"/>
                <w:lang w:val="vi-VN"/>
              </w:rPr>
              <w:t>Điều kiện thực hiện</w:t>
            </w:r>
          </w:p>
        </w:tc>
        <w:tc>
          <w:tcPr>
            <w:tcW w:w="1680" w:type="dxa"/>
            <w:tcBorders>
              <w:top w:val="single" w:sz="4" w:space="0" w:color="auto"/>
              <w:left w:val="single" w:sz="4" w:space="0" w:color="auto"/>
              <w:bottom w:val="single" w:sz="4" w:space="0" w:color="auto"/>
              <w:right w:val="single" w:sz="4" w:space="0" w:color="auto"/>
            </w:tcBorders>
            <w:vAlign w:val="center"/>
          </w:tcPr>
          <w:p w:rsidR="00CE7366" w:rsidRDefault="00CE7366" w:rsidP="003D4764">
            <w:pPr>
              <w:pStyle w:val="msonormalcxspmiddlecxspmiddlecxsplast"/>
              <w:tabs>
                <w:tab w:val="left" w:pos="980"/>
              </w:tabs>
              <w:spacing w:before="0" w:beforeAutospacing="0" w:after="120" w:afterAutospacing="0"/>
              <w:contextualSpacing/>
              <w:jc w:val="center"/>
              <w:rPr>
                <w:rFonts w:eastAsia="Calibri"/>
                <w:b/>
                <w:sz w:val="28"/>
                <w:szCs w:val="28"/>
                <w:lang w:val="vi-VN"/>
              </w:rPr>
            </w:pPr>
            <w:r>
              <w:rPr>
                <w:rFonts w:eastAsia="Calibri"/>
                <w:b/>
                <w:sz w:val="28"/>
                <w:szCs w:val="28"/>
                <w:lang w:val="vi-VN"/>
              </w:rPr>
              <w:t>Thời gian thực hiện</w:t>
            </w:r>
          </w:p>
        </w:tc>
        <w:tc>
          <w:tcPr>
            <w:tcW w:w="840" w:type="dxa"/>
            <w:shd w:val="clear" w:color="auto" w:fill="auto"/>
          </w:tcPr>
          <w:p w:rsidR="00CE7366" w:rsidRDefault="00CE7366" w:rsidP="003D4764">
            <w:pPr>
              <w:rPr>
                <w:b/>
              </w:rPr>
            </w:pPr>
            <w:r>
              <w:rPr>
                <w:b/>
              </w:rPr>
              <w:t>Dự trù kinh phí</w:t>
            </w:r>
          </w:p>
        </w:tc>
      </w:tr>
      <w:tr w:rsidR="00CE7366" w:rsidTr="003D4764">
        <w:tc>
          <w:tcPr>
            <w:tcW w:w="4064" w:type="dxa"/>
            <w:tcBorders>
              <w:top w:val="single" w:sz="4" w:space="0" w:color="auto"/>
              <w:left w:val="single" w:sz="4" w:space="0" w:color="auto"/>
              <w:bottom w:val="single" w:sz="4" w:space="0" w:color="auto"/>
              <w:right w:val="single" w:sz="4" w:space="0" w:color="auto"/>
            </w:tcBorders>
          </w:tcPr>
          <w:p w:rsidR="00CE7366" w:rsidRDefault="00CE7366" w:rsidP="003D4764">
            <w:pPr>
              <w:pStyle w:val="msonormalcxspmiddle"/>
              <w:autoSpaceDE w:val="0"/>
              <w:autoSpaceDN w:val="0"/>
              <w:adjustRightInd w:val="0"/>
              <w:spacing w:before="0" w:beforeAutospacing="0" w:after="120" w:afterAutospacing="0"/>
              <w:contextualSpacing/>
              <w:rPr>
                <w:rFonts w:ascii="Times New Roman" w:eastAsia="Calibri" w:hAnsi="Times New Roman" w:cs="Times New Roman"/>
                <w:sz w:val="28"/>
                <w:szCs w:val="28"/>
              </w:rPr>
            </w:pPr>
            <w:r>
              <w:rPr>
                <w:rFonts w:ascii="Times New Roman" w:eastAsia="Calibri" w:hAnsi="Times New Roman" w:cs="Times New Roman"/>
                <w:sz w:val="28"/>
                <w:szCs w:val="28"/>
              </w:rPr>
              <w:t>- Hiệu trưởng n</w:t>
            </w:r>
            <w:r>
              <w:rPr>
                <w:rFonts w:ascii="Times New Roman" w:eastAsia="Calibri" w:hAnsi="Times New Roman" w:cs="Times New Roman"/>
                <w:sz w:val="28"/>
                <w:szCs w:val="28"/>
                <w:lang w:val="vi-VN"/>
              </w:rPr>
              <w:t xml:space="preserve">hà trường tiếp tục tham mưu với các cấp ủy Đảng, chính quyền địa phương </w:t>
            </w:r>
            <w:r>
              <w:rPr>
                <w:rFonts w:ascii="Times New Roman" w:eastAsia="Calibri" w:hAnsi="Times New Roman" w:cs="Times New Roman"/>
                <w:sz w:val="28"/>
                <w:szCs w:val="28"/>
              </w:rPr>
              <w:t xml:space="preserve"> xây dựng chiến lược, phương hướng và kế hoạch phát triển nhà trường dài hạn, trung hạn, ngắn hạn. </w:t>
            </w:r>
            <w:r>
              <w:rPr>
                <w:rFonts w:ascii="Times New Roman" w:eastAsia="Calibri" w:hAnsi="Times New Roman" w:cs="Times New Roman"/>
                <w:sz w:val="28"/>
                <w:szCs w:val="28"/>
                <w:lang w:val="vi-VN"/>
              </w:rPr>
              <w:t xml:space="preserve">đặc biệt là ở bản </w:t>
            </w:r>
            <w:r>
              <w:rPr>
                <w:rFonts w:ascii="Times New Roman" w:eastAsia="Calibri" w:hAnsi="Times New Roman" w:cs="Times New Roman"/>
                <w:color w:val="000000" w:themeColor="text1"/>
                <w:sz w:val="28"/>
                <w:szCs w:val="28"/>
              </w:rPr>
              <w:t>Pá Chuông</w:t>
            </w:r>
            <w:r>
              <w:rPr>
                <w:rFonts w:ascii="Times New Roman" w:eastAsia="Calibri" w:hAnsi="Times New Roman" w:cs="Times New Roman"/>
                <w:color w:val="000000" w:themeColor="text1"/>
                <w:sz w:val="28"/>
                <w:szCs w:val="28"/>
                <w:lang w:val="vi-VN"/>
              </w:rPr>
              <w:t xml:space="preserve"> </w:t>
            </w:r>
            <w:r>
              <w:rPr>
                <w:rFonts w:ascii="Times New Roman" w:eastAsia="Calibri" w:hAnsi="Times New Roman" w:cs="Times New Roman"/>
                <w:sz w:val="28"/>
                <w:szCs w:val="28"/>
                <w:lang w:val="vi-VN"/>
              </w:rPr>
              <w:t>có điều kiện kinh tế đặc biệt khó khăn.</w:t>
            </w:r>
          </w:p>
          <w:p w:rsidR="00CE7366" w:rsidRDefault="00CE7366" w:rsidP="003D4764">
            <w:pPr>
              <w:pStyle w:val="msonormalcxspmiddle"/>
              <w:autoSpaceDE w:val="0"/>
              <w:autoSpaceDN w:val="0"/>
              <w:adjustRightInd w:val="0"/>
              <w:spacing w:before="0" w:beforeAutospacing="0" w:after="120" w:afterAutospacing="0"/>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Tiếp tục thực hiện các giải pháp </w:t>
            </w:r>
            <w:r>
              <w:rPr>
                <w:rFonts w:ascii="Times New Roman" w:eastAsia="Calibri" w:hAnsi="Times New Roman" w:cs="Times New Roman"/>
                <w:sz w:val="28"/>
                <w:szCs w:val="28"/>
                <w:lang w:val="vi-VN"/>
              </w:rPr>
              <w:t xml:space="preserve">tuyên truyền, phối kết hợp với </w:t>
            </w:r>
            <w:r>
              <w:rPr>
                <w:rFonts w:ascii="Times New Roman" w:eastAsia="Calibri" w:hAnsi="Times New Roman" w:cs="Times New Roman"/>
                <w:sz w:val="28"/>
                <w:szCs w:val="28"/>
              </w:rPr>
              <w:t>ĐTNCSHCM</w:t>
            </w:r>
            <w:r>
              <w:rPr>
                <w:rFonts w:ascii="Times New Roman" w:eastAsia="Calibri" w:hAnsi="Times New Roman" w:cs="Times New Roman"/>
                <w:color w:val="FF0000"/>
                <w:sz w:val="28"/>
                <w:szCs w:val="28"/>
              </w:rPr>
              <w:t xml:space="preserve"> </w:t>
            </w:r>
            <w:r>
              <w:rPr>
                <w:rFonts w:ascii="Times New Roman" w:eastAsia="Calibri" w:hAnsi="Times New Roman" w:cs="Times New Roman"/>
                <w:sz w:val="28"/>
                <w:szCs w:val="28"/>
              </w:rPr>
              <w:t xml:space="preserve">xã, công an xã, hội </w:t>
            </w:r>
            <w:r>
              <w:rPr>
                <w:rFonts w:ascii="Times New Roman" w:eastAsia="Calibri" w:hAnsi="Times New Roman" w:cs="Times New Roman"/>
                <w:sz w:val="28"/>
                <w:szCs w:val="28"/>
              </w:rPr>
              <w:lastRenderedPageBreak/>
              <w:t xml:space="preserve">phụ nữ xã, trưởng bản… </w:t>
            </w:r>
            <w:r>
              <w:rPr>
                <w:rFonts w:ascii="Times New Roman" w:eastAsia="Calibri" w:hAnsi="Times New Roman" w:cs="Times New Roman"/>
                <w:sz w:val="28"/>
                <w:szCs w:val="28"/>
                <w:lang w:val="vi-VN"/>
              </w:rPr>
              <w:t xml:space="preserve">huy động </w:t>
            </w:r>
            <w:r>
              <w:rPr>
                <w:rFonts w:ascii="Times New Roman" w:eastAsia="Calibri" w:hAnsi="Times New Roman" w:cs="Times New Roman"/>
                <w:sz w:val="28"/>
                <w:szCs w:val="28"/>
              </w:rPr>
              <w:t>trẻ ra lớp, đi học chuyên cần, chăm sóc sức khỏe cho trẻ, đảm bảo an ninh, an toàn trong trường học…</w:t>
            </w:r>
          </w:p>
          <w:p w:rsidR="00CE7366" w:rsidRDefault="00CE7366" w:rsidP="003D4764">
            <w:pPr>
              <w:pStyle w:val="msonormalcxspmiddle"/>
              <w:autoSpaceDE w:val="0"/>
              <w:autoSpaceDN w:val="0"/>
              <w:adjustRightInd w:val="0"/>
              <w:spacing w:before="0" w:beforeAutospacing="0" w:after="120" w:afterAutospacing="0"/>
              <w:contextualSpacing/>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Huy động </w:t>
            </w:r>
            <w:r>
              <w:rPr>
                <w:rFonts w:ascii="Times New Roman" w:eastAsia="Calibri" w:hAnsi="Times New Roman" w:cs="Times New Roman"/>
                <w:sz w:val="28"/>
                <w:szCs w:val="28"/>
                <w:lang w:val="vi-VN"/>
              </w:rPr>
              <w:t>thêm nhiều nguồn lực đóng góp để xây dựng trường trở thành trung tâm văn hóa, giáo dục  của địa phương</w:t>
            </w:r>
            <w:r>
              <w:rPr>
                <w:rFonts w:ascii="Times New Roman" w:eastAsia="Calibri" w:hAnsi="Times New Roman" w:cs="Times New Roman"/>
                <w:sz w:val="28"/>
                <w:szCs w:val="28"/>
              </w:rPr>
              <w:t>, phấn đấu được UBND huyện công nhận là đơn vị có đời sống văn hóa, trường học hạnh phúc</w:t>
            </w:r>
            <w:r>
              <w:rPr>
                <w:rFonts w:ascii="Times New Roman" w:eastAsia="Calibri" w:hAnsi="Times New Roman" w:cs="Times New Roman"/>
                <w:sz w:val="28"/>
                <w:szCs w:val="28"/>
                <w:lang w:val="vi-VN"/>
              </w:rPr>
              <w:t>.</w:t>
            </w:r>
          </w:p>
          <w:p w:rsidR="00CE7366" w:rsidRDefault="00CE7366" w:rsidP="003D4764">
            <w:pPr>
              <w:pStyle w:val="msonormalcxspmiddle"/>
              <w:autoSpaceDE w:val="0"/>
              <w:autoSpaceDN w:val="0"/>
              <w:adjustRightInd w:val="0"/>
              <w:spacing w:before="0" w:beforeAutospacing="0" w:after="120" w:afterAutospacing="0"/>
              <w:contextualSpacing/>
              <w:rPr>
                <w:rFonts w:ascii="Times New Roman" w:hAnsi="Times New Roman" w:cs="Times New Roman"/>
                <w:spacing w:val="2"/>
                <w:sz w:val="28"/>
                <w:szCs w:val="28"/>
                <w:lang w:val="vi-VN"/>
              </w:rPr>
            </w:pPr>
            <w:r w:rsidRPr="00E625CD">
              <w:rPr>
                <w:rFonts w:ascii="Times New Roman" w:hAnsi="Times New Roman" w:cs="Times New Roman"/>
                <w:spacing w:val="2"/>
                <w:sz w:val="28"/>
                <w:szCs w:val="28"/>
              </w:rPr>
              <w:t>Tham mưu v</w:t>
            </w:r>
            <w:r w:rsidRPr="00E625CD">
              <w:rPr>
                <w:rFonts w:ascii="Times New Roman" w:hAnsi="Times New Roman" w:cs="Times New Roman"/>
                <w:spacing w:val="2"/>
                <w:sz w:val="28"/>
                <w:szCs w:val="28"/>
                <w:lang w:val="vi-VN"/>
              </w:rPr>
              <w:t>ới cấp ủy Đảng</w:t>
            </w:r>
            <w:r w:rsidRPr="00E625CD">
              <w:rPr>
                <w:rFonts w:ascii="Times New Roman" w:hAnsi="Times New Roman" w:cs="Times New Roman"/>
                <w:spacing w:val="2"/>
                <w:sz w:val="28"/>
                <w:szCs w:val="28"/>
              </w:rPr>
              <w:t>,</w:t>
            </w:r>
            <w:r w:rsidRPr="00E625CD">
              <w:rPr>
                <w:rFonts w:ascii="Times New Roman" w:hAnsi="Times New Roman" w:cs="Times New Roman"/>
                <w:spacing w:val="2"/>
                <w:sz w:val="28"/>
                <w:szCs w:val="28"/>
                <w:lang w:val="vi-VN"/>
              </w:rPr>
              <w:t xml:space="preserve"> ch</w:t>
            </w:r>
            <w:r w:rsidRPr="00E625CD">
              <w:rPr>
                <w:rFonts w:ascii="Times New Roman" w:hAnsi="Times New Roman" w:cs="Times New Roman"/>
                <w:spacing w:val="2"/>
                <w:sz w:val="28"/>
                <w:szCs w:val="28"/>
              </w:rPr>
              <w:t>ính quy</w:t>
            </w:r>
            <w:r w:rsidRPr="00E625CD">
              <w:rPr>
                <w:rFonts w:ascii="Times New Roman" w:hAnsi="Times New Roman" w:cs="Times New Roman"/>
                <w:spacing w:val="2"/>
                <w:sz w:val="28"/>
                <w:szCs w:val="28"/>
                <w:lang w:val="vi-VN"/>
              </w:rPr>
              <w:t>ền v</w:t>
            </w:r>
            <w:r w:rsidRPr="00E625CD">
              <w:rPr>
                <w:rFonts w:ascii="Times New Roman" w:hAnsi="Times New Roman" w:cs="Times New Roman"/>
                <w:spacing w:val="2"/>
                <w:sz w:val="28"/>
                <w:szCs w:val="28"/>
              </w:rPr>
              <w:t>à các t</w:t>
            </w:r>
            <w:r w:rsidRPr="00E625CD">
              <w:rPr>
                <w:rFonts w:ascii="Times New Roman" w:hAnsi="Times New Roman" w:cs="Times New Roman"/>
                <w:spacing w:val="2"/>
                <w:sz w:val="28"/>
                <w:szCs w:val="28"/>
                <w:lang w:val="vi-VN"/>
              </w:rPr>
              <w:t>ổ chức đo</w:t>
            </w:r>
            <w:r w:rsidRPr="00E625CD">
              <w:rPr>
                <w:rFonts w:ascii="Times New Roman" w:hAnsi="Times New Roman" w:cs="Times New Roman"/>
                <w:spacing w:val="2"/>
                <w:sz w:val="28"/>
                <w:szCs w:val="28"/>
              </w:rPr>
              <w:t>àn th</w:t>
            </w:r>
            <w:r w:rsidRPr="00E625CD">
              <w:rPr>
                <w:rFonts w:ascii="Times New Roman" w:hAnsi="Times New Roman" w:cs="Times New Roman"/>
                <w:spacing w:val="2"/>
                <w:sz w:val="28"/>
                <w:szCs w:val="28"/>
                <w:lang w:val="vi-VN"/>
              </w:rPr>
              <w:t>ể của địa phương để được hỗ trợ nguồn kinh ph</w:t>
            </w:r>
            <w:r w:rsidRPr="00E625CD">
              <w:rPr>
                <w:rFonts w:ascii="Times New Roman" w:hAnsi="Times New Roman" w:cs="Times New Roman"/>
                <w:spacing w:val="2"/>
                <w:sz w:val="28"/>
                <w:szCs w:val="28"/>
              </w:rPr>
              <w:t>í đ</w:t>
            </w:r>
            <w:r w:rsidRPr="00E625CD">
              <w:rPr>
                <w:rFonts w:ascii="Times New Roman" w:hAnsi="Times New Roman" w:cs="Times New Roman"/>
                <w:spacing w:val="2"/>
                <w:sz w:val="28"/>
                <w:szCs w:val="28"/>
                <w:lang w:val="vi-VN"/>
              </w:rPr>
              <w:t>ầu tư cho những hoạt động gi</w:t>
            </w:r>
            <w:r w:rsidRPr="00E625CD">
              <w:rPr>
                <w:rFonts w:ascii="Times New Roman" w:hAnsi="Times New Roman" w:cs="Times New Roman"/>
                <w:spacing w:val="2"/>
                <w:sz w:val="28"/>
                <w:szCs w:val="28"/>
              </w:rPr>
              <w:t>áo d</w:t>
            </w:r>
            <w:r w:rsidRPr="00E625CD">
              <w:rPr>
                <w:rFonts w:ascii="Times New Roman" w:hAnsi="Times New Roman" w:cs="Times New Roman"/>
                <w:spacing w:val="2"/>
                <w:sz w:val="28"/>
                <w:szCs w:val="28"/>
                <w:lang w:val="vi-VN"/>
              </w:rPr>
              <w:t>ục hằng năm của nh</w:t>
            </w:r>
            <w:r w:rsidRPr="00E625CD">
              <w:rPr>
                <w:rFonts w:ascii="Times New Roman" w:hAnsi="Times New Roman" w:cs="Times New Roman"/>
                <w:spacing w:val="2"/>
                <w:sz w:val="28"/>
                <w:szCs w:val="28"/>
              </w:rPr>
              <w:t>à trư</w:t>
            </w:r>
            <w:r w:rsidRPr="00E625CD">
              <w:rPr>
                <w:rFonts w:ascii="Times New Roman" w:hAnsi="Times New Roman" w:cs="Times New Roman"/>
                <w:spacing w:val="2"/>
                <w:sz w:val="28"/>
                <w:szCs w:val="28"/>
                <w:lang w:val="vi-VN"/>
              </w:rPr>
              <w:t>ờng</w:t>
            </w:r>
          </w:p>
          <w:p w:rsidR="00CE7366" w:rsidRDefault="00CE7366" w:rsidP="003D4764">
            <w:pPr>
              <w:pStyle w:val="msonormalcxspmiddle"/>
              <w:autoSpaceDE w:val="0"/>
              <w:autoSpaceDN w:val="0"/>
              <w:adjustRightInd w:val="0"/>
              <w:spacing w:before="0" w:beforeAutospacing="0" w:after="120" w:afterAutospacing="0"/>
              <w:contextualSpacing/>
              <w:rPr>
                <w:rFonts w:ascii="Times New Roman" w:hAnsi="Times New Roman" w:cs="Times New Roman"/>
                <w:spacing w:val="2"/>
                <w:sz w:val="28"/>
                <w:szCs w:val="28"/>
              </w:rPr>
            </w:pPr>
            <w:r w:rsidRPr="00C42582">
              <w:rPr>
                <w:rFonts w:ascii="Times New Roman" w:hAnsi="Times New Roman" w:cs="Times New Roman"/>
                <w:spacing w:val="2"/>
                <w:sz w:val="28"/>
                <w:szCs w:val="28"/>
                <w:lang w:val="en"/>
              </w:rPr>
              <w:t>Tuyên truy</w:t>
            </w:r>
            <w:r w:rsidRPr="00C42582">
              <w:rPr>
                <w:rFonts w:ascii="Times New Roman" w:hAnsi="Times New Roman" w:cs="Times New Roman"/>
                <w:spacing w:val="2"/>
                <w:sz w:val="28"/>
                <w:szCs w:val="28"/>
                <w:lang w:val="vi-VN"/>
              </w:rPr>
              <w:t>ền</w:t>
            </w:r>
            <w:r w:rsidRPr="00C42582">
              <w:rPr>
                <w:rFonts w:ascii="Times New Roman" w:hAnsi="Times New Roman" w:cs="Times New Roman"/>
                <w:spacing w:val="2"/>
                <w:sz w:val="28"/>
                <w:szCs w:val="28"/>
              </w:rPr>
              <w:t xml:space="preserve"> </w:t>
            </w:r>
            <w:r w:rsidRPr="00C42582">
              <w:rPr>
                <w:rFonts w:ascii="Times New Roman" w:hAnsi="Times New Roman" w:cs="Times New Roman"/>
                <w:spacing w:val="2"/>
                <w:sz w:val="28"/>
                <w:szCs w:val="28"/>
                <w:lang w:val="vi-VN"/>
              </w:rPr>
              <w:t>n</w:t>
            </w:r>
            <w:r w:rsidRPr="00C42582">
              <w:rPr>
                <w:rFonts w:ascii="Times New Roman" w:hAnsi="Times New Roman" w:cs="Times New Roman"/>
                <w:spacing w:val="2"/>
                <w:sz w:val="28"/>
                <w:szCs w:val="28"/>
              </w:rPr>
              <w:t>âng cao nh</w:t>
            </w:r>
            <w:r w:rsidRPr="00C42582">
              <w:rPr>
                <w:rFonts w:ascii="Times New Roman" w:hAnsi="Times New Roman" w:cs="Times New Roman"/>
                <w:spacing w:val="2"/>
                <w:sz w:val="28"/>
                <w:szCs w:val="28"/>
                <w:lang w:val="vi-VN"/>
              </w:rPr>
              <w:t>ận thức v</w:t>
            </w:r>
            <w:r w:rsidRPr="00C42582">
              <w:rPr>
                <w:rFonts w:ascii="Times New Roman" w:hAnsi="Times New Roman" w:cs="Times New Roman"/>
                <w:spacing w:val="2"/>
                <w:sz w:val="28"/>
                <w:szCs w:val="28"/>
              </w:rPr>
              <w:t>à trách nhi</w:t>
            </w:r>
            <w:r w:rsidRPr="00C42582">
              <w:rPr>
                <w:rFonts w:ascii="Times New Roman" w:hAnsi="Times New Roman" w:cs="Times New Roman"/>
                <w:spacing w:val="2"/>
                <w:sz w:val="28"/>
                <w:szCs w:val="28"/>
                <w:lang w:val="vi-VN"/>
              </w:rPr>
              <w:t>ệm của cộng đồng</w:t>
            </w:r>
            <w:r w:rsidRPr="00C42582">
              <w:rPr>
                <w:rFonts w:ascii="Times New Roman" w:hAnsi="Times New Roman" w:cs="Times New Roman"/>
                <w:spacing w:val="2"/>
                <w:sz w:val="28"/>
                <w:szCs w:val="28"/>
              </w:rPr>
              <w:t xml:space="preserve"> </w:t>
            </w:r>
            <w:r w:rsidRPr="00C42582">
              <w:rPr>
                <w:rFonts w:ascii="Times New Roman" w:hAnsi="Times New Roman" w:cs="Times New Roman"/>
                <w:spacing w:val="2"/>
                <w:sz w:val="28"/>
                <w:szCs w:val="28"/>
                <w:lang w:val="vi-VN"/>
              </w:rPr>
              <w:t>về chủ trương, ch</w:t>
            </w:r>
            <w:r w:rsidRPr="00C42582">
              <w:rPr>
                <w:rFonts w:ascii="Times New Roman" w:hAnsi="Times New Roman" w:cs="Times New Roman"/>
                <w:spacing w:val="2"/>
                <w:sz w:val="28"/>
                <w:szCs w:val="28"/>
              </w:rPr>
              <w:t>ính sách c</w:t>
            </w:r>
            <w:r w:rsidRPr="00C42582">
              <w:rPr>
                <w:rFonts w:ascii="Times New Roman" w:hAnsi="Times New Roman" w:cs="Times New Roman"/>
                <w:spacing w:val="2"/>
                <w:sz w:val="28"/>
                <w:szCs w:val="28"/>
                <w:lang w:val="vi-VN"/>
              </w:rPr>
              <w:t>ủa Đảng, Nh</w:t>
            </w:r>
            <w:r w:rsidRPr="00C42582">
              <w:rPr>
                <w:rFonts w:ascii="Times New Roman" w:hAnsi="Times New Roman" w:cs="Times New Roman"/>
                <w:spacing w:val="2"/>
                <w:sz w:val="28"/>
                <w:szCs w:val="28"/>
              </w:rPr>
              <w:t>à nư</w:t>
            </w:r>
            <w:r w:rsidRPr="00C42582">
              <w:rPr>
                <w:rFonts w:ascii="Times New Roman" w:hAnsi="Times New Roman" w:cs="Times New Roman"/>
                <w:spacing w:val="2"/>
                <w:sz w:val="28"/>
                <w:szCs w:val="28"/>
                <w:lang w:val="vi-VN"/>
              </w:rPr>
              <w:t>ớc, ng</w:t>
            </w:r>
            <w:r w:rsidRPr="00C42582">
              <w:rPr>
                <w:rFonts w:ascii="Times New Roman" w:hAnsi="Times New Roman" w:cs="Times New Roman"/>
                <w:spacing w:val="2"/>
                <w:sz w:val="28"/>
                <w:szCs w:val="28"/>
              </w:rPr>
              <w:t>ành giáo d</w:t>
            </w:r>
            <w:r w:rsidRPr="00C42582">
              <w:rPr>
                <w:rFonts w:ascii="Times New Roman" w:hAnsi="Times New Roman" w:cs="Times New Roman"/>
                <w:spacing w:val="2"/>
                <w:sz w:val="28"/>
                <w:szCs w:val="28"/>
                <w:lang w:val="vi-VN"/>
              </w:rPr>
              <w:t>ục, về mục ti</w:t>
            </w:r>
            <w:r w:rsidRPr="00C42582">
              <w:rPr>
                <w:rFonts w:ascii="Times New Roman" w:hAnsi="Times New Roman" w:cs="Times New Roman"/>
                <w:spacing w:val="2"/>
                <w:sz w:val="28"/>
                <w:szCs w:val="28"/>
              </w:rPr>
              <w:t>êu, n</w:t>
            </w:r>
            <w:r w:rsidRPr="00C42582">
              <w:rPr>
                <w:rFonts w:ascii="Times New Roman" w:hAnsi="Times New Roman" w:cs="Times New Roman"/>
                <w:spacing w:val="2"/>
                <w:sz w:val="28"/>
                <w:szCs w:val="28"/>
                <w:lang w:val="vi-VN"/>
              </w:rPr>
              <w:t>ội dung v</w:t>
            </w:r>
            <w:r w:rsidRPr="00C42582">
              <w:rPr>
                <w:rFonts w:ascii="Times New Roman" w:hAnsi="Times New Roman" w:cs="Times New Roman"/>
                <w:spacing w:val="2"/>
                <w:sz w:val="28"/>
                <w:szCs w:val="28"/>
              </w:rPr>
              <w:t>à k</w:t>
            </w:r>
            <w:r w:rsidRPr="00C42582">
              <w:rPr>
                <w:rFonts w:ascii="Times New Roman" w:hAnsi="Times New Roman" w:cs="Times New Roman"/>
                <w:spacing w:val="2"/>
                <w:sz w:val="28"/>
                <w:szCs w:val="28"/>
                <w:lang w:val="vi-VN"/>
              </w:rPr>
              <w:t>ế hoạch gi</w:t>
            </w:r>
            <w:r w:rsidRPr="00C42582">
              <w:rPr>
                <w:rFonts w:ascii="Times New Roman" w:hAnsi="Times New Roman" w:cs="Times New Roman"/>
                <w:spacing w:val="2"/>
                <w:sz w:val="28"/>
                <w:szCs w:val="28"/>
              </w:rPr>
              <w:t>áo</w:t>
            </w:r>
          </w:p>
          <w:p w:rsidR="00CE7366" w:rsidRPr="005C0D4E" w:rsidRDefault="00CE7366" w:rsidP="003D4764">
            <w:pPr>
              <w:pStyle w:val="msonormalcxspmiddle"/>
              <w:autoSpaceDE w:val="0"/>
              <w:autoSpaceDN w:val="0"/>
              <w:adjustRightInd w:val="0"/>
              <w:spacing w:before="0" w:beforeAutospacing="0" w:after="120" w:afterAutospacing="0"/>
              <w:contextualSpacing/>
              <w:rPr>
                <w:rFonts w:ascii="Times New Roman" w:hAnsi="Times New Roman" w:cs="Times New Roman"/>
                <w:spacing w:val="2"/>
                <w:sz w:val="28"/>
                <w:szCs w:val="28"/>
                <w:lang w:val="vi-VN"/>
              </w:rPr>
            </w:pPr>
            <w:r w:rsidRPr="005C0D4E">
              <w:rPr>
                <w:rFonts w:ascii="Times New Roman" w:hAnsi="Times New Roman" w:cs="Times New Roman"/>
                <w:spacing w:val="-4"/>
                <w:sz w:val="28"/>
                <w:szCs w:val="28"/>
              </w:rPr>
              <w:t>Tăng cường công tác tuyên truyền tới cha mẹ học sinh tích cực tham gia phối hợp cùng nhà trường trong các hoạt động tổ chức lễ hội, trải nghiệm cho trẻ phù hợp với truyền thống của địa phương.</w:t>
            </w:r>
          </w:p>
          <w:p w:rsidR="00CE7366" w:rsidRPr="00E625CD" w:rsidRDefault="00CE7366" w:rsidP="003D4764">
            <w:pPr>
              <w:pStyle w:val="msonormalcxspmiddle"/>
              <w:autoSpaceDE w:val="0"/>
              <w:autoSpaceDN w:val="0"/>
              <w:adjustRightInd w:val="0"/>
              <w:spacing w:before="0" w:beforeAutospacing="0" w:after="120" w:afterAutospacing="0"/>
              <w:contextualSpacing/>
              <w:rPr>
                <w:rFonts w:ascii="Times New Roman" w:eastAsia="Calibri" w:hAnsi="Times New Roman" w:cs="Times New Roman"/>
                <w:sz w:val="28"/>
                <w:szCs w:val="28"/>
              </w:rPr>
            </w:pPr>
          </w:p>
        </w:tc>
        <w:tc>
          <w:tcPr>
            <w:tcW w:w="1475" w:type="dxa"/>
            <w:tcBorders>
              <w:top w:val="single" w:sz="4" w:space="0" w:color="auto"/>
              <w:left w:val="single" w:sz="4" w:space="0" w:color="auto"/>
              <w:bottom w:val="single" w:sz="4" w:space="0" w:color="auto"/>
              <w:right w:val="single" w:sz="4" w:space="0" w:color="auto"/>
            </w:tcBorders>
          </w:tcPr>
          <w:p w:rsidR="00CE7366" w:rsidRDefault="00CE7366" w:rsidP="003D4764">
            <w:pPr>
              <w:pStyle w:val="msonormalcxspmiddlecxspmiddle"/>
              <w:tabs>
                <w:tab w:val="left" w:pos="980"/>
              </w:tabs>
              <w:spacing w:before="0" w:beforeAutospacing="0" w:after="120" w:afterAutospacing="0"/>
              <w:contextualSpacing/>
              <w:jc w:val="center"/>
              <w:rPr>
                <w:rFonts w:eastAsia="Calibri"/>
                <w:sz w:val="28"/>
                <w:szCs w:val="28"/>
                <w:lang w:val="vi-VN"/>
              </w:rPr>
            </w:pPr>
            <w:r>
              <w:rPr>
                <w:rFonts w:eastAsia="Calibri"/>
                <w:sz w:val="28"/>
                <w:szCs w:val="28"/>
                <w:lang w:val="vi-VN"/>
              </w:rPr>
              <w:lastRenderedPageBreak/>
              <w:t>Hiệu trưởng,</w:t>
            </w:r>
          </w:p>
          <w:p w:rsidR="00CE7366" w:rsidRDefault="00CE7366" w:rsidP="003D4764">
            <w:pPr>
              <w:pStyle w:val="msonormalcxspmiddlecxspmiddlecxspmiddle"/>
              <w:tabs>
                <w:tab w:val="left" w:pos="980"/>
              </w:tabs>
              <w:spacing w:before="0" w:beforeAutospacing="0" w:after="120" w:afterAutospacing="0"/>
              <w:contextualSpacing/>
              <w:jc w:val="center"/>
              <w:rPr>
                <w:rFonts w:eastAsia="Calibri"/>
                <w:sz w:val="28"/>
                <w:szCs w:val="28"/>
                <w:lang w:val="vi-VN"/>
              </w:rPr>
            </w:pPr>
            <w:r>
              <w:rPr>
                <w:rFonts w:eastAsia="Calibri"/>
                <w:sz w:val="28"/>
                <w:szCs w:val="28"/>
              </w:rPr>
              <w:t>GV</w:t>
            </w:r>
            <w:r>
              <w:rPr>
                <w:rFonts w:eastAsia="Calibri"/>
                <w:sz w:val="28"/>
                <w:szCs w:val="28"/>
                <w:lang w:val="vi-VN"/>
              </w:rPr>
              <w:t>,</w:t>
            </w:r>
          </w:p>
          <w:p w:rsidR="00CE7366" w:rsidRDefault="00CE7366" w:rsidP="003D4764">
            <w:pPr>
              <w:pStyle w:val="msonormalcxspmiddlecxspmiddlecxspmiddlecxspmiddle"/>
              <w:tabs>
                <w:tab w:val="left" w:pos="980"/>
              </w:tabs>
              <w:spacing w:before="0" w:beforeAutospacing="0" w:after="120" w:afterAutospacing="0"/>
              <w:contextualSpacing/>
              <w:jc w:val="center"/>
              <w:rPr>
                <w:rFonts w:eastAsia="Calibri"/>
                <w:sz w:val="28"/>
                <w:szCs w:val="28"/>
                <w:lang w:val="vi-VN"/>
              </w:rPr>
            </w:pPr>
            <w:r>
              <w:rPr>
                <w:rFonts w:eastAsia="Calibri"/>
                <w:sz w:val="28"/>
                <w:szCs w:val="28"/>
                <w:lang w:val="vi-VN"/>
              </w:rPr>
              <w:t>Phụ huynh</w:t>
            </w:r>
          </w:p>
          <w:p w:rsidR="00CE7366" w:rsidRDefault="00CE7366" w:rsidP="003D4764">
            <w:pPr>
              <w:pStyle w:val="msonormalcxspmiddlecxspmiddlecxspmiddlecxspmiddle"/>
              <w:tabs>
                <w:tab w:val="left" w:pos="980"/>
              </w:tabs>
              <w:spacing w:before="0" w:beforeAutospacing="0" w:after="120" w:afterAutospacing="0"/>
              <w:contextualSpacing/>
              <w:jc w:val="center"/>
              <w:rPr>
                <w:rFonts w:eastAsia="Calibri"/>
                <w:sz w:val="28"/>
                <w:szCs w:val="28"/>
                <w:lang w:val="vi-VN"/>
              </w:rPr>
            </w:pPr>
            <w:r>
              <w:rPr>
                <w:rFonts w:eastAsia="Calibri"/>
                <w:sz w:val="28"/>
                <w:szCs w:val="28"/>
                <w:lang w:val="vi-VN"/>
              </w:rPr>
              <w:t>UBND xã.</w:t>
            </w:r>
          </w:p>
          <w:p w:rsidR="00CE7366" w:rsidRDefault="00CE7366" w:rsidP="003D4764">
            <w:pPr>
              <w:pStyle w:val="msonormalcxspmiddlecxspmiddlecxspmiddlecxspmiddle"/>
              <w:tabs>
                <w:tab w:val="left" w:pos="980"/>
              </w:tabs>
              <w:spacing w:before="0" w:beforeAutospacing="0" w:after="120" w:afterAutospacing="0"/>
              <w:contextualSpacing/>
              <w:jc w:val="center"/>
              <w:rPr>
                <w:rFonts w:eastAsia="Calibri"/>
                <w:sz w:val="28"/>
                <w:szCs w:val="28"/>
                <w:lang w:val="vi-VN"/>
              </w:rPr>
            </w:pPr>
          </w:p>
          <w:p w:rsidR="00CE7366" w:rsidRDefault="00CE7366" w:rsidP="003D4764">
            <w:pPr>
              <w:pStyle w:val="msonormalcxspmiddlecxspmiddlecxspmiddlecxspmiddle"/>
              <w:tabs>
                <w:tab w:val="left" w:pos="980"/>
              </w:tabs>
              <w:spacing w:before="0" w:beforeAutospacing="0" w:after="120" w:afterAutospacing="0"/>
              <w:contextualSpacing/>
              <w:jc w:val="center"/>
              <w:rPr>
                <w:rFonts w:eastAsia="Calibri"/>
                <w:sz w:val="28"/>
                <w:szCs w:val="28"/>
                <w:lang w:val="vi-VN"/>
              </w:rPr>
            </w:pPr>
          </w:p>
          <w:p w:rsidR="00CE7366" w:rsidRDefault="00CE7366" w:rsidP="003D4764">
            <w:pPr>
              <w:pStyle w:val="msonormalcxspmiddlecxspmiddlecxspmiddlecxspmiddle"/>
              <w:tabs>
                <w:tab w:val="left" w:pos="980"/>
              </w:tabs>
              <w:spacing w:before="0" w:beforeAutospacing="0" w:after="120" w:afterAutospacing="0"/>
              <w:contextualSpacing/>
              <w:jc w:val="center"/>
              <w:rPr>
                <w:rFonts w:eastAsia="Calibri"/>
                <w:sz w:val="28"/>
                <w:szCs w:val="28"/>
                <w:lang w:val="vi-VN"/>
              </w:rPr>
            </w:pPr>
          </w:p>
          <w:p w:rsidR="00CE7366" w:rsidRDefault="00CE7366" w:rsidP="003D4764">
            <w:pPr>
              <w:pStyle w:val="msonormalcxspmiddlecxspmiddlecxspmiddlecxspmiddle"/>
              <w:tabs>
                <w:tab w:val="left" w:pos="980"/>
              </w:tabs>
              <w:spacing w:before="0" w:beforeAutospacing="0" w:after="120" w:afterAutospacing="0"/>
              <w:contextualSpacing/>
              <w:jc w:val="center"/>
              <w:rPr>
                <w:rFonts w:eastAsia="Calibri"/>
                <w:sz w:val="28"/>
                <w:szCs w:val="28"/>
                <w:lang w:val="vi-VN"/>
              </w:rPr>
            </w:pPr>
          </w:p>
          <w:p w:rsidR="00CE7366" w:rsidRDefault="00CE7366" w:rsidP="003D4764">
            <w:pPr>
              <w:pStyle w:val="msonormalcxspmiddlecxspmiddlecxspmiddlecxspmiddle"/>
              <w:tabs>
                <w:tab w:val="left" w:pos="980"/>
              </w:tabs>
              <w:spacing w:before="0" w:beforeAutospacing="0" w:after="120" w:afterAutospacing="0"/>
              <w:contextualSpacing/>
              <w:jc w:val="center"/>
              <w:rPr>
                <w:rFonts w:eastAsia="Calibri"/>
                <w:sz w:val="28"/>
                <w:szCs w:val="28"/>
                <w:lang w:val="vi-VN"/>
              </w:rPr>
            </w:pPr>
          </w:p>
          <w:p w:rsidR="00CE7366" w:rsidRDefault="00CE7366" w:rsidP="003D4764">
            <w:pPr>
              <w:pStyle w:val="msonormalcxspmiddlecxspmiddlecxspmiddlecxspmiddle"/>
              <w:tabs>
                <w:tab w:val="left" w:pos="980"/>
              </w:tabs>
              <w:spacing w:before="0" w:beforeAutospacing="0" w:after="120" w:afterAutospacing="0"/>
              <w:contextualSpacing/>
              <w:jc w:val="center"/>
              <w:rPr>
                <w:rFonts w:eastAsia="Calibri"/>
                <w:sz w:val="28"/>
                <w:szCs w:val="28"/>
                <w:lang w:val="vi-VN"/>
              </w:rPr>
            </w:pPr>
          </w:p>
          <w:p w:rsidR="00CE7366" w:rsidRDefault="00CE7366" w:rsidP="003D4764">
            <w:pPr>
              <w:pStyle w:val="msonormalcxspmiddlecxspmiddlecxspmiddlecxspmiddle"/>
              <w:tabs>
                <w:tab w:val="left" w:pos="980"/>
              </w:tabs>
              <w:spacing w:before="0" w:beforeAutospacing="0" w:after="120" w:afterAutospacing="0"/>
              <w:contextualSpacing/>
              <w:jc w:val="center"/>
              <w:rPr>
                <w:rFonts w:eastAsia="Calibri"/>
                <w:sz w:val="28"/>
                <w:szCs w:val="28"/>
                <w:lang w:val="vi-VN"/>
              </w:rPr>
            </w:pPr>
          </w:p>
          <w:p w:rsidR="00CE7366" w:rsidRDefault="00CE7366" w:rsidP="003D4764">
            <w:pPr>
              <w:pStyle w:val="msonormalcxspmiddlecxspmiddlecxspmiddlecxspmiddle"/>
              <w:tabs>
                <w:tab w:val="left" w:pos="980"/>
              </w:tabs>
              <w:spacing w:before="0" w:beforeAutospacing="0" w:after="120" w:afterAutospacing="0"/>
              <w:contextualSpacing/>
              <w:jc w:val="center"/>
              <w:rPr>
                <w:rFonts w:eastAsia="Calibri"/>
                <w:sz w:val="28"/>
                <w:szCs w:val="28"/>
                <w:lang w:val="vi-VN"/>
              </w:rPr>
            </w:pPr>
          </w:p>
          <w:p w:rsidR="00CE7366" w:rsidRDefault="00CE7366" w:rsidP="003D4764">
            <w:pPr>
              <w:pStyle w:val="msonormalcxspmiddlecxspmiddlecxspmiddlecxspmiddle"/>
              <w:tabs>
                <w:tab w:val="left" w:pos="980"/>
              </w:tabs>
              <w:spacing w:before="0" w:beforeAutospacing="0" w:after="120" w:afterAutospacing="0"/>
              <w:contextualSpacing/>
              <w:jc w:val="center"/>
              <w:rPr>
                <w:rFonts w:eastAsia="Calibri"/>
                <w:sz w:val="28"/>
                <w:szCs w:val="28"/>
                <w:lang w:val="vi-VN"/>
              </w:rPr>
            </w:pPr>
          </w:p>
          <w:p w:rsidR="00CE7366" w:rsidRDefault="00CE7366" w:rsidP="003D4764">
            <w:pPr>
              <w:pStyle w:val="msonormalcxspmiddlecxspmiddlecxspmiddlecxspmiddle"/>
              <w:tabs>
                <w:tab w:val="left" w:pos="980"/>
              </w:tabs>
              <w:spacing w:before="0" w:beforeAutospacing="0" w:after="120" w:afterAutospacing="0"/>
              <w:contextualSpacing/>
              <w:jc w:val="center"/>
              <w:rPr>
                <w:rFonts w:eastAsia="Calibri"/>
                <w:sz w:val="28"/>
                <w:szCs w:val="28"/>
                <w:lang w:val="vi-VN"/>
              </w:rPr>
            </w:pPr>
          </w:p>
          <w:p w:rsidR="00CE7366" w:rsidRDefault="00CE7366" w:rsidP="003D4764">
            <w:pPr>
              <w:pStyle w:val="msonormalcxspmiddlecxspmiddlecxspmiddlecxspmiddle"/>
              <w:tabs>
                <w:tab w:val="left" w:pos="980"/>
              </w:tabs>
              <w:spacing w:before="0" w:beforeAutospacing="0" w:after="120" w:afterAutospacing="0"/>
              <w:contextualSpacing/>
              <w:jc w:val="center"/>
              <w:rPr>
                <w:rFonts w:eastAsia="Calibri"/>
                <w:sz w:val="28"/>
                <w:szCs w:val="28"/>
                <w:lang w:val="vi-VN"/>
              </w:rPr>
            </w:pPr>
          </w:p>
          <w:p w:rsidR="00CE7366" w:rsidRPr="00C42582" w:rsidRDefault="00CE7366" w:rsidP="003D4764">
            <w:pPr>
              <w:pStyle w:val="msonormalcxspmiddlecxspmiddlecxspmiddlecxspmiddle"/>
              <w:tabs>
                <w:tab w:val="left" w:pos="980"/>
              </w:tabs>
              <w:spacing w:before="0" w:beforeAutospacing="0" w:after="120" w:afterAutospacing="0"/>
              <w:contextualSpacing/>
              <w:rPr>
                <w:rFonts w:eastAsia="Calibri"/>
                <w:sz w:val="28"/>
                <w:szCs w:val="28"/>
                <w:lang w:val="vi-VN"/>
              </w:rPr>
            </w:pPr>
            <w:r w:rsidRPr="00C42582">
              <w:rPr>
                <w:spacing w:val="2"/>
                <w:sz w:val="28"/>
                <w:szCs w:val="28"/>
                <w:lang w:val="en"/>
              </w:rPr>
              <w:t>Cán bộ quản lý</w:t>
            </w:r>
          </w:p>
          <w:p w:rsidR="00CE7366" w:rsidRDefault="00CE7366" w:rsidP="003D4764">
            <w:pPr>
              <w:pStyle w:val="msonormalcxspmiddlecxspmiddlecxspmiddlecxspmiddle"/>
              <w:tabs>
                <w:tab w:val="left" w:pos="980"/>
              </w:tabs>
              <w:spacing w:before="0" w:beforeAutospacing="0" w:after="120" w:afterAutospacing="0"/>
              <w:contextualSpacing/>
              <w:jc w:val="center"/>
              <w:rPr>
                <w:rFonts w:eastAsia="Calibri"/>
                <w:sz w:val="28"/>
                <w:szCs w:val="28"/>
              </w:rPr>
            </w:pPr>
          </w:p>
          <w:p w:rsidR="00CE7366" w:rsidRDefault="00CE7366" w:rsidP="003D4764">
            <w:pPr>
              <w:pStyle w:val="msonormalcxspmiddlecxspmiddlecxspmiddlecxspmiddle"/>
              <w:tabs>
                <w:tab w:val="left" w:pos="980"/>
              </w:tabs>
              <w:spacing w:before="0" w:beforeAutospacing="0" w:after="120" w:afterAutospacing="0"/>
              <w:contextualSpacing/>
              <w:jc w:val="center"/>
              <w:rPr>
                <w:rFonts w:eastAsia="Calibri"/>
                <w:sz w:val="28"/>
                <w:szCs w:val="28"/>
              </w:rPr>
            </w:pPr>
          </w:p>
          <w:p w:rsidR="00CE7366" w:rsidRDefault="00CE7366" w:rsidP="003D4764">
            <w:pPr>
              <w:pStyle w:val="msonormalcxspmiddlecxspmiddlecxspmiddlecxspmiddle"/>
              <w:tabs>
                <w:tab w:val="left" w:pos="980"/>
              </w:tabs>
              <w:spacing w:before="0" w:beforeAutospacing="0" w:after="120" w:afterAutospacing="0"/>
              <w:contextualSpacing/>
              <w:jc w:val="center"/>
              <w:rPr>
                <w:rFonts w:eastAsia="Calibri"/>
                <w:sz w:val="28"/>
                <w:szCs w:val="28"/>
              </w:rPr>
            </w:pPr>
          </w:p>
          <w:p w:rsidR="00CE7366" w:rsidRDefault="00CE7366" w:rsidP="003D4764">
            <w:pPr>
              <w:pStyle w:val="msonormalcxspmiddlecxspmiddlecxspmiddlecxspmiddle"/>
              <w:tabs>
                <w:tab w:val="left" w:pos="980"/>
              </w:tabs>
              <w:spacing w:before="0" w:beforeAutospacing="0" w:after="120" w:afterAutospacing="0"/>
              <w:contextualSpacing/>
              <w:jc w:val="center"/>
              <w:rPr>
                <w:rFonts w:eastAsia="Calibri"/>
                <w:sz w:val="28"/>
                <w:szCs w:val="28"/>
              </w:rPr>
            </w:pPr>
          </w:p>
          <w:p w:rsidR="00CE7366" w:rsidRDefault="00CE7366" w:rsidP="003D4764">
            <w:pPr>
              <w:pStyle w:val="msonormalcxspmiddlecxspmiddlecxspmiddlecxspmiddle"/>
              <w:tabs>
                <w:tab w:val="left" w:pos="980"/>
              </w:tabs>
              <w:spacing w:before="0" w:beforeAutospacing="0" w:after="120" w:afterAutospacing="0"/>
              <w:contextualSpacing/>
              <w:jc w:val="center"/>
              <w:rPr>
                <w:rFonts w:eastAsia="Calibri"/>
                <w:sz w:val="28"/>
                <w:szCs w:val="28"/>
              </w:rPr>
            </w:pPr>
          </w:p>
          <w:p w:rsidR="00CE7366" w:rsidRDefault="00CE7366" w:rsidP="003D4764">
            <w:pPr>
              <w:pStyle w:val="msonormalcxspmiddlecxspmiddlecxspmiddlecxspmiddle"/>
              <w:tabs>
                <w:tab w:val="left" w:pos="980"/>
              </w:tabs>
              <w:spacing w:before="0" w:beforeAutospacing="0" w:after="120" w:afterAutospacing="0"/>
              <w:contextualSpacing/>
              <w:jc w:val="center"/>
              <w:rPr>
                <w:rFonts w:eastAsia="Calibri"/>
                <w:sz w:val="28"/>
                <w:szCs w:val="28"/>
              </w:rPr>
            </w:pPr>
          </w:p>
          <w:p w:rsidR="00CE7366" w:rsidRDefault="00CE7366" w:rsidP="003D4764">
            <w:pPr>
              <w:pStyle w:val="msonormalcxspmiddlecxspmiddlecxspmiddlecxspmiddle"/>
              <w:tabs>
                <w:tab w:val="left" w:pos="980"/>
              </w:tabs>
              <w:spacing w:before="0" w:beforeAutospacing="0" w:after="120" w:afterAutospacing="0"/>
              <w:contextualSpacing/>
              <w:jc w:val="center"/>
              <w:rPr>
                <w:rFonts w:eastAsia="Calibri"/>
                <w:sz w:val="28"/>
                <w:szCs w:val="28"/>
              </w:rPr>
            </w:pPr>
          </w:p>
          <w:p w:rsidR="00CE7366" w:rsidRDefault="00CE7366" w:rsidP="003D4764">
            <w:pPr>
              <w:pStyle w:val="msonormalcxspmiddlecxspmiddlecxspmiddlecxspmiddle"/>
              <w:tabs>
                <w:tab w:val="left" w:pos="980"/>
              </w:tabs>
              <w:spacing w:before="0" w:beforeAutospacing="0" w:after="120" w:afterAutospacing="0"/>
              <w:contextualSpacing/>
              <w:jc w:val="center"/>
              <w:rPr>
                <w:rFonts w:eastAsia="Calibri"/>
                <w:sz w:val="28"/>
                <w:szCs w:val="28"/>
              </w:rPr>
            </w:pPr>
          </w:p>
          <w:p w:rsidR="00CE7366" w:rsidRDefault="00CE7366" w:rsidP="003D4764">
            <w:pPr>
              <w:pStyle w:val="msonormalcxspmiddlecxspmiddlecxspmiddlecxspmiddle"/>
              <w:tabs>
                <w:tab w:val="left" w:pos="980"/>
              </w:tabs>
              <w:spacing w:before="0" w:beforeAutospacing="0" w:after="120" w:afterAutospacing="0"/>
              <w:contextualSpacing/>
              <w:jc w:val="center"/>
              <w:rPr>
                <w:rFonts w:eastAsia="Calibri"/>
                <w:sz w:val="28"/>
                <w:szCs w:val="28"/>
              </w:rPr>
            </w:pPr>
          </w:p>
          <w:p w:rsidR="00CE7366" w:rsidRDefault="00CE7366" w:rsidP="003D4764">
            <w:pPr>
              <w:pStyle w:val="msonormalcxspmiddlecxspmiddlecxspmiddlecxspmiddle"/>
              <w:tabs>
                <w:tab w:val="left" w:pos="980"/>
              </w:tabs>
              <w:spacing w:before="0" w:beforeAutospacing="0" w:after="120" w:afterAutospacing="0"/>
              <w:contextualSpacing/>
              <w:jc w:val="center"/>
              <w:rPr>
                <w:rFonts w:eastAsia="Calibri"/>
                <w:sz w:val="28"/>
                <w:szCs w:val="28"/>
              </w:rPr>
            </w:pPr>
          </w:p>
          <w:p w:rsidR="00CE7366" w:rsidRDefault="00CE7366" w:rsidP="003D4764">
            <w:pPr>
              <w:pStyle w:val="msonormalcxspmiddlecxspmiddlecxspmiddlecxspmiddle"/>
              <w:tabs>
                <w:tab w:val="left" w:pos="980"/>
              </w:tabs>
              <w:spacing w:before="0" w:beforeAutospacing="0" w:after="120" w:afterAutospacing="0"/>
              <w:contextualSpacing/>
              <w:jc w:val="center"/>
              <w:rPr>
                <w:rFonts w:eastAsia="Calibri"/>
                <w:sz w:val="28"/>
                <w:szCs w:val="28"/>
              </w:rPr>
            </w:pPr>
          </w:p>
          <w:p w:rsidR="00CE7366" w:rsidRDefault="00CE7366" w:rsidP="003D4764">
            <w:pPr>
              <w:pStyle w:val="msonormalcxspmiddlecxspmiddlecxspmiddlecxspmiddle"/>
              <w:tabs>
                <w:tab w:val="left" w:pos="980"/>
              </w:tabs>
              <w:spacing w:before="0" w:beforeAutospacing="0" w:after="120" w:afterAutospacing="0"/>
              <w:contextualSpacing/>
              <w:jc w:val="center"/>
              <w:rPr>
                <w:rFonts w:eastAsia="Calibri"/>
                <w:sz w:val="28"/>
                <w:szCs w:val="28"/>
              </w:rPr>
            </w:pPr>
            <w:r w:rsidRPr="005C0D4E">
              <w:rPr>
                <w:spacing w:val="2"/>
                <w:sz w:val="28"/>
                <w:szCs w:val="28"/>
                <w:lang w:val="en"/>
              </w:rPr>
              <w:t>Cán bộ quản lý</w:t>
            </w:r>
          </w:p>
          <w:p w:rsidR="00CE7366" w:rsidRPr="005C0D4E" w:rsidRDefault="00CE7366" w:rsidP="003D4764">
            <w:pPr>
              <w:rPr>
                <w:rFonts w:eastAsia="Calibri"/>
              </w:rPr>
            </w:pPr>
          </w:p>
          <w:p w:rsidR="00CE7366" w:rsidRPr="005C0D4E" w:rsidRDefault="00CE7366" w:rsidP="003D4764">
            <w:pPr>
              <w:rPr>
                <w:rFonts w:eastAsia="Calibri"/>
              </w:rPr>
            </w:pPr>
          </w:p>
          <w:p w:rsidR="00CE7366" w:rsidRDefault="00CE7366" w:rsidP="003D4764">
            <w:pPr>
              <w:rPr>
                <w:rFonts w:eastAsia="Calibri"/>
              </w:rPr>
            </w:pPr>
          </w:p>
          <w:p w:rsidR="00CE7366" w:rsidRDefault="00CE7366" w:rsidP="003D4764">
            <w:pPr>
              <w:rPr>
                <w:rFonts w:eastAsia="Calibri"/>
              </w:rPr>
            </w:pPr>
          </w:p>
          <w:p w:rsidR="00CE7366" w:rsidRPr="005C0D4E" w:rsidRDefault="00CE7366" w:rsidP="003D4764">
            <w:pPr>
              <w:rPr>
                <w:rFonts w:eastAsia="Calibri"/>
              </w:rPr>
            </w:pPr>
            <w:r w:rsidRPr="00BD62FB">
              <w:rPr>
                <w:spacing w:val="2"/>
                <w:lang w:val="en"/>
              </w:rPr>
              <w:t>CBQL, GV, Cha mẹ trẻ</w:t>
            </w:r>
          </w:p>
        </w:tc>
        <w:tc>
          <w:tcPr>
            <w:tcW w:w="2165" w:type="dxa"/>
            <w:tcBorders>
              <w:top w:val="single" w:sz="4" w:space="0" w:color="auto"/>
              <w:left w:val="single" w:sz="4" w:space="0" w:color="auto"/>
              <w:bottom w:val="single" w:sz="4" w:space="0" w:color="auto"/>
              <w:right w:val="single" w:sz="4" w:space="0" w:color="auto"/>
            </w:tcBorders>
          </w:tcPr>
          <w:p w:rsidR="00CE7366" w:rsidRDefault="00CE7366" w:rsidP="003D4764">
            <w:pPr>
              <w:pStyle w:val="msonormalcxspmiddlecxspmiddlecxspmiddlecxsplast"/>
              <w:tabs>
                <w:tab w:val="left" w:pos="980"/>
              </w:tabs>
              <w:spacing w:before="0" w:beforeAutospacing="0" w:after="120" w:afterAutospacing="0"/>
              <w:contextualSpacing/>
              <w:jc w:val="center"/>
              <w:rPr>
                <w:rFonts w:eastAsia="Calibri"/>
                <w:sz w:val="28"/>
                <w:szCs w:val="28"/>
              </w:rPr>
            </w:pPr>
            <w:r>
              <w:rPr>
                <w:rFonts w:eastAsia="Calibri"/>
                <w:spacing w:val="-6"/>
                <w:sz w:val="28"/>
                <w:szCs w:val="28"/>
                <w:lang w:val="vi-VN"/>
              </w:rPr>
              <w:lastRenderedPageBreak/>
              <w:t>Kế hoạch của nhà trường cần tham mưu với UBND</w:t>
            </w:r>
            <w:r>
              <w:rPr>
                <w:rFonts w:eastAsia="Calibri"/>
                <w:spacing w:val="-6"/>
                <w:sz w:val="28"/>
                <w:szCs w:val="28"/>
              </w:rPr>
              <w:t xml:space="preserve"> xã</w:t>
            </w:r>
            <w:r>
              <w:rPr>
                <w:rFonts w:eastAsia="Calibri"/>
                <w:spacing w:val="-6"/>
                <w:sz w:val="28"/>
                <w:szCs w:val="28"/>
                <w:lang w:val="vi-VN"/>
              </w:rPr>
              <w:t xml:space="preserve"> về việc tuyên truyền, vận động, phối kết hợp với các tổ chưc, cá nhân trên địa bàn </w:t>
            </w:r>
            <w:r>
              <w:rPr>
                <w:rFonts w:eastAsia="Calibri"/>
                <w:sz w:val="28"/>
                <w:szCs w:val="28"/>
                <w:lang w:val="vi-VN"/>
              </w:rPr>
              <w:t>để xây dựng trường ngày một phát triển.</w:t>
            </w:r>
            <w:r>
              <w:rPr>
                <w:rFonts w:eastAsia="Calibri"/>
                <w:sz w:val="28"/>
                <w:szCs w:val="28"/>
              </w:rPr>
              <w:t xml:space="preserve">  </w:t>
            </w:r>
          </w:p>
          <w:p w:rsidR="00CE7366" w:rsidRDefault="00CE7366" w:rsidP="003D4764">
            <w:pPr>
              <w:pStyle w:val="msonormalcxspmiddlecxspmiddlecxspmiddlecxsplast"/>
              <w:tabs>
                <w:tab w:val="left" w:pos="980"/>
              </w:tabs>
              <w:spacing w:before="0" w:beforeAutospacing="0" w:after="120" w:afterAutospacing="0"/>
              <w:contextualSpacing/>
              <w:jc w:val="center"/>
              <w:rPr>
                <w:rFonts w:eastAsia="Calibri"/>
                <w:sz w:val="28"/>
                <w:szCs w:val="28"/>
              </w:rPr>
            </w:pPr>
          </w:p>
          <w:p w:rsidR="00CE7366" w:rsidRDefault="00CE7366" w:rsidP="003D4764">
            <w:pPr>
              <w:pStyle w:val="msonormalcxspmiddlecxspmiddlecxspmiddlecxsplast"/>
              <w:tabs>
                <w:tab w:val="left" w:pos="980"/>
              </w:tabs>
              <w:spacing w:before="0" w:beforeAutospacing="0" w:after="120" w:afterAutospacing="0"/>
              <w:contextualSpacing/>
              <w:jc w:val="center"/>
              <w:rPr>
                <w:rFonts w:eastAsia="Calibri"/>
                <w:sz w:val="28"/>
                <w:szCs w:val="28"/>
              </w:rPr>
            </w:pPr>
          </w:p>
          <w:p w:rsidR="00CE7366" w:rsidRDefault="00CE7366" w:rsidP="003D4764">
            <w:pPr>
              <w:pStyle w:val="msonormalcxspmiddlecxspmiddlecxspmiddlecxsplast"/>
              <w:tabs>
                <w:tab w:val="left" w:pos="980"/>
              </w:tabs>
              <w:spacing w:before="0" w:beforeAutospacing="0" w:after="120" w:afterAutospacing="0"/>
              <w:contextualSpacing/>
              <w:jc w:val="center"/>
              <w:rPr>
                <w:rFonts w:eastAsia="Calibri"/>
                <w:sz w:val="28"/>
                <w:szCs w:val="28"/>
              </w:rPr>
            </w:pPr>
          </w:p>
          <w:p w:rsidR="00CE7366" w:rsidRDefault="00CE7366" w:rsidP="003D4764">
            <w:pPr>
              <w:pStyle w:val="msonormalcxspmiddlecxspmiddlecxspmiddlecxsplast"/>
              <w:tabs>
                <w:tab w:val="left" w:pos="980"/>
              </w:tabs>
              <w:spacing w:before="0" w:beforeAutospacing="0" w:after="120" w:afterAutospacing="0"/>
              <w:contextualSpacing/>
              <w:jc w:val="center"/>
              <w:rPr>
                <w:rFonts w:eastAsia="Calibri"/>
                <w:sz w:val="28"/>
                <w:szCs w:val="28"/>
              </w:rPr>
            </w:pPr>
          </w:p>
          <w:p w:rsidR="00CE7366" w:rsidRDefault="00CE7366" w:rsidP="003D4764">
            <w:pPr>
              <w:pStyle w:val="msonormalcxspmiddlecxspmiddlecxspmiddlecxsplast"/>
              <w:tabs>
                <w:tab w:val="left" w:pos="980"/>
              </w:tabs>
              <w:spacing w:before="0" w:beforeAutospacing="0" w:after="120" w:afterAutospacing="0"/>
              <w:contextualSpacing/>
              <w:jc w:val="center"/>
              <w:rPr>
                <w:rFonts w:eastAsia="Calibri"/>
                <w:sz w:val="28"/>
                <w:szCs w:val="28"/>
              </w:rPr>
            </w:pPr>
          </w:p>
          <w:p w:rsidR="00CE7366" w:rsidRDefault="00CE7366" w:rsidP="003D4764">
            <w:pPr>
              <w:pStyle w:val="msonormalcxspmiddlecxspmiddlecxspmiddlecxsplast"/>
              <w:tabs>
                <w:tab w:val="left" w:pos="980"/>
              </w:tabs>
              <w:spacing w:before="0" w:beforeAutospacing="0" w:after="120" w:afterAutospacing="0"/>
              <w:contextualSpacing/>
              <w:jc w:val="center"/>
              <w:rPr>
                <w:spacing w:val="2"/>
                <w:sz w:val="28"/>
                <w:szCs w:val="28"/>
                <w:lang w:val="vi-VN"/>
              </w:rPr>
            </w:pPr>
          </w:p>
          <w:p w:rsidR="00CE7366" w:rsidRDefault="00CE7366" w:rsidP="003D4764">
            <w:pPr>
              <w:pStyle w:val="msonormalcxspmiddlecxspmiddlecxspmiddlecxsplast"/>
              <w:tabs>
                <w:tab w:val="left" w:pos="980"/>
              </w:tabs>
              <w:spacing w:before="0" w:beforeAutospacing="0" w:after="120" w:afterAutospacing="0"/>
              <w:contextualSpacing/>
              <w:jc w:val="center"/>
              <w:rPr>
                <w:spacing w:val="2"/>
                <w:sz w:val="28"/>
                <w:szCs w:val="28"/>
                <w:lang w:val="vi-VN"/>
              </w:rPr>
            </w:pPr>
          </w:p>
          <w:p w:rsidR="00CE7366" w:rsidRDefault="00CE7366" w:rsidP="003D4764">
            <w:pPr>
              <w:pStyle w:val="msonormalcxspmiddlecxspmiddlecxspmiddlecxsplast"/>
              <w:tabs>
                <w:tab w:val="left" w:pos="980"/>
              </w:tabs>
              <w:spacing w:before="0" w:beforeAutospacing="0" w:after="120" w:afterAutospacing="0"/>
              <w:contextualSpacing/>
              <w:jc w:val="center"/>
              <w:rPr>
                <w:spacing w:val="2"/>
                <w:sz w:val="28"/>
                <w:szCs w:val="28"/>
                <w:lang w:val="vi-VN"/>
              </w:rPr>
            </w:pPr>
          </w:p>
          <w:p w:rsidR="00CE7366" w:rsidRDefault="00CE7366" w:rsidP="003D4764">
            <w:pPr>
              <w:pStyle w:val="msonormalcxspmiddlecxspmiddlecxspmiddlecxsplast"/>
              <w:tabs>
                <w:tab w:val="left" w:pos="980"/>
              </w:tabs>
              <w:spacing w:before="0" w:beforeAutospacing="0" w:after="120" w:afterAutospacing="0"/>
              <w:contextualSpacing/>
              <w:jc w:val="center"/>
              <w:rPr>
                <w:spacing w:val="2"/>
                <w:sz w:val="28"/>
                <w:szCs w:val="28"/>
                <w:lang w:val="en"/>
              </w:rPr>
            </w:pPr>
          </w:p>
          <w:p w:rsidR="00CE7366" w:rsidRDefault="00CE7366" w:rsidP="003D4764">
            <w:pPr>
              <w:pStyle w:val="msonormalcxspmiddlecxspmiddlecxspmiddlecxsplast"/>
              <w:tabs>
                <w:tab w:val="left" w:pos="980"/>
              </w:tabs>
              <w:spacing w:before="0" w:beforeAutospacing="0" w:after="120" w:afterAutospacing="0"/>
              <w:contextualSpacing/>
              <w:jc w:val="center"/>
              <w:rPr>
                <w:spacing w:val="2"/>
                <w:sz w:val="28"/>
                <w:szCs w:val="28"/>
                <w:lang w:val="en"/>
              </w:rPr>
            </w:pPr>
          </w:p>
          <w:p w:rsidR="00CE7366" w:rsidRDefault="00CE7366" w:rsidP="003D4764">
            <w:pPr>
              <w:pStyle w:val="msonormalcxspmiddlecxspmiddlecxspmiddlecxsplast"/>
              <w:tabs>
                <w:tab w:val="left" w:pos="980"/>
              </w:tabs>
              <w:spacing w:before="0" w:beforeAutospacing="0" w:after="120" w:afterAutospacing="0"/>
              <w:contextualSpacing/>
              <w:jc w:val="center"/>
              <w:rPr>
                <w:spacing w:val="2"/>
                <w:sz w:val="28"/>
                <w:szCs w:val="28"/>
                <w:lang w:val="en"/>
              </w:rPr>
            </w:pPr>
          </w:p>
          <w:p w:rsidR="00CE7366" w:rsidRDefault="00CE7366" w:rsidP="003D4764">
            <w:pPr>
              <w:pStyle w:val="msonormalcxspmiddlecxspmiddlecxspmiddlecxsplast"/>
              <w:tabs>
                <w:tab w:val="left" w:pos="980"/>
              </w:tabs>
              <w:spacing w:before="0" w:beforeAutospacing="0" w:after="120" w:afterAutospacing="0"/>
              <w:contextualSpacing/>
              <w:jc w:val="center"/>
              <w:rPr>
                <w:spacing w:val="2"/>
                <w:sz w:val="28"/>
                <w:szCs w:val="28"/>
                <w:lang w:val="en"/>
              </w:rPr>
            </w:pPr>
          </w:p>
          <w:p w:rsidR="00CE7366" w:rsidRDefault="00CE7366" w:rsidP="003D4764">
            <w:pPr>
              <w:pStyle w:val="msonormalcxspmiddlecxspmiddlecxspmiddlecxsplast"/>
              <w:tabs>
                <w:tab w:val="left" w:pos="980"/>
              </w:tabs>
              <w:spacing w:before="0" w:beforeAutospacing="0" w:after="120" w:afterAutospacing="0"/>
              <w:contextualSpacing/>
              <w:jc w:val="center"/>
              <w:rPr>
                <w:rFonts w:eastAsia="Calibri"/>
                <w:spacing w:val="-6"/>
                <w:sz w:val="28"/>
                <w:szCs w:val="28"/>
              </w:rPr>
            </w:pPr>
            <w:r w:rsidRPr="00C42582">
              <w:rPr>
                <w:spacing w:val="2"/>
                <w:sz w:val="28"/>
                <w:szCs w:val="28"/>
                <w:lang w:val="en"/>
              </w:rPr>
              <w:t>Các k</w:t>
            </w:r>
            <w:r w:rsidRPr="00C42582">
              <w:rPr>
                <w:spacing w:val="2"/>
                <w:sz w:val="28"/>
                <w:szCs w:val="28"/>
                <w:lang w:val="vi-VN"/>
              </w:rPr>
              <w:t>ế hoạch, tờ tr</w:t>
            </w:r>
            <w:r w:rsidRPr="00C42582">
              <w:rPr>
                <w:spacing w:val="2"/>
                <w:sz w:val="28"/>
                <w:szCs w:val="28"/>
              </w:rPr>
              <w:t>ình tham mưu v</w:t>
            </w:r>
            <w:r w:rsidRPr="00C42582">
              <w:rPr>
                <w:spacing w:val="2"/>
                <w:sz w:val="28"/>
                <w:szCs w:val="28"/>
                <w:lang w:val="vi-VN"/>
              </w:rPr>
              <w:t>ới địa phương, c</w:t>
            </w:r>
            <w:r w:rsidRPr="00C42582">
              <w:rPr>
                <w:spacing w:val="2"/>
                <w:sz w:val="28"/>
                <w:szCs w:val="28"/>
              </w:rPr>
              <w:t>ác đoàn th</w:t>
            </w:r>
            <w:r w:rsidRPr="00C42582">
              <w:rPr>
                <w:spacing w:val="2"/>
                <w:sz w:val="28"/>
                <w:szCs w:val="28"/>
                <w:lang w:val="vi-VN"/>
              </w:rPr>
              <w:t>ể</w:t>
            </w:r>
          </w:p>
          <w:p w:rsidR="00CE7366" w:rsidRPr="005C0D4E" w:rsidRDefault="00CE7366" w:rsidP="003D4764">
            <w:pPr>
              <w:rPr>
                <w:rFonts w:eastAsia="Calibri"/>
              </w:rPr>
            </w:pPr>
          </w:p>
          <w:p w:rsidR="00CE7366" w:rsidRDefault="00CE7366" w:rsidP="003D4764">
            <w:pPr>
              <w:rPr>
                <w:rFonts w:eastAsia="Calibri"/>
              </w:rPr>
            </w:pPr>
          </w:p>
          <w:p w:rsidR="00CE7366" w:rsidRDefault="00CE7366" w:rsidP="003D4764">
            <w:pPr>
              <w:rPr>
                <w:rFonts w:eastAsia="Calibri"/>
              </w:rPr>
            </w:pPr>
            <w:r w:rsidRPr="00BD62FB">
              <w:rPr>
                <w:spacing w:val="2"/>
                <w:lang w:val="en"/>
              </w:rPr>
              <w:t>T</w:t>
            </w:r>
            <w:r w:rsidRPr="00BD62FB">
              <w:rPr>
                <w:spacing w:val="2"/>
                <w:lang w:val="vi-VN"/>
              </w:rPr>
              <w:t>ổ chức hội nghị, c</w:t>
            </w:r>
            <w:r w:rsidRPr="00BD62FB">
              <w:rPr>
                <w:spacing w:val="2"/>
              </w:rPr>
              <w:t>ác bài tuyên truy</w:t>
            </w:r>
            <w:r w:rsidRPr="00BD62FB">
              <w:rPr>
                <w:spacing w:val="2"/>
                <w:lang w:val="vi-VN"/>
              </w:rPr>
              <w:t>ền</w:t>
            </w:r>
          </w:p>
          <w:p w:rsidR="00CE7366" w:rsidRPr="005C0D4E" w:rsidRDefault="00CE7366" w:rsidP="003D4764">
            <w:pPr>
              <w:rPr>
                <w:rFonts w:eastAsia="Calibri"/>
              </w:rPr>
            </w:pPr>
          </w:p>
          <w:p w:rsidR="00CE7366" w:rsidRPr="005C0D4E" w:rsidRDefault="00CE7366" w:rsidP="003D4764">
            <w:pPr>
              <w:rPr>
                <w:rFonts w:eastAsia="Calibri"/>
              </w:rPr>
            </w:pPr>
          </w:p>
          <w:p w:rsidR="00CE7366" w:rsidRDefault="00CE7366" w:rsidP="003D4764">
            <w:pPr>
              <w:rPr>
                <w:rFonts w:eastAsia="Calibri"/>
              </w:rPr>
            </w:pPr>
          </w:p>
          <w:p w:rsidR="00CE7366" w:rsidRPr="005C0D4E" w:rsidRDefault="00CE7366" w:rsidP="003D4764">
            <w:pPr>
              <w:rPr>
                <w:rFonts w:eastAsia="Calibri"/>
              </w:rPr>
            </w:pPr>
            <w:r w:rsidRPr="00BD62FB">
              <w:rPr>
                <w:spacing w:val="2"/>
                <w:lang w:val="en"/>
              </w:rPr>
              <w:t>Kế hoạch thực hiện nhiệm vụ năm học</w:t>
            </w:r>
          </w:p>
        </w:tc>
        <w:tc>
          <w:tcPr>
            <w:tcW w:w="1680" w:type="dxa"/>
            <w:tcBorders>
              <w:top w:val="single" w:sz="4" w:space="0" w:color="auto"/>
              <w:left w:val="single" w:sz="4" w:space="0" w:color="auto"/>
              <w:bottom w:val="single" w:sz="4" w:space="0" w:color="auto"/>
              <w:right w:val="single" w:sz="4" w:space="0" w:color="auto"/>
            </w:tcBorders>
          </w:tcPr>
          <w:p w:rsidR="00CE7366" w:rsidRDefault="00CE7366" w:rsidP="003D4764">
            <w:pPr>
              <w:pStyle w:val="msonormalcxspmiddlecxspmiddlecxsplast"/>
              <w:tabs>
                <w:tab w:val="left" w:pos="980"/>
              </w:tabs>
              <w:spacing w:before="0" w:beforeAutospacing="0" w:after="120" w:afterAutospacing="0"/>
              <w:contextualSpacing/>
              <w:jc w:val="center"/>
              <w:rPr>
                <w:rFonts w:eastAsia="Calibri"/>
                <w:sz w:val="28"/>
                <w:szCs w:val="28"/>
                <w:lang w:val="vi-VN"/>
              </w:rPr>
            </w:pPr>
            <w:r>
              <w:rPr>
                <w:rFonts w:eastAsia="Calibri"/>
                <w:sz w:val="28"/>
                <w:szCs w:val="28"/>
                <w:lang w:val="vi-VN"/>
              </w:rPr>
              <w:lastRenderedPageBreak/>
              <w:t>Thực hiện trong  năm học 20</w:t>
            </w:r>
            <w:r>
              <w:rPr>
                <w:rFonts w:eastAsia="Calibri"/>
                <w:sz w:val="28"/>
                <w:szCs w:val="28"/>
              </w:rPr>
              <w:t>23</w:t>
            </w:r>
            <w:r>
              <w:rPr>
                <w:rFonts w:eastAsia="Calibri"/>
                <w:sz w:val="28"/>
                <w:szCs w:val="28"/>
                <w:lang w:val="vi-VN"/>
              </w:rPr>
              <w:t>-202</w:t>
            </w:r>
            <w:r>
              <w:rPr>
                <w:rFonts w:eastAsia="Calibri"/>
                <w:sz w:val="28"/>
                <w:szCs w:val="28"/>
              </w:rPr>
              <w:t>4</w:t>
            </w:r>
            <w:r>
              <w:rPr>
                <w:rFonts w:eastAsia="Calibri"/>
                <w:sz w:val="28"/>
                <w:szCs w:val="28"/>
                <w:lang w:val="vi-VN"/>
              </w:rPr>
              <w:t xml:space="preserve"> và trong những năm tiếp theo</w:t>
            </w:r>
          </w:p>
          <w:p w:rsidR="00CE7366" w:rsidRDefault="00CE7366" w:rsidP="003D4764">
            <w:pPr>
              <w:pStyle w:val="msonormalcxspmiddlecxspmiddlecxsplast"/>
              <w:tabs>
                <w:tab w:val="left" w:pos="980"/>
              </w:tabs>
              <w:spacing w:before="0" w:beforeAutospacing="0" w:after="120" w:afterAutospacing="0"/>
              <w:contextualSpacing/>
              <w:jc w:val="center"/>
              <w:rPr>
                <w:rFonts w:eastAsia="Calibri"/>
                <w:sz w:val="28"/>
                <w:szCs w:val="28"/>
                <w:lang w:val="vi-VN"/>
              </w:rPr>
            </w:pPr>
          </w:p>
          <w:p w:rsidR="00CE7366" w:rsidRDefault="00CE7366" w:rsidP="003D4764">
            <w:pPr>
              <w:pStyle w:val="msonormalcxspmiddlecxspmiddlecxsplast"/>
              <w:tabs>
                <w:tab w:val="left" w:pos="980"/>
              </w:tabs>
              <w:spacing w:before="0" w:beforeAutospacing="0" w:after="120" w:afterAutospacing="0"/>
              <w:contextualSpacing/>
              <w:jc w:val="center"/>
              <w:rPr>
                <w:rFonts w:eastAsia="Calibri"/>
                <w:sz w:val="28"/>
                <w:szCs w:val="28"/>
                <w:lang w:val="vi-VN"/>
              </w:rPr>
            </w:pPr>
          </w:p>
          <w:p w:rsidR="00CE7366" w:rsidRDefault="00CE7366" w:rsidP="003D4764">
            <w:pPr>
              <w:pStyle w:val="msonormalcxspmiddlecxspmiddlecxsplast"/>
              <w:tabs>
                <w:tab w:val="left" w:pos="980"/>
              </w:tabs>
              <w:spacing w:before="0" w:beforeAutospacing="0" w:after="120" w:afterAutospacing="0"/>
              <w:contextualSpacing/>
              <w:jc w:val="center"/>
              <w:rPr>
                <w:rFonts w:eastAsia="Calibri"/>
                <w:sz w:val="28"/>
                <w:szCs w:val="28"/>
                <w:lang w:val="vi-VN"/>
              </w:rPr>
            </w:pPr>
          </w:p>
          <w:p w:rsidR="00CE7366" w:rsidRDefault="00CE7366" w:rsidP="003D4764">
            <w:pPr>
              <w:pStyle w:val="msonormalcxspmiddlecxspmiddlecxsplast"/>
              <w:tabs>
                <w:tab w:val="left" w:pos="980"/>
              </w:tabs>
              <w:spacing w:before="0" w:beforeAutospacing="0" w:after="120" w:afterAutospacing="0"/>
              <w:contextualSpacing/>
              <w:jc w:val="center"/>
              <w:rPr>
                <w:rFonts w:eastAsia="Calibri"/>
                <w:sz w:val="28"/>
                <w:szCs w:val="28"/>
                <w:lang w:val="vi-VN"/>
              </w:rPr>
            </w:pPr>
          </w:p>
          <w:p w:rsidR="00CE7366" w:rsidRDefault="00CE7366" w:rsidP="003D4764">
            <w:pPr>
              <w:pStyle w:val="msonormalcxspmiddlecxspmiddlecxsplast"/>
              <w:tabs>
                <w:tab w:val="left" w:pos="980"/>
              </w:tabs>
              <w:spacing w:before="0" w:beforeAutospacing="0" w:after="120" w:afterAutospacing="0"/>
              <w:contextualSpacing/>
              <w:jc w:val="center"/>
              <w:rPr>
                <w:rFonts w:eastAsia="Calibri"/>
                <w:sz w:val="28"/>
                <w:szCs w:val="28"/>
                <w:lang w:val="vi-VN"/>
              </w:rPr>
            </w:pPr>
          </w:p>
          <w:p w:rsidR="00CE7366" w:rsidRDefault="00CE7366" w:rsidP="003D4764">
            <w:pPr>
              <w:pStyle w:val="msonormalcxspmiddlecxspmiddlecxsplast"/>
              <w:tabs>
                <w:tab w:val="left" w:pos="980"/>
              </w:tabs>
              <w:spacing w:before="0" w:beforeAutospacing="0" w:after="120" w:afterAutospacing="0"/>
              <w:contextualSpacing/>
              <w:jc w:val="center"/>
              <w:rPr>
                <w:rFonts w:eastAsia="Calibri"/>
                <w:sz w:val="28"/>
                <w:szCs w:val="28"/>
                <w:lang w:val="vi-VN"/>
              </w:rPr>
            </w:pPr>
          </w:p>
          <w:p w:rsidR="00CE7366" w:rsidRDefault="00CE7366" w:rsidP="003D4764">
            <w:pPr>
              <w:pStyle w:val="msonormalcxspmiddlecxspmiddlecxsplast"/>
              <w:tabs>
                <w:tab w:val="left" w:pos="980"/>
              </w:tabs>
              <w:spacing w:before="0" w:beforeAutospacing="0" w:after="120" w:afterAutospacing="0"/>
              <w:contextualSpacing/>
              <w:jc w:val="center"/>
              <w:rPr>
                <w:rFonts w:eastAsia="Calibri"/>
                <w:sz w:val="28"/>
                <w:szCs w:val="28"/>
                <w:lang w:val="vi-VN"/>
              </w:rPr>
            </w:pPr>
          </w:p>
          <w:p w:rsidR="00CE7366" w:rsidRDefault="00CE7366" w:rsidP="003D4764">
            <w:pPr>
              <w:pStyle w:val="msonormalcxspmiddlecxspmiddlecxsplast"/>
              <w:tabs>
                <w:tab w:val="left" w:pos="980"/>
              </w:tabs>
              <w:spacing w:before="0" w:beforeAutospacing="0" w:after="120" w:afterAutospacing="0"/>
              <w:contextualSpacing/>
              <w:jc w:val="center"/>
              <w:rPr>
                <w:rFonts w:eastAsia="Calibri"/>
                <w:sz w:val="28"/>
                <w:szCs w:val="28"/>
                <w:lang w:val="vi-VN"/>
              </w:rPr>
            </w:pPr>
          </w:p>
          <w:p w:rsidR="00CE7366" w:rsidRDefault="00CE7366" w:rsidP="003D4764">
            <w:pPr>
              <w:pStyle w:val="msonormalcxspmiddlecxspmiddlecxsplast"/>
              <w:tabs>
                <w:tab w:val="left" w:pos="980"/>
              </w:tabs>
              <w:spacing w:before="0" w:beforeAutospacing="0" w:after="120" w:afterAutospacing="0"/>
              <w:contextualSpacing/>
              <w:jc w:val="center"/>
              <w:rPr>
                <w:rFonts w:eastAsia="Calibri"/>
                <w:sz w:val="28"/>
                <w:szCs w:val="28"/>
                <w:lang w:val="vi-VN"/>
              </w:rPr>
            </w:pPr>
          </w:p>
          <w:p w:rsidR="00CE7366" w:rsidRDefault="00CE7366" w:rsidP="003D4764">
            <w:pPr>
              <w:pStyle w:val="msonormalcxspmiddlecxspmiddlecxsplast"/>
              <w:tabs>
                <w:tab w:val="left" w:pos="980"/>
              </w:tabs>
              <w:spacing w:before="0" w:beforeAutospacing="0" w:after="120" w:afterAutospacing="0"/>
              <w:contextualSpacing/>
              <w:jc w:val="center"/>
              <w:rPr>
                <w:rFonts w:eastAsia="Calibri"/>
                <w:sz w:val="28"/>
                <w:szCs w:val="28"/>
              </w:rPr>
            </w:pPr>
            <w:r>
              <w:rPr>
                <w:spacing w:val="2"/>
                <w:sz w:val="28"/>
                <w:szCs w:val="28"/>
                <w:lang w:val="en"/>
              </w:rPr>
              <w:t>N</w:t>
            </w:r>
            <w:r w:rsidRPr="00C42582">
              <w:rPr>
                <w:spacing w:val="2"/>
                <w:sz w:val="28"/>
                <w:szCs w:val="28"/>
                <w:lang w:val="en"/>
              </w:rPr>
              <w:t>ăm h</w:t>
            </w:r>
            <w:r w:rsidRPr="00C42582">
              <w:rPr>
                <w:spacing w:val="2"/>
                <w:sz w:val="28"/>
                <w:szCs w:val="28"/>
                <w:lang w:val="vi-VN"/>
              </w:rPr>
              <w:t xml:space="preserve">ọc </w:t>
            </w:r>
            <w:r w:rsidRPr="00C42582">
              <w:rPr>
                <w:rFonts w:eastAsia="MS Mincho"/>
                <w:spacing w:val="2"/>
                <w:sz w:val="28"/>
                <w:szCs w:val="28"/>
              </w:rPr>
              <w:t xml:space="preserve">2023-2024 </w:t>
            </w:r>
            <w:r w:rsidRPr="00C42582">
              <w:rPr>
                <w:spacing w:val="2"/>
                <w:sz w:val="28"/>
                <w:szCs w:val="28"/>
                <w:lang w:val="vi-VN"/>
              </w:rPr>
              <w:t xml:space="preserve"> </w:t>
            </w:r>
          </w:p>
          <w:p w:rsidR="00CE7366" w:rsidRDefault="00CE7366" w:rsidP="003D4764">
            <w:pPr>
              <w:pStyle w:val="msonormalcxspmiddlecxspmiddlecxsplast"/>
              <w:tabs>
                <w:tab w:val="left" w:pos="980"/>
              </w:tabs>
              <w:spacing w:before="0" w:beforeAutospacing="0" w:after="120" w:afterAutospacing="0"/>
              <w:contextualSpacing/>
              <w:jc w:val="center"/>
              <w:rPr>
                <w:rFonts w:eastAsia="Calibri"/>
                <w:sz w:val="28"/>
                <w:szCs w:val="28"/>
              </w:rPr>
            </w:pPr>
          </w:p>
          <w:p w:rsidR="00CE7366" w:rsidRDefault="00CE7366" w:rsidP="003D4764">
            <w:pPr>
              <w:pStyle w:val="msonormalcxspmiddlecxspmiddlecxsplast"/>
              <w:tabs>
                <w:tab w:val="left" w:pos="980"/>
              </w:tabs>
              <w:spacing w:before="0" w:beforeAutospacing="0" w:after="120" w:afterAutospacing="0"/>
              <w:contextualSpacing/>
              <w:rPr>
                <w:spacing w:val="2"/>
                <w:sz w:val="28"/>
                <w:szCs w:val="28"/>
                <w:lang w:val="en"/>
              </w:rPr>
            </w:pPr>
          </w:p>
          <w:p w:rsidR="00CE7366" w:rsidRDefault="00CE7366" w:rsidP="003D4764">
            <w:pPr>
              <w:pStyle w:val="msonormalcxspmiddlecxspmiddlecxsplast"/>
              <w:tabs>
                <w:tab w:val="left" w:pos="980"/>
              </w:tabs>
              <w:spacing w:before="0" w:beforeAutospacing="0" w:after="120" w:afterAutospacing="0"/>
              <w:contextualSpacing/>
              <w:rPr>
                <w:spacing w:val="2"/>
                <w:sz w:val="28"/>
                <w:szCs w:val="28"/>
                <w:lang w:val="en"/>
              </w:rPr>
            </w:pPr>
          </w:p>
          <w:p w:rsidR="00CE7366" w:rsidRDefault="00CE7366" w:rsidP="003D4764">
            <w:pPr>
              <w:pStyle w:val="msonormalcxspmiddlecxspmiddlecxsplast"/>
              <w:tabs>
                <w:tab w:val="left" w:pos="980"/>
              </w:tabs>
              <w:spacing w:before="0" w:beforeAutospacing="0" w:after="120" w:afterAutospacing="0"/>
              <w:contextualSpacing/>
              <w:rPr>
                <w:spacing w:val="2"/>
                <w:sz w:val="28"/>
                <w:szCs w:val="28"/>
                <w:lang w:val="en"/>
              </w:rPr>
            </w:pPr>
          </w:p>
          <w:p w:rsidR="00CE7366" w:rsidRDefault="00CE7366" w:rsidP="003D4764">
            <w:pPr>
              <w:pStyle w:val="msonormalcxspmiddlecxspmiddlecxsplast"/>
              <w:tabs>
                <w:tab w:val="left" w:pos="980"/>
              </w:tabs>
              <w:spacing w:before="0" w:beforeAutospacing="0" w:after="120" w:afterAutospacing="0"/>
              <w:contextualSpacing/>
              <w:rPr>
                <w:spacing w:val="2"/>
                <w:sz w:val="28"/>
                <w:szCs w:val="28"/>
                <w:lang w:val="en"/>
              </w:rPr>
            </w:pPr>
          </w:p>
          <w:p w:rsidR="00CE7366" w:rsidRDefault="00CE7366" w:rsidP="003D4764">
            <w:pPr>
              <w:pStyle w:val="msonormalcxspmiddlecxspmiddlecxsplast"/>
              <w:tabs>
                <w:tab w:val="left" w:pos="980"/>
              </w:tabs>
              <w:spacing w:before="0" w:beforeAutospacing="0" w:after="120" w:afterAutospacing="0"/>
              <w:contextualSpacing/>
              <w:rPr>
                <w:rFonts w:eastAsia="Calibri"/>
                <w:sz w:val="28"/>
                <w:szCs w:val="28"/>
              </w:rPr>
            </w:pPr>
            <w:r w:rsidRPr="00C42582">
              <w:rPr>
                <w:spacing w:val="2"/>
                <w:sz w:val="28"/>
                <w:szCs w:val="28"/>
                <w:lang w:val="en"/>
              </w:rPr>
              <w:t>Trong các năm h</w:t>
            </w:r>
            <w:r w:rsidRPr="00C42582">
              <w:rPr>
                <w:spacing w:val="2"/>
                <w:sz w:val="28"/>
                <w:szCs w:val="28"/>
                <w:lang w:val="vi-VN"/>
              </w:rPr>
              <w:t xml:space="preserve">ọc </w:t>
            </w:r>
            <w:r w:rsidRPr="00C42582">
              <w:rPr>
                <w:rFonts w:eastAsia="MS Mincho"/>
                <w:spacing w:val="2"/>
                <w:sz w:val="28"/>
                <w:szCs w:val="28"/>
              </w:rPr>
              <w:t xml:space="preserve">2023-2024 </w:t>
            </w:r>
            <w:r w:rsidRPr="00C42582">
              <w:rPr>
                <w:spacing w:val="2"/>
                <w:sz w:val="28"/>
                <w:szCs w:val="28"/>
                <w:lang w:val="vi-VN"/>
              </w:rPr>
              <w:t xml:space="preserve"> v</w:t>
            </w:r>
            <w:r w:rsidRPr="00C42582">
              <w:rPr>
                <w:spacing w:val="2"/>
                <w:sz w:val="28"/>
                <w:szCs w:val="28"/>
              </w:rPr>
              <w:t>à các năm h</w:t>
            </w:r>
            <w:r w:rsidRPr="00C42582">
              <w:rPr>
                <w:spacing w:val="2"/>
                <w:sz w:val="28"/>
                <w:szCs w:val="28"/>
                <w:lang w:val="vi-VN"/>
              </w:rPr>
              <w:t>ọc tiếp theo</w:t>
            </w:r>
          </w:p>
          <w:p w:rsidR="00CE7366" w:rsidRDefault="00CE7366" w:rsidP="003D4764">
            <w:pPr>
              <w:rPr>
                <w:rFonts w:eastAsia="Calibri"/>
              </w:rPr>
            </w:pPr>
            <w:r w:rsidRPr="00BD62FB">
              <w:rPr>
                <w:spacing w:val="2"/>
                <w:lang w:val="en"/>
              </w:rPr>
              <w:t>Năm h</w:t>
            </w:r>
            <w:r w:rsidRPr="00BD62FB">
              <w:rPr>
                <w:spacing w:val="2"/>
                <w:lang w:val="vi-VN"/>
              </w:rPr>
              <w:t xml:space="preserve">ọc </w:t>
            </w:r>
            <w:r w:rsidRPr="00BD62FB">
              <w:rPr>
                <w:rFonts w:eastAsia="MS Mincho"/>
                <w:spacing w:val="2"/>
              </w:rPr>
              <w:t>2023-2024</w:t>
            </w:r>
          </w:p>
          <w:p w:rsidR="00CE7366" w:rsidRPr="005C0D4E" w:rsidRDefault="00CE7366" w:rsidP="003D4764">
            <w:pPr>
              <w:rPr>
                <w:rFonts w:eastAsia="Calibri"/>
              </w:rPr>
            </w:pPr>
          </w:p>
          <w:p w:rsidR="00CE7366" w:rsidRPr="005C0D4E" w:rsidRDefault="00CE7366" w:rsidP="003D4764">
            <w:pPr>
              <w:rPr>
                <w:rFonts w:eastAsia="Calibri"/>
              </w:rPr>
            </w:pPr>
          </w:p>
          <w:p w:rsidR="00CE7366" w:rsidRPr="005C0D4E" w:rsidRDefault="00CE7366" w:rsidP="003D4764">
            <w:pPr>
              <w:rPr>
                <w:rFonts w:eastAsia="Calibri"/>
              </w:rPr>
            </w:pPr>
          </w:p>
          <w:p w:rsidR="00CE7366" w:rsidRDefault="00CE7366" w:rsidP="003D4764">
            <w:pPr>
              <w:rPr>
                <w:rFonts w:eastAsia="Calibri"/>
              </w:rPr>
            </w:pPr>
          </w:p>
          <w:p w:rsidR="00CE7366" w:rsidRPr="005C0D4E" w:rsidRDefault="00CE7366" w:rsidP="003D4764">
            <w:pPr>
              <w:rPr>
                <w:rFonts w:eastAsia="Calibri"/>
              </w:rPr>
            </w:pPr>
            <w:r w:rsidRPr="00BD62FB">
              <w:rPr>
                <w:spacing w:val="2"/>
                <w:lang w:val="en"/>
              </w:rPr>
              <w:t>Năm học 2023-2024</w:t>
            </w:r>
          </w:p>
        </w:tc>
        <w:tc>
          <w:tcPr>
            <w:tcW w:w="840" w:type="dxa"/>
            <w:shd w:val="clear" w:color="auto" w:fill="auto"/>
          </w:tcPr>
          <w:p w:rsidR="00CE7366" w:rsidRDefault="00CE7366" w:rsidP="003D4764">
            <w:pPr>
              <w:rPr>
                <w:rFonts w:eastAsia="MS Mincho"/>
                <w:sz w:val="26"/>
              </w:rPr>
            </w:pPr>
            <w:r>
              <w:rPr>
                <w:rFonts w:eastAsia="MS Mincho"/>
              </w:rPr>
              <w:lastRenderedPageBreak/>
              <w:t>Không</w:t>
            </w:r>
            <w:r>
              <w:rPr>
                <w:rFonts w:eastAsia="MS Mincho"/>
                <w:sz w:val="26"/>
              </w:rPr>
              <w:t xml:space="preserve"> dự trù kinh phí</w:t>
            </w:r>
          </w:p>
          <w:p w:rsidR="00CE7366" w:rsidRDefault="00CE7366" w:rsidP="003D4764">
            <w:pPr>
              <w:rPr>
                <w:rFonts w:eastAsia="MS Mincho"/>
                <w:sz w:val="26"/>
              </w:rPr>
            </w:pPr>
          </w:p>
          <w:p w:rsidR="00CE7366" w:rsidRDefault="00CE7366" w:rsidP="003D4764">
            <w:pPr>
              <w:rPr>
                <w:rFonts w:eastAsia="MS Mincho"/>
                <w:sz w:val="26"/>
              </w:rPr>
            </w:pPr>
          </w:p>
          <w:p w:rsidR="00CE7366" w:rsidRDefault="00CE7366" w:rsidP="003D4764">
            <w:pPr>
              <w:rPr>
                <w:rFonts w:eastAsia="MS Mincho"/>
                <w:sz w:val="26"/>
              </w:rPr>
            </w:pPr>
          </w:p>
          <w:p w:rsidR="00CE7366" w:rsidRDefault="00CE7366" w:rsidP="003D4764">
            <w:pPr>
              <w:rPr>
                <w:rFonts w:eastAsia="MS Mincho"/>
                <w:sz w:val="26"/>
              </w:rPr>
            </w:pPr>
          </w:p>
          <w:p w:rsidR="00CE7366" w:rsidRDefault="00CE7366" w:rsidP="003D4764">
            <w:pPr>
              <w:rPr>
                <w:rFonts w:eastAsia="MS Mincho"/>
                <w:sz w:val="26"/>
              </w:rPr>
            </w:pPr>
          </w:p>
          <w:p w:rsidR="00CE7366" w:rsidRDefault="00CE7366" w:rsidP="003D4764">
            <w:pPr>
              <w:rPr>
                <w:rFonts w:eastAsia="MS Mincho"/>
                <w:sz w:val="26"/>
              </w:rPr>
            </w:pPr>
          </w:p>
          <w:p w:rsidR="00CE7366" w:rsidRDefault="00CE7366" w:rsidP="003D4764">
            <w:pPr>
              <w:rPr>
                <w:rFonts w:eastAsia="MS Mincho"/>
                <w:sz w:val="26"/>
              </w:rPr>
            </w:pPr>
          </w:p>
          <w:p w:rsidR="00CE7366" w:rsidRDefault="00CE7366" w:rsidP="003D4764">
            <w:pPr>
              <w:rPr>
                <w:rFonts w:eastAsia="MS Mincho"/>
                <w:sz w:val="26"/>
              </w:rPr>
            </w:pPr>
          </w:p>
          <w:p w:rsidR="00CE7366" w:rsidRDefault="00CE7366" w:rsidP="003D4764">
            <w:pPr>
              <w:rPr>
                <w:rFonts w:eastAsia="MS Mincho"/>
                <w:sz w:val="26"/>
              </w:rPr>
            </w:pPr>
          </w:p>
          <w:p w:rsidR="00CE7366" w:rsidRDefault="00CE7366" w:rsidP="003D4764">
            <w:pPr>
              <w:rPr>
                <w:rFonts w:eastAsia="MS Mincho"/>
                <w:sz w:val="26"/>
              </w:rPr>
            </w:pPr>
          </w:p>
          <w:p w:rsidR="00CE7366" w:rsidRDefault="00CE7366" w:rsidP="003D4764">
            <w:pPr>
              <w:rPr>
                <w:rFonts w:eastAsia="MS Mincho"/>
                <w:sz w:val="26"/>
              </w:rPr>
            </w:pPr>
          </w:p>
          <w:p w:rsidR="00CE7366" w:rsidRDefault="00CE7366" w:rsidP="003D4764">
            <w:pPr>
              <w:rPr>
                <w:rFonts w:eastAsia="MS Mincho"/>
                <w:sz w:val="26"/>
              </w:rPr>
            </w:pPr>
          </w:p>
          <w:p w:rsidR="00CE7366" w:rsidRDefault="00CE7366" w:rsidP="003D4764">
            <w:pPr>
              <w:rPr>
                <w:rFonts w:eastAsia="MS Mincho"/>
                <w:sz w:val="26"/>
              </w:rPr>
            </w:pPr>
          </w:p>
          <w:p w:rsidR="00CE7366" w:rsidRDefault="00CE7366" w:rsidP="003D4764">
            <w:pPr>
              <w:rPr>
                <w:rFonts w:eastAsia="MS Mincho"/>
                <w:sz w:val="26"/>
              </w:rPr>
            </w:pPr>
          </w:p>
          <w:p w:rsidR="00CE7366" w:rsidRDefault="00CE7366" w:rsidP="003D4764">
            <w:pPr>
              <w:rPr>
                <w:spacing w:val="2"/>
                <w:lang w:val="en"/>
              </w:rPr>
            </w:pPr>
            <w:r w:rsidRPr="00BD62FB">
              <w:rPr>
                <w:spacing w:val="2"/>
                <w:lang w:val="en"/>
              </w:rPr>
              <w:t>Không</w:t>
            </w:r>
          </w:p>
          <w:p w:rsidR="00CE7366" w:rsidRDefault="00CE7366" w:rsidP="003D4764">
            <w:pPr>
              <w:rPr>
                <w:spacing w:val="2"/>
                <w:lang w:val="en"/>
              </w:rPr>
            </w:pPr>
          </w:p>
          <w:p w:rsidR="00CE7366" w:rsidRDefault="00CE7366" w:rsidP="003D4764">
            <w:pPr>
              <w:rPr>
                <w:spacing w:val="2"/>
                <w:lang w:val="en"/>
              </w:rPr>
            </w:pPr>
          </w:p>
          <w:p w:rsidR="00CE7366" w:rsidRDefault="00CE7366" w:rsidP="003D4764">
            <w:pPr>
              <w:rPr>
                <w:spacing w:val="2"/>
                <w:lang w:val="en"/>
              </w:rPr>
            </w:pPr>
          </w:p>
          <w:p w:rsidR="00CE7366" w:rsidRDefault="00CE7366" w:rsidP="003D4764">
            <w:pPr>
              <w:rPr>
                <w:spacing w:val="2"/>
                <w:lang w:val="en"/>
              </w:rPr>
            </w:pPr>
          </w:p>
          <w:p w:rsidR="00CE7366" w:rsidRDefault="00CE7366" w:rsidP="003D4764">
            <w:pPr>
              <w:rPr>
                <w:spacing w:val="2"/>
                <w:lang w:val="en"/>
              </w:rPr>
            </w:pPr>
          </w:p>
          <w:p w:rsidR="00CE7366" w:rsidRDefault="00CE7366" w:rsidP="003D4764">
            <w:pPr>
              <w:rPr>
                <w:spacing w:val="2"/>
                <w:lang w:val="en"/>
              </w:rPr>
            </w:pPr>
          </w:p>
          <w:p w:rsidR="00CE7366" w:rsidRDefault="00CE7366" w:rsidP="003D4764">
            <w:r>
              <w:rPr>
                <w:spacing w:val="2"/>
                <w:lang w:val="en"/>
              </w:rPr>
              <w:t>Không</w:t>
            </w:r>
          </w:p>
          <w:p w:rsidR="00CE7366" w:rsidRPr="005C0D4E" w:rsidRDefault="00CE7366" w:rsidP="003D4764"/>
          <w:p w:rsidR="00CE7366" w:rsidRPr="005C0D4E" w:rsidRDefault="00CE7366" w:rsidP="003D4764"/>
          <w:p w:rsidR="00CE7366" w:rsidRPr="005C0D4E" w:rsidRDefault="00CE7366" w:rsidP="003D4764"/>
          <w:p w:rsidR="00CE7366" w:rsidRPr="005C0D4E" w:rsidRDefault="00CE7366" w:rsidP="003D4764"/>
          <w:p w:rsidR="00CE7366" w:rsidRPr="005C0D4E" w:rsidRDefault="00CE7366" w:rsidP="003D4764"/>
          <w:p w:rsidR="00CE7366" w:rsidRDefault="00CE7366" w:rsidP="003D4764"/>
          <w:p w:rsidR="00CE7366" w:rsidRDefault="00CE7366" w:rsidP="003D4764">
            <w:r>
              <w:t>Không</w:t>
            </w:r>
          </w:p>
          <w:p w:rsidR="00CE7366" w:rsidRPr="005C0D4E" w:rsidRDefault="00CE7366" w:rsidP="003D4764"/>
          <w:p w:rsidR="00CE7366" w:rsidRPr="005C0D4E" w:rsidRDefault="00CE7366" w:rsidP="003D4764"/>
          <w:p w:rsidR="00CE7366" w:rsidRPr="005C0D4E" w:rsidRDefault="00CE7366" w:rsidP="003D4764"/>
          <w:p w:rsidR="00CE7366" w:rsidRPr="005C0D4E" w:rsidRDefault="00CE7366" w:rsidP="003D4764"/>
          <w:p w:rsidR="00CE7366" w:rsidRDefault="00CE7366" w:rsidP="003D4764"/>
          <w:p w:rsidR="00CE7366" w:rsidRPr="005C0D4E" w:rsidRDefault="00CE7366" w:rsidP="003D4764">
            <w:r>
              <w:t>Không</w:t>
            </w:r>
          </w:p>
        </w:tc>
      </w:tr>
    </w:tbl>
    <w:p w:rsidR="00CE7366" w:rsidRDefault="00CE7366" w:rsidP="00CE7366">
      <w:pPr>
        <w:tabs>
          <w:tab w:val="left" w:pos="567"/>
        </w:tabs>
        <w:spacing w:before="120" w:after="120" w:line="276" w:lineRule="auto"/>
        <w:ind w:firstLine="720"/>
        <w:jc w:val="both"/>
        <w:rPr>
          <w:lang w:val="vi-VN"/>
        </w:rPr>
      </w:pPr>
      <w:r>
        <w:rPr>
          <w:b/>
          <w:lang w:val="vi-VN"/>
        </w:rPr>
        <w:lastRenderedPageBreak/>
        <w:t xml:space="preserve">5. </w:t>
      </w:r>
      <w:r>
        <w:rPr>
          <w:b/>
        </w:rPr>
        <w:t>Tự đánh giá</w:t>
      </w:r>
      <w:r>
        <w:rPr>
          <w:b/>
          <w:lang w:val="vi-VN"/>
        </w:rPr>
        <w:t>: Đạt mức 3.</w:t>
      </w:r>
    </w:p>
    <w:p w:rsidR="00CE7366" w:rsidRDefault="00CE7366" w:rsidP="00CE7366">
      <w:pPr>
        <w:tabs>
          <w:tab w:val="left" w:pos="720"/>
          <w:tab w:val="left" w:pos="1040"/>
          <w:tab w:val="left" w:pos="3420"/>
        </w:tabs>
        <w:spacing w:before="120" w:after="120" w:line="276" w:lineRule="auto"/>
        <w:ind w:firstLine="720"/>
        <w:rPr>
          <w:b/>
          <w:lang w:val="vi-VN"/>
        </w:rPr>
      </w:pPr>
      <w:r>
        <w:rPr>
          <w:b/>
          <w:lang w:val="vi-VN"/>
        </w:rPr>
        <w:t>Kết luận tiêu chuẩn 4</w:t>
      </w:r>
    </w:p>
    <w:p w:rsidR="00CE7366" w:rsidRDefault="00CE7366" w:rsidP="00CE7366">
      <w:pPr>
        <w:spacing w:before="120" w:after="120" w:line="276" w:lineRule="auto"/>
        <w:ind w:firstLine="720"/>
        <w:jc w:val="both"/>
        <w:rPr>
          <w:spacing w:val="-4"/>
          <w:lang w:val="vi-VN"/>
        </w:rPr>
      </w:pPr>
      <w:r>
        <w:rPr>
          <w:spacing w:val="-2"/>
          <w:lang w:val="vi-VN"/>
        </w:rPr>
        <w:t>B</w:t>
      </w:r>
      <w:r>
        <w:rPr>
          <w:spacing w:val="-2"/>
        </w:rPr>
        <w:t>ĐDCMTE</w:t>
      </w:r>
      <w:r>
        <w:rPr>
          <w:lang w:val="vi-VN"/>
        </w:rPr>
        <w:t xml:space="preserve"> </w:t>
      </w:r>
      <w:r>
        <w:rPr>
          <w:spacing w:val="-2"/>
          <w:lang w:val="vi-VN"/>
        </w:rPr>
        <w:t>được thành lập và hoạt động theo quy định tại Thông tư số 55/2011/TT-BG&amp;ĐT ngày 22/11/2011,</w:t>
      </w:r>
      <w:r>
        <w:rPr>
          <w:spacing w:val="-6"/>
          <w:shd w:val="clear" w:color="auto" w:fill="FFFFFF"/>
          <w:lang w:val="vi-VN"/>
        </w:rPr>
        <w:t xml:space="preserve"> có </w:t>
      </w:r>
      <w:r>
        <w:rPr>
          <w:spacing w:val="-6"/>
          <w:lang w:val="vi-VN"/>
        </w:rPr>
        <w:t xml:space="preserve">Kế hoạch </w:t>
      </w:r>
      <w:r>
        <w:rPr>
          <w:spacing w:val="-6"/>
          <w:shd w:val="clear" w:color="auto" w:fill="FFFFFF"/>
          <w:lang w:val="vi-VN"/>
        </w:rPr>
        <w:t>hoạt động cụ thể theo năm học</w:t>
      </w:r>
      <w:r>
        <w:rPr>
          <w:spacing w:val="-6"/>
          <w:lang w:val="vi-VN"/>
        </w:rPr>
        <w:t>,</w:t>
      </w:r>
      <w:r>
        <w:rPr>
          <w:lang w:val="vi-VN"/>
        </w:rPr>
        <w:t xml:space="preserve"> tổ chức thực hiện các nội dung hoạt động đảm bảo đúng tiến độ kế hoạch. Phối kết hợp chặt chẽ, có hiệu quả với nhà trường, các tổ chức, cá nhân trong việc tổ chức thực hiện nhiệm vụ chăm sóc, giáo dục trẻ; tuyên truyền, hướng dẫn, chủ trương chính sách về giáo dục tới các bậc cha mẹ trẻ; tôn tạo, tu sửa cảnh quan môi trường. </w:t>
      </w:r>
      <w:r>
        <w:rPr>
          <w:spacing w:val="-6"/>
          <w:lang w:val="vi-VN"/>
        </w:rPr>
        <w:t xml:space="preserve">Nhà trường đã tham mưu cho cấp ủy Đảng chính quyền địa phương tạo điều kiện từng bước thực hiện phương hướng, chiến lược xây dựng và phát triển của nhà trường theo từng năm học và theo giai đoạn. Xây dựng quy mô trường lớp, chất lượng CSGD trẻ. Xây dựng kế </w:t>
      </w:r>
      <w:r>
        <w:rPr>
          <w:spacing w:val="-6"/>
          <w:lang w:val="vi-VN"/>
        </w:rPr>
        <w:lastRenderedPageBreak/>
        <w:t xml:space="preserve">hoạch </w:t>
      </w:r>
      <w:r>
        <w:rPr>
          <w:spacing w:val="-6"/>
          <w:lang w:val="vi-VN" w:eastAsia="vi-VN"/>
        </w:rPr>
        <w:t xml:space="preserve">phối hợp với các tổ chức, đoàn thể, cá nhân để tổ chức các hoạt động lễ hội, sự kiện theo kế hoạch, phù hợp với truyền thống của địa phương </w:t>
      </w:r>
      <w:r>
        <w:rPr>
          <w:spacing w:val="-4"/>
          <w:lang w:val="vi-VN"/>
        </w:rPr>
        <w:t xml:space="preserve">một cách hiệu quả. </w:t>
      </w:r>
    </w:p>
    <w:p w:rsidR="00CE7366" w:rsidRDefault="00CE7366" w:rsidP="00CE7366">
      <w:pPr>
        <w:spacing w:before="120" w:after="120" w:line="276" w:lineRule="auto"/>
        <w:ind w:firstLine="720"/>
        <w:jc w:val="both"/>
        <w:rPr>
          <w:bCs/>
          <w:i/>
          <w:iCs/>
          <w:lang w:val="vi-VN"/>
        </w:rPr>
      </w:pPr>
      <w:r>
        <w:rPr>
          <w:bCs/>
          <w:i/>
          <w:iCs/>
          <w:lang w:val="vi-VN"/>
        </w:rPr>
        <w:t>Tổng số tiêu chí của tiêu chuẩn 4: 2 tiêu chí</w:t>
      </w:r>
    </w:p>
    <w:p w:rsidR="00CE7366" w:rsidRDefault="00CE7366" w:rsidP="00CE7366">
      <w:pPr>
        <w:widowControl w:val="0"/>
        <w:autoSpaceDE w:val="0"/>
        <w:autoSpaceDN w:val="0"/>
        <w:adjustRightInd w:val="0"/>
        <w:spacing w:before="120" w:after="120" w:line="276" w:lineRule="auto"/>
        <w:ind w:firstLine="600"/>
        <w:jc w:val="both"/>
        <w:rPr>
          <w:i/>
          <w:iCs/>
          <w:spacing w:val="-6"/>
        </w:rPr>
      </w:pPr>
      <w:r>
        <w:rPr>
          <w:i/>
          <w:iCs/>
          <w:spacing w:val="-6"/>
          <w:lang w:val="vi-VN"/>
        </w:rPr>
        <w:t>+ Số tiêu chí đạt yêu cầu: Mức 1</w:t>
      </w:r>
      <w:r>
        <w:rPr>
          <w:i/>
          <w:iCs/>
          <w:spacing w:val="-6"/>
        </w:rPr>
        <w:t xml:space="preserve">: 2/2 </w:t>
      </w:r>
      <w:r>
        <w:rPr>
          <w:i/>
          <w:iCs/>
          <w:spacing w:val="-6"/>
          <w:lang w:val="vi-VN"/>
        </w:rPr>
        <w:t xml:space="preserve">tiêu chí; </w:t>
      </w:r>
    </w:p>
    <w:p w:rsidR="00CE7366" w:rsidRDefault="00CE7366" w:rsidP="00CE7366">
      <w:pPr>
        <w:widowControl w:val="0"/>
        <w:autoSpaceDE w:val="0"/>
        <w:autoSpaceDN w:val="0"/>
        <w:adjustRightInd w:val="0"/>
        <w:spacing w:before="120" w:after="120" w:line="276" w:lineRule="auto"/>
        <w:ind w:firstLine="600"/>
        <w:jc w:val="both"/>
        <w:rPr>
          <w:i/>
          <w:iCs/>
          <w:spacing w:val="-6"/>
        </w:rPr>
      </w:pPr>
      <w:r>
        <w:rPr>
          <w:i/>
          <w:iCs/>
          <w:spacing w:val="-6"/>
        </w:rPr>
        <w:t>+ Số tiêu chí đạt yêu cầu: Mức</w:t>
      </w:r>
      <w:r>
        <w:rPr>
          <w:i/>
          <w:iCs/>
          <w:spacing w:val="-6"/>
          <w:lang w:val="vi-VN"/>
        </w:rPr>
        <w:t xml:space="preserve"> 2: 2/2  tiêu chí; </w:t>
      </w:r>
    </w:p>
    <w:p w:rsidR="00CE7366" w:rsidRDefault="00CE7366" w:rsidP="00CE7366">
      <w:pPr>
        <w:widowControl w:val="0"/>
        <w:autoSpaceDE w:val="0"/>
        <w:autoSpaceDN w:val="0"/>
        <w:adjustRightInd w:val="0"/>
        <w:spacing w:before="120" w:after="120" w:line="276" w:lineRule="auto"/>
        <w:ind w:firstLine="600"/>
        <w:jc w:val="both"/>
        <w:rPr>
          <w:i/>
          <w:iCs/>
          <w:lang w:val="vi-VN"/>
        </w:rPr>
      </w:pPr>
      <w:r>
        <w:rPr>
          <w:i/>
          <w:iCs/>
          <w:spacing w:val="-6"/>
        </w:rPr>
        <w:t>+ Số tiêu chí đạt yêu cầu: M</w:t>
      </w:r>
      <w:r>
        <w:rPr>
          <w:i/>
          <w:iCs/>
          <w:spacing w:val="-6"/>
          <w:lang w:val="vi-VN"/>
        </w:rPr>
        <w:t>ức 3: 2/2 tiêu chí.</w:t>
      </w:r>
    </w:p>
    <w:p w:rsidR="00CE7366" w:rsidRDefault="00CE7366" w:rsidP="00CE7366">
      <w:pPr>
        <w:autoSpaceDE w:val="0"/>
        <w:autoSpaceDN w:val="0"/>
        <w:adjustRightInd w:val="0"/>
        <w:spacing w:before="120" w:after="120" w:line="276" w:lineRule="auto"/>
        <w:ind w:firstLine="600"/>
        <w:jc w:val="both"/>
        <w:rPr>
          <w:i/>
          <w:iCs/>
          <w:spacing w:val="-6"/>
          <w:lang w:val="vi-VN"/>
        </w:rPr>
      </w:pPr>
      <w:r>
        <w:rPr>
          <w:i/>
          <w:iCs/>
          <w:spacing w:val="-6"/>
          <w:lang w:val="vi-VN"/>
        </w:rPr>
        <w:t>+ Số tiêu chí không đạt yêu cầu: 0</w:t>
      </w:r>
    </w:p>
    <w:p w:rsidR="003D711D" w:rsidRDefault="00AF2426" w:rsidP="003B634A">
      <w:pPr>
        <w:widowControl w:val="0"/>
        <w:spacing w:before="120" w:after="120" w:line="276" w:lineRule="auto"/>
        <w:ind w:firstLine="567"/>
        <w:jc w:val="both"/>
        <w:rPr>
          <w:b/>
          <w:bCs/>
          <w:spacing w:val="-6"/>
          <w:lang w:val="vi-VN"/>
        </w:rPr>
      </w:pPr>
      <w:r>
        <w:rPr>
          <w:b/>
          <w:bCs/>
          <w:spacing w:val="-6"/>
          <w:lang w:val="vi-VN"/>
        </w:rPr>
        <w:t>5. Tiêu chuẩn 5: Hoạt động và kết quả nuôi dưỡng, chăm sóc, giáo dục trẻ</w:t>
      </w:r>
    </w:p>
    <w:p w:rsidR="003D711D" w:rsidRDefault="00AF2426" w:rsidP="003B634A">
      <w:pPr>
        <w:widowControl w:val="0"/>
        <w:spacing w:before="120" w:after="120" w:line="276" w:lineRule="auto"/>
        <w:ind w:firstLine="567"/>
        <w:jc w:val="both"/>
        <w:rPr>
          <w:b/>
          <w:spacing w:val="-6"/>
          <w:lang w:val="vi-VN"/>
        </w:rPr>
      </w:pPr>
      <w:r>
        <w:rPr>
          <w:b/>
          <w:spacing w:val="-6"/>
          <w:lang w:val="vi-VN"/>
        </w:rPr>
        <w:t>Mở đầu</w:t>
      </w:r>
    </w:p>
    <w:p w:rsidR="003B634A" w:rsidRPr="00277A9B" w:rsidRDefault="00AF2426" w:rsidP="003B634A">
      <w:pPr>
        <w:widowControl w:val="0"/>
        <w:spacing w:before="120" w:after="120" w:line="276" w:lineRule="auto"/>
        <w:ind w:firstLine="567"/>
        <w:jc w:val="both"/>
        <w:rPr>
          <w:spacing w:val="-10"/>
          <w:lang w:val="vi-VN"/>
        </w:rPr>
      </w:pPr>
      <w:r>
        <w:t>Công tác tổ chức nâng cao chất lượng nuôi dưỡng, chăm sóc, giáo dục trẻ trong trường mầm non là một trong những nhiệm vụ quan trọng của nhà trường góp phần hoàn thành những mục tiêu lớn của ngành, của trường đề ra</w:t>
      </w:r>
      <w:r>
        <w:rPr>
          <w:spacing w:val="-6"/>
        </w:rPr>
        <w:t xml:space="preserve">. </w:t>
      </w:r>
      <w:r>
        <w:rPr>
          <w:spacing w:val="-6"/>
          <w:lang w:val="vi-VN"/>
        </w:rPr>
        <w:t xml:space="preserve">Để chất lượng giáo dục ngày một nâng cao, nhà trường luôn chỉ đạo GV </w:t>
      </w:r>
      <w:r>
        <w:t xml:space="preserve">lập kế hoạch và </w:t>
      </w:r>
      <w:r>
        <w:rPr>
          <w:spacing w:val="-6"/>
          <w:lang w:val="vi-VN"/>
        </w:rPr>
        <w:t xml:space="preserve">thực hiện nghiêm túc Chương trình GDMN theo quy định của BGD&amp;ĐT đồng thời </w:t>
      </w:r>
      <w:r>
        <w:t>công tác bồi dưỡng kiến thức cho đội ngũ GV, NV là nhiệm vụ cần thiết trong việc nâng cao chất lượng nuôi dưỡng, chăm sóc, giáo dục trẻ</w:t>
      </w:r>
      <w:r>
        <w:rPr>
          <w:spacing w:val="-6"/>
          <w:lang w:val="vi-VN"/>
        </w:rPr>
        <w:t xml:space="preserve">. Định kỳ rà soát, đánh giá việc thực hiện Chương trình và có điều chỉnh kịp thời, phù hợp. Quan tâm xây dựng môi trường giáo dục lấy trẻ làm trung tâm, tạo cơ hội cho trẻ được học tập, vui chơi, trải nghiệm. Tổ chức các hoạt động giáo dục đa dạng về hình thức, linh hoạt về phương pháp dạy học, phù hợp với mục tiêu nội dung giáo dục với trẻ và điều kiện nhà trường, địa phương nhằm phát huy tính tích cực, chủ động sáng tạo giúp trẻ phát triển các lĩnh vực: Thể chất; </w:t>
      </w:r>
      <w:r>
        <w:rPr>
          <w:spacing w:val="-6"/>
        </w:rPr>
        <w:t>n</w:t>
      </w:r>
      <w:r>
        <w:rPr>
          <w:spacing w:val="-6"/>
          <w:lang w:val="vi-VN"/>
        </w:rPr>
        <w:t xml:space="preserve">hận thức; </w:t>
      </w:r>
      <w:r>
        <w:rPr>
          <w:spacing w:val="-6"/>
        </w:rPr>
        <w:t>n</w:t>
      </w:r>
      <w:r>
        <w:rPr>
          <w:spacing w:val="-6"/>
          <w:lang w:val="vi-VN"/>
        </w:rPr>
        <w:t xml:space="preserve">gôn ngữ; </w:t>
      </w:r>
      <w:r>
        <w:rPr>
          <w:spacing w:val="-6"/>
        </w:rPr>
        <w:t>t</w:t>
      </w:r>
      <w:r>
        <w:rPr>
          <w:spacing w:val="-6"/>
          <w:lang w:val="vi-VN"/>
        </w:rPr>
        <w:t>hẩm mỹ; tình cảm xã hội</w:t>
      </w:r>
      <w:r>
        <w:rPr>
          <w:spacing w:val="-6"/>
        </w:rPr>
        <w:t xml:space="preserve"> k</w:t>
      </w:r>
      <w:r>
        <w:rPr>
          <w:spacing w:val="-6"/>
          <w:lang w:val="vi-VN"/>
        </w:rPr>
        <w:t xml:space="preserve">ỹ năng. Chất lượng chăm sóc, nuôi dưỡng trẻ ngày một nâng cao, tỷ lệ trẻ </w:t>
      </w:r>
      <w:r>
        <w:rPr>
          <w:spacing w:val="-6"/>
        </w:rPr>
        <w:t xml:space="preserve">suy dinh dưỡng </w:t>
      </w:r>
      <w:r>
        <w:rPr>
          <w:spacing w:val="-6"/>
          <w:lang w:val="vi-VN"/>
        </w:rPr>
        <w:t xml:space="preserve">ngày một giảm. Tỷ lệ trẻ đi học chuyên cần của nhà trường đạt ở mức cao, đặc biệt là trẻ mẫu giáo 5 tuổi đạt 100%. Hằng năm 100% số trẻ 5 tuổi đi học </w:t>
      </w:r>
      <w:r w:rsidRPr="00277A9B">
        <w:rPr>
          <w:spacing w:val="-10"/>
          <w:lang w:val="vi-VN"/>
        </w:rPr>
        <w:t>được đánh giá là đạt các mục tiêu giáo dục của độ tuổi và hoàn thành chương trình GDMN.</w:t>
      </w:r>
    </w:p>
    <w:p w:rsidR="003D711D" w:rsidRPr="003B634A" w:rsidRDefault="00AF2426" w:rsidP="003B634A">
      <w:pPr>
        <w:widowControl w:val="0"/>
        <w:spacing w:before="120" w:after="120" w:line="276" w:lineRule="auto"/>
        <w:ind w:firstLine="567"/>
        <w:jc w:val="both"/>
        <w:rPr>
          <w:spacing w:val="-6"/>
          <w:lang w:val="vi-VN"/>
        </w:rPr>
      </w:pPr>
      <w:r>
        <w:rPr>
          <w:b/>
          <w:lang w:val="vi-VN"/>
        </w:rPr>
        <w:t xml:space="preserve">Tiêu chí 5.1: Thực hiện Chương trình GDMN </w:t>
      </w:r>
    </w:p>
    <w:p w:rsidR="003B634A" w:rsidRDefault="00AF2426" w:rsidP="003B634A">
      <w:pPr>
        <w:shd w:val="clear" w:color="auto" w:fill="FFFFFF"/>
        <w:spacing w:before="120" w:after="120" w:line="276" w:lineRule="auto"/>
        <w:ind w:firstLine="567"/>
        <w:jc w:val="both"/>
        <w:rPr>
          <w:lang w:val="nb-NO"/>
        </w:rPr>
      </w:pPr>
      <w:r>
        <w:rPr>
          <w:lang w:val="nb-NO"/>
        </w:rPr>
        <w:t>Mức 1:</w:t>
      </w:r>
    </w:p>
    <w:p w:rsidR="003B634A" w:rsidRDefault="00AF2426" w:rsidP="003B634A">
      <w:pPr>
        <w:shd w:val="clear" w:color="auto" w:fill="FFFFFF"/>
        <w:spacing w:before="120" w:after="120" w:line="276" w:lineRule="auto"/>
        <w:ind w:firstLine="567"/>
        <w:jc w:val="both"/>
        <w:rPr>
          <w:lang w:val="nb-NO"/>
        </w:rPr>
      </w:pPr>
      <w:r>
        <w:rPr>
          <w:i/>
          <w:spacing w:val="-4"/>
          <w:lang w:val="vi-VN"/>
        </w:rPr>
        <w:t>a) Tổ chức thực hiện Chương trình GDMN theo kế hoạch;</w:t>
      </w:r>
    </w:p>
    <w:p w:rsidR="003B634A" w:rsidRDefault="00AF2426" w:rsidP="003B634A">
      <w:pPr>
        <w:shd w:val="clear" w:color="auto" w:fill="FFFFFF"/>
        <w:spacing w:before="120" w:after="120" w:line="276" w:lineRule="auto"/>
        <w:ind w:firstLine="567"/>
        <w:jc w:val="both"/>
        <w:rPr>
          <w:lang w:val="nb-NO"/>
        </w:rPr>
      </w:pPr>
      <w:r>
        <w:rPr>
          <w:i/>
          <w:w w:val="97"/>
          <w:lang w:val="vi-VN"/>
        </w:rPr>
        <w:t>b) Nhà trường phát triển Chương trình GDMN do BGD&amp;ĐT ban hành phù hợp quy định về chuyên môn của cơ quan quản lý giáo dục, với điều kiện nhà trường;</w:t>
      </w:r>
    </w:p>
    <w:p w:rsidR="003B634A" w:rsidRDefault="00AF2426" w:rsidP="003B634A">
      <w:pPr>
        <w:shd w:val="clear" w:color="auto" w:fill="FFFFFF"/>
        <w:spacing w:before="120" w:after="120" w:line="276" w:lineRule="auto"/>
        <w:ind w:firstLine="567"/>
        <w:jc w:val="both"/>
        <w:rPr>
          <w:lang w:val="nb-NO"/>
        </w:rPr>
      </w:pPr>
      <w:r>
        <w:rPr>
          <w:i/>
          <w:lang w:val="vi-VN"/>
        </w:rPr>
        <w:t>c) Định kỳ rà soát, đánh giá việc thực hiện Chương trình GDMN và có điều chỉnh kịp thời, phù hợp.</w:t>
      </w:r>
    </w:p>
    <w:p w:rsidR="003B634A" w:rsidRDefault="00AF2426" w:rsidP="003B634A">
      <w:pPr>
        <w:shd w:val="clear" w:color="auto" w:fill="FFFFFF"/>
        <w:spacing w:before="120" w:after="120" w:line="276" w:lineRule="auto"/>
        <w:ind w:firstLine="567"/>
        <w:jc w:val="both"/>
        <w:rPr>
          <w:lang w:val="nb-NO"/>
        </w:rPr>
      </w:pPr>
      <w:r>
        <w:rPr>
          <w:lang w:val="nb-NO"/>
        </w:rPr>
        <w:t xml:space="preserve">Mức 2: </w:t>
      </w:r>
    </w:p>
    <w:p w:rsidR="003B634A" w:rsidRDefault="00AF2426" w:rsidP="003B634A">
      <w:pPr>
        <w:shd w:val="clear" w:color="auto" w:fill="FFFFFF"/>
        <w:spacing w:before="120" w:after="120" w:line="276" w:lineRule="auto"/>
        <w:ind w:firstLine="567"/>
        <w:jc w:val="both"/>
        <w:rPr>
          <w:lang w:val="nb-NO"/>
        </w:rPr>
      </w:pPr>
      <w:r>
        <w:rPr>
          <w:rFonts w:eastAsia="Calibri"/>
          <w:i/>
          <w:lang w:val="vi-VN"/>
        </w:rPr>
        <w:t>a) Tổ chức thực hiện Chương trình GDMN đảm bảo chất lượng;</w:t>
      </w:r>
    </w:p>
    <w:p w:rsidR="003B634A" w:rsidRDefault="00AF2426" w:rsidP="003B634A">
      <w:pPr>
        <w:shd w:val="clear" w:color="auto" w:fill="FFFFFF"/>
        <w:spacing w:before="120" w:after="120" w:line="276" w:lineRule="auto"/>
        <w:ind w:firstLine="567"/>
        <w:jc w:val="both"/>
        <w:rPr>
          <w:lang w:val="nb-NO"/>
        </w:rPr>
      </w:pPr>
      <w:r>
        <w:rPr>
          <w:rFonts w:eastAsia="Calibri"/>
          <w:i/>
          <w:lang w:val="vi-VN"/>
        </w:rPr>
        <w:lastRenderedPageBreak/>
        <w:t xml:space="preserve">b) Nhà trường phát triển Chương trình GDMN do </w:t>
      </w:r>
      <w:r>
        <w:rPr>
          <w:i/>
          <w:w w:val="97"/>
          <w:lang w:val="vi-VN"/>
        </w:rPr>
        <w:t xml:space="preserve">BGD&amp;ĐT </w:t>
      </w:r>
      <w:r>
        <w:rPr>
          <w:rFonts w:eastAsia="Calibri"/>
          <w:i/>
          <w:color w:val="FF0000"/>
          <w:lang w:val="vi-VN"/>
        </w:rPr>
        <w:t xml:space="preserve"> </w:t>
      </w:r>
      <w:r>
        <w:rPr>
          <w:rFonts w:eastAsia="Calibri"/>
          <w:i/>
          <w:lang w:val="vi-VN"/>
        </w:rPr>
        <w:t>ban hành, phù hợp với văn hóa địa phương, đáp ứng khả năng và nhu cầu của trẻ.</w:t>
      </w:r>
    </w:p>
    <w:p w:rsidR="003B634A" w:rsidRDefault="00AF2426" w:rsidP="003B634A">
      <w:pPr>
        <w:shd w:val="clear" w:color="auto" w:fill="FFFFFF"/>
        <w:spacing w:before="120" w:after="120" w:line="276" w:lineRule="auto"/>
        <w:ind w:firstLine="567"/>
        <w:jc w:val="both"/>
        <w:rPr>
          <w:lang w:val="nb-NO"/>
        </w:rPr>
      </w:pPr>
      <w:r>
        <w:rPr>
          <w:lang w:val="nb-NO"/>
        </w:rPr>
        <w:t>Mức 3:</w:t>
      </w:r>
    </w:p>
    <w:p w:rsidR="003B634A" w:rsidRDefault="00AF2426" w:rsidP="003B634A">
      <w:pPr>
        <w:shd w:val="clear" w:color="auto" w:fill="FFFFFF"/>
        <w:spacing w:before="120" w:after="120" w:line="276" w:lineRule="auto"/>
        <w:ind w:firstLine="567"/>
        <w:jc w:val="both"/>
        <w:rPr>
          <w:lang w:val="nb-NO"/>
        </w:rPr>
      </w:pPr>
      <w:r>
        <w:rPr>
          <w:bCs/>
          <w:i/>
          <w:lang w:val="vi-VN"/>
        </w:rPr>
        <w:t xml:space="preserve">a) Nhà trường phát triển </w:t>
      </w:r>
      <w:r>
        <w:rPr>
          <w:i/>
          <w:lang w:val="vi-VN"/>
        </w:rPr>
        <w:t xml:space="preserve">Chương trình GDMN do </w:t>
      </w:r>
      <w:r>
        <w:rPr>
          <w:i/>
          <w:w w:val="97"/>
          <w:lang w:val="vi-VN"/>
        </w:rPr>
        <w:t xml:space="preserve">BGD&amp;ĐT </w:t>
      </w:r>
      <w:r>
        <w:rPr>
          <w:i/>
          <w:lang w:val="vi-VN"/>
        </w:rPr>
        <w:t xml:space="preserve"> ban hành </w:t>
      </w:r>
      <w:r>
        <w:rPr>
          <w:bCs/>
          <w:i/>
          <w:lang w:val="vi-VN"/>
        </w:rPr>
        <w:t xml:space="preserve">trên cơ sở tham khảo chương trình giáo dục </w:t>
      </w:r>
      <w:r>
        <w:rPr>
          <w:i/>
          <w:spacing w:val="-4"/>
          <w:lang w:val="vi-VN"/>
        </w:rPr>
        <w:t xml:space="preserve">của các nước trong khu vực và thế giới đúng quy định, hiệu quả, </w:t>
      </w:r>
      <w:r>
        <w:rPr>
          <w:bCs/>
          <w:i/>
          <w:lang w:val="vi-VN"/>
        </w:rPr>
        <w:t xml:space="preserve">phù hợp với thực tiễn của trường, địa phương; </w:t>
      </w:r>
    </w:p>
    <w:p w:rsidR="003B634A" w:rsidRDefault="00AF2426" w:rsidP="003B634A">
      <w:pPr>
        <w:shd w:val="clear" w:color="auto" w:fill="FFFFFF"/>
        <w:spacing w:before="120" w:after="120" w:line="276" w:lineRule="auto"/>
        <w:ind w:firstLine="567"/>
        <w:jc w:val="both"/>
        <w:rPr>
          <w:lang w:val="nb-NO"/>
        </w:rPr>
      </w:pPr>
      <w:r>
        <w:rPr>
          <w:rFonts w:eastAsia="Calibri"/>
          <w:i/>
          <w:lang w:val="vi-VN"/>
        </w:rPr>
        <w:t>b) Hằng năm, tổng kết, đánh giá việc thực hiện chương trình giáo dục của nhà trường, từ đó điều chỉnh, cải tiến nội dung, phương pháp giáo dục để nâng cao chất lượng nuôi dưỡng, chăm sóc và giáo dục trẻ.</w:t>
      </w:r>
    </w:p>
    <w:p w:rsidR="003B634A" w:rsidRDefault="00AF2426" w:rsidP="003B634A">
      <w:pPr>
        <w:shd w:val="clear" w:color="auto" w:fill="FFFFFF"/>
        <w:spacing w:before="120" w:after="120" w:line="276" w:lineRule="auto"/>
        <w:ind w:firstLine="567"/>
        <w:jc w:val="both"/>
        <w:rPr>
          <w:lang w:val="nb-NO"/>
        </w:rPr>
      </w:pPr>
      <w:r>
        <w:rPr>
          <w:b/>
          <w:lang w:val="nb-NO"/>
        </w:rPr>
        <w:t>1. Mô tả hiện trạng</w:t>
      </w:r>
    </w:p>
    <w:p w:rsidR="003B634A" w:rsidRDefault="00AF2426" w:rsidP="003B634A">
      <w:pPr>
        <w:shd w:val="clear" w:color="auto" w:fill="FFFFFF"/>
        <w:spacing w:before="120" w:after="120" w:line="276" w:lineRule="auto"/>
        <w:ind w:firstLine="567"/>
        <w:jc w:val="both"/>
        <w:rPr>
          <w:lang w:val="nb-NO"/>
        </w:rPr>
      </w:pPr>
      <w:r>
        <w:rPr>
          <w:bCs/>
          <w:lang w:val="nb-NO"/>
        </w:rPr>
        <w:t>Mức 1</w:t>
      </w:r>
    </w:p>
    <w:p w:rsidR="003B634A" w:rsidRDefault="00AF2426" w:rsidP="003B634A">
      <w:pPr>
        <w:shd w:val="clear" w:color="auto" w:fill="FFFFFF"/>
        <w:spacing w:before="120" w:after="120" w:line="276" w:lineRule="auto"/>
        <w:ind w:firstLine="567"/>
        <w:jc w:val="both"/>
        <w:rPr>
          <w:lang w:val="nb-NO"/>
        </w:rPr>
      </w:pPr>
      <w:r>
        <w:rPr>
          <w:bCs/>
          <w:lang w:val="nb-NO"/>
        </w:rPr>
        <w:t xml:space="preserve">Căn cứ chương trình giáo dục nhà trường được phát triển từ chương trình GDMN do </w:t>
      </w:r>
      <w:r>
        <w:rPr>
          <w:w w:val="97"/>
          <w:lang w:val="vi-VN"/>
        </w:rPr>
        <w:t>BGD&amp;ĐT</w:t>
      </w:r>
      <w:r>
        <w:rPr>
          <w:i/>
          <w:w w:val="97"/>
          <w:lang w:val="vi-VN"/>
        </w:rPr>
        <w:t xml:space="preserve"> </w:t>
      </w:r>
      <w:r>
        <w:rPr>
          <w:bCs/>
          <w:lang w:val="nb-NO"/>
        </w:rPr>
        <w:t xml:space="preserve">ban hành, GV các nhóm, lớp xây dựng kế hoạch giáo dục trẻ em theo năm học, tháng/chủ đề, tuần, ngày phù hợp với điều kiện thực tế của địa phương, phù hợp với nhu cầu và khả năng nhận thức của trẻ. Các mục tiêu được xây dựng từ dễ đến khó, từ đơn giản đến phức tạp phù hợp với nhận thức </w:t>
      </w:r>
      <w:r>
        <w:rPr>
          <w:bCs/>
          <w:lang w:val="vi-VN"/>
        </w:rPr>
        <w:t xml:space="preserve">của </w:t>
      </w:r>
      <w:r>
        <w:rPr>
          <w:bCs/>
          <w:lang w:val="nb-NO"/>
        </w:rPr>
        <w:t xml:space="preserve">trẻ; quan tâm lựa chọn các bài hát, bài thơ, câu chuyện, các sự vật, hiện tượng, sự kiện… gần gũi xung quanh trẻ </w:t>
      </w:r>
      <w:r>
        <w:rPr>
          <w:bCs/>
          <w:lang w:val="vi-VN"/>
        </w:rPr>
        <w:t xml:space="preserve">để </w:t>
      </w:r>
      <w:r>
        <w:rPr>
          <w:bCs/>
          <w:lang w:val="nb-NO"/>
        </w:rPr>
        <w:t>đưa vào xây dựng kế hoạch theo chủ đề phù hợp với văn hóa địa phương, đáp ứng khả năng và nhu cầu khám phá của trẻ. Nhà trường tổ chức thực hiện Chương trình GDMN theo kế hoạch đã xây dựng đảm bảo mục tiêu, nội dung, phương pháp [H1-1.5-02]; [H5-5.</w:t>
      </w:r>
      <w:r>
        <w:rPr>
          <w:bCs/>
          <w:lang w:val="vi-VN"/>
        </w:rPr>
        <w:t>1</w:t>
      </w:r>
      <w:r>
        <w:rPr>
          <w:bCs/>
          <w:lang w:val="nb-NO"/>
        </w:rPr>
        <w:t>-0</w:t>
      </w:r>
      <w:r>
        <w:rPr>
          <w:bCs/>
        </w:rPr>
        <w:t>1</w:t>
      </w:r>
      <w:r>
        <w:rPr>
          <w:bCs/>
          <w:lang w:val="nb-NO"/>
        </w:rPr>
        <w:t>].</w:t>
      </w:r>
    </w:p>
    <w:p w:rsidR="003B634A" w:rsidRPr="002613F5" w:rsidRDefault="00AF2426" w:rsidP="003B634A">
      <w:pPr>
        <w:shd w:val="clear" w:color="auto" w:fill="FFFFFF"/>
        <w:spacing w:before="120" w:after="120" w:line="276" w:lineRule="auto"/>
        <w:ind w:firstLine="567"/>
        <w:jc w:val="both"/>
        <w:rPr>
          <w:spacing w:val="-8"/>
          <w:lang w:val="nb-NO"/>
        </w:rPr>
      </w:pPr>
      <w:r>
        <w:rPr>
          <w:bCs/>
        </w:rPr>
        <w:t>Căn cứ vào</w:t>
      </w:r>
      <w:r>
        <w:rPr>
          <w:bCs/>
          <w:lang w:val="nb-NO"/>
        </w:rPr>
        <w:t xml:space="preserve"> </w:t>
      </w:r>
      <w:r>
        <w:rPr>
          <w:bCs/>
        </w:rPr>
        <w:t>c</w:t>
      </w:r>
      <w:r>
        <w:rPr>
          <w:bCs/>
          <w:lang w:val="nb-NO"/>
        </w:rPr>
        <w:t xml:space="preserve">hương trình GDMN </w:t>
      </w:r>
      <w:r>
        <w:rPr>
          <w:bCs/>
        </w:rPr>
        <w:t>của</w:t>
      </w:r>
      <w:r>
        <w:rPr>
          <w:bCs/>
          <w:lang w:val="nb-NO"/>
        </w:rPr>
        <w:t xml:space="preserve"> </w:t>
      </w:r>
      <w:r>
        <w:rPr>
          <w:w w:val="97"/>
          <w:lang w:val="vi-VN"/>
        </w:rPr>
        <w:t>BGD&amp;ĐT</w:t>
      </w:r>
      <w:r>
        <w:rPr>
          <w:w w:val="97"/>
        </w:rPr>
        <w:t xml:space="preserve">, </w:t>
      </w:r>
      <w:r>
        <w:rPr>
          <w:rStyle w:val="Heading1Char1"/>
        </w:rPr>
        <w:t xml:space="preserve">căn cứ kế hoạch giáo dục của nhà trường, căn cứ tình hình thực tế nhà trường, của địa phương và đặc điểm phát triển của trẻ để xây dựng kế hoạch giáo dục nhóm, lớp. Các mục tiêu đực xây dựng từ dễ đến khó, từ đơn giản đến phức tạp và lồng vào các hoạt động trong ngày. Kế </w:t>
      </w:r>
      <w:r w:rsidRPr="002613F5">
        <w:rPr>
          <w:rStyle w:val="Heading1Char1"/>
          <w:spacing w:val="-8"/>
        </w:rPr>
        <w:t>hoạch được thảo luận thống nhất trước khi chỉ đạo các tổ triển khai thực hiện</w:t>
      </w:r>
      <w:r w:rsidRPr="002613F5">
        <w:rPr>
          <w:spacing w:val="-8"/>
          <w:w w:val="97"/>
        </w:rPr>
        <w:t xml:space="preserve"> </w:t>
      </w:r>
      <w:r w:rsidRPr="002613F5">
        <w:rPr>
          <w:bCs/>
          <w:spacing w:val="-8"/>
          <w:lang w:val="nb-NO"/>
        </w:rPr>
        <w:t xml:space="preserve"> [H5-5.</w:t>
      </w:r>
      <w:r w:rsidRPr="002613F5">
        <w:rPr>
          <w:bCs/>
          <w:spacing w:val="-8"/>
          <w:lang w:val="vi-VN"/>
        </w:rPr>
        <w:t>1</w:t>
      </w:r>
      <w:r w:rsidRPr="002613F5">
        <w:rPr>
          <w:bCs/>
          <w:spacing w:val="-8"/>
          <w:lang w:val="nb-NO"/>
        </w:rPr>
        <w:t>-0</w:t>
      </w:r>
      <w:r w:rsidRPr="002613F5">
        <w:rPr>
          <w:bCs/>
          <w:spacing w:val="-8"/>
        </w:rPr>
        <w:t>1</w:t>
      </w:r>
      <w:r w:rsidRPr="002613F5">
        <w:rPr>
          <w:bCs/>
          <w:spacing w:val="-8"/>
          <w:lang w:val="nb-NO"/>
        </w:rPr>
        <w:t>].</w:t>
      </w:r>
    </w:p>
    <w:p w:rsidR="003B634A" w:rsidRPr="002613F5" w:rsidRDefault="00AF2426" w:rsidP="003B634A">
      <w:pPr>
        <w:shd w:val="clear" w:color="auto" w:fill="FFFFFF"/>
        <w:spacing w:before="120" w:after="120" w:line="276" w:lineRule="auto"/>
        <w:ind w:firstLine="567"/>
        <w:jc w:val="both"/>
        <w:rPr>
          <w:spacing w:val="-8"/>
          <w:lang w:val="nb-NO"/>
        </w:rPr>
      </w:pPr>
      <w:r>
        <w:rPr>
          <w:bCs/>
          <w:lang w:val="nb-NO"/>
        </w:rPr>
        <w:t xml:space="preserve">Nhà trường đã tổ chức kiểm tra định kỳ 3 lần/năm đối với chương trình giáo dục nhà trường, sau mỗi chủ đề đều tổ chức đánh giá kết quả thực hiện chương trình: GV </w:t>
      </w:r>
      <w:r w:rsidRPr="002613F5">
        <w:rPr>
          <w:bCs/>
          <w:spacing w:val="-8"/>
          <w:lang w:val="nb-NO"/>
        </w:rPr>
        <w:t xml:space="preserve">trực tiếp đánh giá </w:t>
      </w:r>
      <w:r w:rsidRPr="002613F5">
        <w:rPr>
          <w:bCs/>
          <w:spacing w:val="-8"/>
          <w:lang w:val="vi-VN"/>
        </w:rPr>
        <w:t xml:space="preserve">các </w:t>
      </w:r>
      <w:r w:rsidRPr="002613F5">
        <w:rPr>
          <w:bCs/>
          <w:spacing w:val="-8"/>
          <w:lang w:val="nb-NO"/>
        </w:rPr>
        <w:t xml:space="preserve">mục tiêu, nội dung nào phù hợp mục tiêu, nội dung nào chưa phù hợp với điều kiện thực tế, khả năng của trẻ từ đó có kế hoạch điều chỉnh kịp thời [H1-1.2-05]. </w:t>
      </w:r>
    </w:p>
    <w:p w:rsidR="003B634A" w:rsidRDefault="00AF2426" w:rsidP="003B634A">
      <w:pPr>
        <w:shd w:val="clear" w:color="auto" w:fill="FFFFFF"/>
        <w:spacing w:before="120" w:after="120" w:line="276" w:lineRule="auto"/>
        <w:ind w:firstLine="567"/>
        <w:jc w:val="both"/>
        <w:rPr>
          <w:lang w:val="nb-NO"/>
        </w:rPr>
      </w:pPr>
      <w:r>
        <w:rPr>
          <w:bCs/>
          <w:lang w:val="nb-NO"/>
        </w:rPr>
        <w:t>Mức 2</w:t>
      </w:r>
    </w:p>
    <w:p w:rsidR="003B634A" w:rsidRDefault="00AF2426" w:rsidP="003B634A">
      <w:pPr>
        <w:shd w:val="clear" w:color="auto" w:fill="FFFFFF"/>
        <w:spacing w:before="120" w:after="120" w:line="276" w:lineRule="auto"/>
        <w:ind w:firstLine="567"/>
        <w:jc w:val="both"/>
        <w:rPr>
          <w:lang w:val="nb-NO"/>
        </w:rPr>
      </w:pPr>
      <w:r>
        <w:rPr>
          <w:bCs/>
          <w:lang w:val="nb-NO"/>
        </w:rPr>
        <w:t>Căn cứ vào chương trình giáo dục nhà trường, các lớp đã xây dựng và tổ chức thực hiện chương trình đảm bảo chất lượng ở các độ tuổi theo quy định. 100% các lớp thực hiện tốt nội dung chương trình đảm bảo tiến độ theo kế hoạch được nhà trường phê duyệt [H1-1.5-02]</w:t>
      </w:r>
      <w:r>
        <w:rPr>
          <w:bCs/>
          <w:lang w:val="vi-VN"/>
        </w:rPr>
        <w:t>; [H1-1.1-02]</w:t>
      </w:r>
      <w:r>
        <w:rPr>
          <w:bCs/>
          <w:lang w:val="nb-NO"/>
        </w:rPr>
        <w:t>.</w:t>
      </w:r>
    </w:p>
    <w:p w:rsidR="003B634A" w:rsidRDefault="00AF2426" w:rsidP="003B634A">
      <w:pPr>
        <w:shd w:val="clear" w:color="auto" w:fill="FFFFFF"/>
        <w:spacing w:before="120" w:after="120" w:line="276" w:lineRule="auto"/>
        <w:ind w:firstLine="567"/>
        <w:jc w:val="both"/>
        <w:rPr>
          <w:lang w:val="nb-NO"/>
        </w:rPr>
      </w:pPr>
      <w:r>
        <w:rPr>
          <w:bCs/>
          <w:lang w:val="nb-NO"/>
        </w:rPr>
        <w:lastRenderedPageBreak/>
        <w:t xml:space="preserve">Nhà trường đã phát triển Chương trình GDMN do </w:t>
      </w:r>
      <w:r>
        <w:rPr>
          <w:w w:val="97"/>
          <w:lang w:val="vi-VN"/>
        </w:rPr>
        <w:t>BGD</w:t>
      </w:r>
      <w:r>
        <w:rPr>
          <w:w w:val="97"/>
        </w:rPr>
        <w:t>&amp;</w:t>
      </w:r>
      <w:r>
        <w:rPr>
          <w:w w:val="97"/>
          <w:lang w:val="vi-VN"/>
        </w:rPr>
        <w:t>ĐT</w:t>
      </w:r>
      <w:r>
        <w:rPr>
          <w:bCs/>
          <w:lang w:val="nb-NO"/>
        </w:rPr>
        <w:t xml:space="preserve"> ban hành: Trên cơ sở thành lập Hội đồng thẩm định, đánh giá chương trình giáo dục nhà trường trước khi đưa vào thực hiện. Kế hoạch giáo dục của các nhóm, lớp phù hợp với tình hình văn hóa địa phương, đáp ứng khả năng và nhu cầu của trẻ [</w:t>
      </w:r>
      <w:bookmarkStart w:id="3" w:name="_Hlk130932607"/>
      <w:r>
        <w:rPr>
          <w:bCs/>
          <w:lang w:val="nb-NO"/>
        </w:rPr>
        <w:t>H1-1.2-05].</w:t>
      </w:r>
      <w:bookmarkEnd w:id="3"/>
    </w:p>
    <w:p w:rsidR="003B634A" w:rsidRDefault="00AF2426" w:rsidP="003B634A">
      <w:pPr>
        <w:shd w:val="clear" w:color="auto" w:fill="FFFFFF"/>
        <w:spacing w:before="120" w:after="120" w:line="276" w:lineRule="auto"/>
        <w:ind w:firstLine="567"/>
        <w:jc w:val="both"/>
        <w:rPr>
          <w:lang w:val="nb-NO"/>
        </w:rPr>
      </w:pPr>
      <w:r>
        <w:rPr>
          <w:bCs/>
          <w:lang w:val="nb-NO"/>
        </w:rPr>
        <w:t>Mức 3</w:t>
      </w:r>
    </w:p>
    <w:p w:rsidR="003B634A" w:rsidRDefault="00AF2426" w:rsidP="003B634A">
      <w:pPr>
        <w:shd w:val="clear" w:color="auto" w:fill="FFFFFF"/>
        <w:spacing w:before="120" w:after="120" w:line="276" w:lineRule="auto"/>
        <w:ind w:firstLine="567"/>
        <w:jc w:val="both"/>
        <w:rPr>
          <w:lang w:val="nb-NO"/>
        </w:rPr>
      </w:pPr>
      <w:r>
        <w:rPr>
          <w:bCs/>
          <w:lang w:val="nb-NO"/>
        </w:rPr>
        <w:t>Nhà trường đã tổ chức thực hiện chương trình GDMN theo kế hoạch xây dựng dựa vào điều kiện thực tế của địa phương và đặc điểm của trẻ ở các độ tuổi phù hợp với văn hóa của địa phương. Tuy nhiên nhà trường chưa có điều kiện tham khảo chương trình giáo dục của các nước trong khu vực và thế giới [H1-1.1-07].</w:t>
      </w:r>
    </w:p>
    <w:p w:rsidR="003B634A" w:rsidRPr="002613F5" w:rsidRDefault="00AF2426" w:rsidP="003B634A">
      <w:pPr>
        <w:shd w:val="clear" w:color="auto" w:fill="FFFFFF"/>
        <w:spacing w:before="120" w:after="120" w:line="276" w:lineRule="auto"/>
        <w:ind w:firstLine="567"/>
        <w:jc w:val="both"/>
        <w:rPr>
          <w:spacing w:val="-10"/>
          <w:lang w:val="nb-NO"/>
        </w:rPr>
      </w:pPr>
      <w:r>
        <w:rPr>
          <w:bCs/>
          <w:lang w:val="nb-NO"/>
        </w:rPr>
        <w:t xml:space="preserve">Hằng năm nhà trường đã tổ chức kiểm tra, đánh giá định kỳ 3 lần/năm đối với chương trình giáo dục nhà trường để từ đó có sự điều chỉnh, bổ sung cải tiến nội </w:t>
      </w:r>
      <w:r w:rsidRPr="002613F5">
        <w:rPr>
          <w:bCs/>
          <w:spacing w:val="-10"/>
          <w:lang w:val="nb-NO"/>
        </w:rPr>
        <w:t xml:space="preserve">dung, phương pháp giáo dục nhằm nâng cao chất lượng nuôi dưỡng, CSGD trẻ </w:t>
      </w:r>
      <w:r w:rsidRPr="002613F5">
        <w:rPr>
          <w:bCs/>
          <w:spacing w:val="-10"/>
          <w:lang w:val="vi-VN"/>
        </w:rPr>
        <w:t xml:space="preserve"> [H1-1.5-02].</w:t>
      </w:r>
    </w:p>
    <w:p w:rsidR="003B634A" w:rsidRDefault="00AF2426" w:rsidP="003B634A">
      <w:pPr>
        <w:shd w:val="clear" w:color="auto" w:fill="FFFFFF"/>
        <w:spacing w:before="120" w:after="120" w:line="276" w:lineRule="auto"/>
        <w:ind w:firstLine="567"/>
        <w:jc w:val="both"/>
        <w:rPr>
          <w:lang w:val="nb-NO"/>
        </w:rPr>
      </w:pPr>
      <w:r>
        <w:rPr>
          <w:b/>
          <w:lang w:val="nb-NO"/>
        </w:rPr>
        <w:t>2. Điểm mạnh</w:t>
      </w:r>
      <w:bookmarkStart w:id="4" w:name="_Hlk67399957"/>
    </w:p>
    <w:p w:rsidR="003D711D" w:rsidRPr="003B634A" w:rsidRDefault="00AF2426" w:rsidP="003B634A">
      <w:pPr>
        <w:shd w:val="clear" w:color="auto" w:fill="FFFFFF"/>
        <w:spacing w:before="120" w:after="120" w:line="276" w:lineRule="auto"/>
        <w:ind w:firstLine="567"/>
        <w:jc w:val="both"/>
        <w:rPr>
          <w:lang w:val="nb-NO"/>
        </w:rPr>
      </w:pPr>
      <w:r>
        <w:rPr>
          <w:color w:val="000000"/>
          <w:lang w:val="vi-VN"/>
        </w:rPr>
        <w:t>Nhà trường đã căn cứ vào chương trình</w:t>
      </w:r>
      <w:r>
        <w:rPr>
          <w:color w:val="000000"/>
        </w:rPr>
        <w:t xml:space="preserve"> GDMN của Bộ GD&amp;ĐT</w:t>
      </w:r>
      <w:r>
        <w:rPr>
          <w:color w:val="000000"/>
          <w:lang w:val="vi-VN"/>
        </w:rPr>
        <w:t xml:space="preserve"> lựa chọn mục tiêu, nội dung </w:t>
      </w:r>
      <w:r>
        <w:rPr>
          <w:color w:val="000000"/>
        </w:rPr>
        <w:t xml:space="preserve">để </w:t>
      </w:r>
      <w:r>
        <w:rPr>
          <w:color w:val="000000"/>
          <w:lang w:val="vi-VN"/>
        </w:rPr>
        <w:t>xây dựng chương trình giáo dục nhà trường phù hợp với văn hóa của địa phương, điều kiện của nhà trường, của nhóm lớp, đáp ứng khả năng và nhu cầu nhận thức của trẻ theo từng độ tuổi. Triển khai thực hiện</w:t>
      </w:r>
      <w:r>
        <w:rPr>
          <w:color w:val="000000"/>
        </w:rPr>
        <w:t xml:space="preserve"> các quy định về chuyên môn theo các văn bản hướng dẫn chỉ đạo của phòng GD&amp;ĐT Huyện Mường Nhé</w:t>
      </w:r>
      <w:r>
        <w:rPr>
          <w:color w:val="000000"/>
          <w:lang w:val="vi-VN"/>
        </w:rPr>
        <w:t xml:space="preserve"> phù hợp với thực tế của nhà trường</w:t>
      </w:r>
      <w:r>
        <w:rPr>
          <w:color w:val="000000"/>
          <w:spacing w:val="-6"/>
          <w:lang w:val="vi-VN"/>
        </w:rPr>
        <w:t>.</w:t>
      </w:r>
      <w:r>
        <w:rPr>
          <w:color w:val="000000"/>
          <w:spacing w:val="-10"/>
          <w:lang w:val="vi-VN" w:eastAsia="vi-VN"/>
        </w:rPr>
        <w:t xml:space="preserve"> </w:t>
      </w:r>
      <w:r>
        <w:rPr>
          <w:color w:val="000000"/>
          <w:lang w:val="vi-VN"/>
        </w:rPr>
        <w:t>Hằng năm tổng kết đánh giá việc thực hiện Chương trình giáo dục mầm non từ đó kịp thời điều chỉnh</w:t>
      </w:r>
      <w:r>
        <w:rPr>
          <w:color w:val="000000"/>
        </w:rPr>
        <w:t xml:space="preserve"> bổ sung</w:t>
      </w:r>
      <w:r>
        <w:rPr>
          <w:color w:val="000000"/>
          <w:lang w:val="vi-VN"/>
        </w:rPr>
        <w:t xml:space="preserve"> </w:t>
      </w:r>
      <w:r>
        <w:rPr>
          <w:color w:val="000000"/>
        </w:rPr>
        <w:t>mục tiêu</w:t>
      </w:r>
      <w:r>
        <w:rPr>
          <w:color w:val="000000"/>
          <w:lang w:val="vi-VN"/>
        </w:rPr>
        <w:t xml:space="preserve"> nội dung, phương pháp giáo dục để nâng cao chất lượng nuôi dưỡng, chăm sóc và giáo dục trẻ</w:t>
      </w:r>
      <w:r>
        <w:rPr>
          <w:color w:val="000000"/>
          <w:spacing w:val="-8"/>
          <w:lang w:val="vi-VN"/>
        </w:rPr>
        <w:t xml:space="preserve">. </w:t>
      </w:r>
    </w:p>
    <w:bookmarkEnd w:id="4"/>
    <w:p w:rsidR="003B634A" w:rsidRDefault="00AF2426" w:rsidP="003B634A">
      <w:pPr>
        <w:widowControl w:val="0"/>
        <w:spacing w:before="120" w:after="120" w:line="276" w:lineRule="auto"/>
        <w:ind w:firstLine="567"/>
        <w:jc w:val="both"/>
        <w:rPr>
          <w:bCs/>
          <w:spacing w:val="-6"/>
          <w:lang w:val="nb-NO"/>
        </w:rPr>
      </w:pPr>
      <w:r>
        <w:rPr>
          <w:b/>
          <w:spacing w:val="-6"/>
          <w:lang w:val="nb-NO"/>
        </w:rPr>
        <w:t>3. Điểm yếu:</w:t>
      </w:r>
      <w:r>
        <w:rPr>
          <w:bCs/>
          <w:spacing w:val="-6"/>
          <w:lang w:val="nb-NO"/>
        </w:rPr>
        <w:t xml:space="preserve"> Nhà trường chưa có điều kiện tham khảo chương trình giáo dục của các nước trong khu vực và thế giới để xây dựng chương trình giáo dục nhà trường.</w:t>
      </w:r>
    </w:p>
    <w:p w:rsidR="003D711D" w:rsidRPr="003B634A" w:rsidRDefault="00AF2426" w:rsidP="003B634A">
      <w:pPr>
        <w:widowControl w:val="0"/>
        <w:spacing w:before="120" w:after="120" w:line="276" w:lineRule="auto"/>
        <w:ind w:firstLine="567"/>
        <w:jc w:val="both"/>
        <w:rPr>
          <w:bCs/>
          <w:spacing w:val="-6"/>
          <w:lang w:val="nb-NO"/>
        </w:rPr>
      </w:pPr>
      <w:r>
        <w:rPr>
          <w:b/>
          <w:lang w:val="nb-NO"/>
        </w:rPr>
        <w:t>4. Kế hoạch cải tiến chất lượng</w:t>
      </w:r>
      <w:r>
        <w:rPr>
          <w:b/>
          <w:lang w:val="nb-NO"/>
        </w:rPr>
        <w:tab/>
      </w:r>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126"/>
        <w:gridCol w:w="1418"/>
        <w:gridCol w:w="1192"/>
        <w:gridCol w:w="1274"/>
      </w:tblGrid>
      <w:tr w:rsidR="003D711D" w:rsidTr="00277A9B">
        <w:trPr>
          <w:trHeight w:val="979"/>
        </w:trPr>
        <w:tc>
          <w:tcPr>
            <w:tcW w:w="3544" w:type="dxa"/>
            <w:tcBorders>
              <w:top w:val="single" w:sz="4" w:space="0" w:color="auto"/>
              <w:left w:val="single" w:sz="4" w:space="0" w:color="auto"/>
              <w:bottom w:val="single" w:sz="4" w:space="0" w:color="auto"/>
              <w:right w:val="single" w:sz="4" w:space="0" w:color="auto"/>
            </w:tcBorders>
            <w:vAlign w:val="center"/>
          </w:tcPr>
          <w:p w:rsidR="003D711D" w:rsidRDefault="00AF2426">
            <w:pPr>
              <w:spacing w:before="120" w:after="120" w:line="276" w:lineRule="auto"/>
              <w:ind w:firstLine="37"/>
              <w:jc w:val="center"/>
              <w:rPr>
                <w:rFonts w:eastAsia="MS Mincho"/>
                <w:b/>
                <w:spacing w:val="-6"/>
                <w:lang w:val="vi-VN"/>
              </w:rPr>
            </w:pPr>
            <w:r>
              <w:rPr>
                <w:rFonts w:eastAsia="MS Mincho"/>
                <w:b/>
                <w:spacing w:val="-6"/>
                <w:lang w:val="vi-VN"/>
              </w:rPr>
              <w:t>Giải pháp/Công việc cần thực hiện</w:t>
            </w:r>
          </w:p>
        </w:tc>
        <w:tc>
          <w:tcPr>
            <w:tcW w:w="2126" w:type="dxa"/>
            <w:tcBorders>
              <w:top w:val="single" w:sz="4" w:space="0" w:color="auto"/>
              <w:left w:val="single" w:sz="4" w:space="0" w:color="auto"/>
              <w:bottom w:val="single" w:sz="4" w:space="0" w:color="auto"/>
              <w:right w:val="single" w:sz="4" w:space="0" w:color="auto"/>
            </w:tcBorders>
            <w:vAlign w:val="center"/>
          </w:tcPr>
          <w:p w:rsidR="003D711D" w:rsidRDefault="00AF2426">
            <w:pPr>
              <w:tabs>
                <w:tab w:val="left" w:pos="980"/>
              </w:tabs>
              <w:spacing w:before="120" w:after="120" w:line="276" w:lineRule="auto"/>
              <w:jc w:val="center"/>
              <w:rPr>
                <w:b/>
                <w:lang w:val="vi-VN"/>
              </w:rPr>
            </w:pPr>
            <w:r>
              <w:rPr>
                <w:b/>
                <w:bCs/>
                <w:lang w:val="vi-VN"/>
              </w:rPr>
              <w:t>Nhân lực thực hiện</w:t>
            </w:r>
          </w:p>
        </w:tc>
        <w:tc>
          <w:tcPr>
            <w:tcW w:w="1418" w:type="dxa"/>
            <w:tcBorders>
              <w:top w:val="single" w:sz="4" w:space="0" w:color="auto"/>
              <w:left w:val="single" w:sz="4" w:space="0" w:color="auto"/>
              <w:bottom w:val="single" w:sz="4" w:space="0" w:color="auto"/>
              <w:right w:val="single" w:sz="4" w:space="0" w:color="auto"/>
            </w:tcBorders>
            <w:vAlign w:val="center"/>
          </w:tcPr>
          <w:p w:rsidR="003D711D" w:rsidRDefault="00AF2426">
            <w:pPr>
              <w:tabs>
                <w:tab w:val="left" w:pos="980"/>
              </w:tabs>
              <w:spacing w:before="120" w:after="120" w:line="276" w:lineRule="auto"/>
              <w:jc w:val="center"/>
              <w:rPr>
                <w:b/>
                <w:lang w:val="vi-VN"/>
              </w:rPr>
            </w:pPr>
            <w:r>
              <w:rPr>
                <w:b/>
                <w:lang w:val="vi-VN"/>
              </w:rPr>
              <w:t>Điều kiện để thực hiện</w:t>
            </w:r>
          </w:p>
        </w:tc>
        <w:tc>
          <w:tcPr>
            <w:tcW w:w="1192" w:type="dxa"/>
            <w:tcBorders>
              <w:top w:val="single" w:sz="4" w:space="0" w:color="auto"/>
              <w:left w:val="single" w:sz="4" w:space="0" w:color="auto"/>
              <w:bottom w:val="single" w:sz="4" w:space="0" w:color="auto"/>
              <w:right w:val="single" w:sz="4" w:space="0" w:color="auto"/>
            </w:tcBorders>
            <w:vAlign w:val="center"/>
          </w:tcPr>
          <w:p w:rsidR="003D711D" w:rsidRDefault="00AF2426">
            <w:pPr>
              <w:tabs>
                <w:tab w:val="left" w:pos="980"/>
              </w:tabs>
              <w:spacing w:before="120" w:after="120" w:line="276" w:lineRule="auto"/>
              <w:jc w:val="center"/>
              <w:rPr>
                <w:b/>
              </w:rPr>
            </w:pPr>
            <w:r>
              <w:rPr>
                <w:b/>
              </w:rPr>
              <w:t>Thời gian thực hiện</w:t>
            </w:r>
          </w:p>
        </w:tc>
        <w:tc>
          <w:tcPr>
            <w:tcW w:w="1274" w:type="dxa"/>
            <w:tcBorders>
              <w:top w:val="single" w:sz="4" w:space="0" w:color="auto"/>
              <w:left w:val="single" w:sz="4" w:space="0" w:color="auto"/>
              <w:bottom w:val="single" w:sz="4" w:space="0" w:color="auto"/>
              <w:right w:val="single" w:sz="4" w:space="0" w:color="auto"/>
            </w:tcBorders>
            <w:vAlign w:val="center"/>
          </w:tcPr>
          <w:p w:rsidR="003D711D" w:rsidRDefault="00AF2426">
            <w:pPr>
              <w:spacing w:before="120" w:after="120" w:line="276" w:lineRule="auto"/>
              <w:jc w:val="center"/>
              <w:rPr>
                <w:rFonts w:eastAsia="MS Mincho"/>
                <w:b/>
                <w:spacing w:val="-6"/>
                <w:lang w:val="nb-NO"/>
              </w:rPr>
            </w:pPr>
            <w:r>
              <w:rPr>
                <w:rFonts w:eastAsia="MS Mincho"/>
                <w:b/>
                <w:spacing w:val="-6"/>
                <w:lang w:val="nb-NO"/>
              </w:rPr>
              <w:t>Dự kiến kinh phí</w:t>
            </w:r>
          </w:p>
        </w:tc>
      </w:tr>
      <w:tr w:rsidR="003D711D" w:rsidTr="00277A9B">
        <w:trPr>
          <w:trHeight w:val="751"/>
        </w:trPr>
        <w:tc>
          <w:tcPr>
            <w:tcW w:w="3544" w:type="dxa"/>
            <w:tcBorders>
              <w:top w:val="single" w:sz="4" w:space="0" w:color="auto"/>
              <w:left w:val="single" w:sz="4" w:space="0" w:color="auto"/>
              <w:bottom w:val="single" w:sz="4" w:space="0" w:color="auto"/>
              <w:right w:val="single" w:sz="4" w:space="0" w:color="auto"/>
            </w:tcBorders>
          </w:tcPr>
          <w:p w:rsidR="003D711D" w:rsidRDefault="00AF2426">
            <w:pPr>
              <w:spacing w:before="120" w:after="120" w:line="276" w:lineRule="auto"/>
              <w:jc w:val="both"/>
              <w:rPr>
                <w:b/>
                <w:spacing w:val="-2"/>
                <w:lang w:val="nb-NO"/>
              </w:rPr>
            </w:pPr>
            <w:r>
              <w:rPr>
                <w:spacing w:val="-2"/>
              </w:rPr>
              <w:t xml:space="preserve">- </w:t>
            </w:r>
            <w:r>
              <w:rPr>
                <w:spacing w:val="-2"/>
                <w:lang w:val="vi-VN"/>
              </w:rPr>
              <w:t xml:space="preserve">Nhà trường tiếp tục xây dựng Chương trình giáo dục nhà trường, GV xây dựng thành kế hoạch của lớp hiệu quả, phát triển chương trình phù hợp với điều kiện thực tiễn của địa phương và trẻ tại </w:t>
            </w:r>
            <w:r>
              <w:rPr>
                <w:spacing w:val="-2"/>
                <w:lang w:val="vi-VN"/>
              </w:rPr>
              <w:lastRenderedPageBreak/>
              <w:t xml:space="preserve">nhóm, lớp căn cứ vào Chương trình GDMN </w:t>
            </w:r>
            <w:r w:rsidRPr="00277A9B">
              <w:rPr>
                <w:spacing w:val="-8"/>
                <w:lang w:val="vi-VN"/>
              </w:rPr>
              <w:t xml:space="preserve">quốc gia </w:t>
            </w:r>
            <w:r w:rsidRPr="00277A9B">
              <w:rPr>
                <w:iCs/>
                <w:spacing w:val="-8"/>
                <w:lang w:val="vi-VN"/>
              </w:rPr>
              <w:t xml:space="preserve">do </w:t>
            </w:r>
            <w:r w:rsidRPr="00277A9B">
              <w:rPr>
                <w:spacing w:val="-8"/>
                <w:w w:val="97"/>
                <w:lang w:val="vi-VN"/>
              </w:rPr>
              <w:t>BGD&amp;ĐT</w:t>
            </w:r>
            <w:r w:rsidRPr="00277A9B">
              <w:rPr>
                <w:iCs/>
                <w:spacing w:val="-8"/>
                <w:lang w:val="vi-VN"/>
              </w:rPr>
              <w:t xml:space="preserve"> ban hành</w:t>
            </w:r>
          </w:p>
        </w:tc>
        <w:tc>
          <w:tcPr>
            <w:tcW w:w="2126" w:type="dxa"/>
            <w:tcBorders>
              <w:top w:val="single" w:sz="4" w:space="0" w:color="auto"/>
              <w:left w:val="single" w:sz="4" w:space="0" w:color="auto"/>
              <w:bottom w:val="single" w:sz="4" w:space="0" w:color="auto"/>
              <w:right w:val="single" w:sz="4" w:space="0" w:color="auto"/>
            </w:tcBorders>
          </w:tcPr>
          <w:p w:rsidR="003D711D" w:rsidRDefault="00AF2426">
            <w:pPr>
              <w:autoSpaceDE w:val="0"/>
              <w:autoSpaceDN w:val="0"/>
              <w:adjustRightInd w:val="0"/>
              <w:spacing w:before="120" w:after="120" w:line="276" w:lineRule="auto"/>
              <w:rPr>
                <w:lang w:val="en"/>
              </w:rPr>
            </w:pPr>
            <w:r>
              <w:rPr>
                <w:rFonts w:eastAsia="Calibri"/>
                <w:spacing w:val="-8"/>
              </w:rPr>
              <w:lastRenderedPageBreak/>
              <w:t>Hiệu trưởng, Phó hiệu trưởng, Tổ trưởng, GV</w:t>
            </w:r>
          </w:p>
        </w:tc>
        <w:tc>
          <w:tcPr>
            <w:tcW w:w="1418" w:type="dxa"/>
            <w:tcBorders>
              <w:top w:val="single" w:sz="4" w:space="0" w:color="auto"/>
              <w:left w:val="single" w:sz="4" w:space="0" w:color="auto"/>
              <w:bottom w:val="single" w:sz="4" w:space="0" w:color="auto"/>
              <w:right w:val="single" w:sz="4" w:space="0" w:color="auto"/>
            </w:tcBorders>
          </w:tcPr>
          <w:p w:rsidR="003D711D" w:rsidRDefault="00AF2426">
            <w:pPr>
              <w:spacing w:before="120" w:after="120" w:line="276" w:lineRule="auto"/>
            </w:pPr>
            <w:r>
              <w:t>Kế hoạch, chỉ đạo</w:t>
            </w:r>
          </w:p>
        </w:tc>
        <w:tc>
          <w:tcPr>
            <w:tcW w:w="1192" w:type="dxa"/>
            <w:vMerge w:val="restart"/>
            <w:tcBorders>
              <w:top w:val="single" w:sz="4" w:space="0" w:color="auto"/>
              <w:left w:val="single" w:sz="4" w:space="0" w:color="auto"/>
              <w:right w:val="single" w:sz="4" w:space="0" w:color="auto"/>
            </w:tcBorders>
            <w:vAlign w:val="center"/>
          </w:tcPr>
          <w:p w:rsidR="003D711D" w:rsidRDefault="00AF2426">
            <w:pPr>
              <w:autoSpaceDE w:val="0"/>
              <w:autoSpaceDN w:val="0"/>
              <w:adjustRightInd w:val="0"/>
              <w:spacing w:before="120" w:after="120" w:line="276" w:lineRule="auto"/>
              <w:jc w:val="center"/>
              <w:rPr>
                <w:lang w:val="en"/>
              </w:rPr>
            </w:pPr>
            <w:r>
              <w:rPr>
                <w:lang w:val="vi-VN"/>
              </w:rPr>
              <w:t>Năm học 202</w:t>
            </w:r>
            <w:r>
              <w:t>3</w:t>
            </w:r>
            <w:r>
              <w:rPr>
                <w:lang w:val="vi-VN"/>
              </w:rPr>
              <w:t>-202</w:t>
            </w:r>
            <w:r>
              <w:t>4</w:t>
            </w:r>
            <w:r>
              <w:rPr>
                <w:lang w:val="vi-VN"/>
              </w:rPr>
              <w:t xml:space="preserve"> và các năm học tiếp </w:t>
            </w:r>
            <w:r>
              <w:rPr>
                <w:lang w:val="vi-VN"/>
              </w:rPr>
              <w:lastRenderedPageBreak/>
              <w:t>theo</w:t>
            </w:r>
          </w:p>
        </w:tc>
        <w:tc>
          <w:tcPr>
            <w:tcW w:w="1274" w:type="dxa"/>
            <w:vMerge w:val="restart"/>
            <w:tcBorders>
              <w:top w:val="single" w:sz="4" w:space="0" w:color="auto"/>
              <w:left w:val="single" w:sz="4" w:space="0" w:color="auto"/>
              <w:right w:val="single" w:sz="4" w:space="0" w:color="auto"/>
            </w:tcBorders>
          </w:tcPr>
          <w:p w:rsidR="003D711D" w:rsidRDefault="00AF2426">
            <w:pPr>
              <w:autoSpaceDE w:val="0"/>
              <w:autoSpaceDN w:val="0"/>
              <w:adjustRightInd w:val="0"/>
              <w:spacing w:before="120" w:after="120" w:line="276" w:lineRule="auto"/>
              <w:rPr>
                <w:lang w:val="en"/>
              </w:rPr>
            </w:pPr>
            <w:r>
              <w:rPr>
                <w:lang w:val="en"/>
              </w:rPr>
              <w:lastRenderedPageBreak/>
              <w:t>Không</w:t>
            </w:r>
            <w:r>
              <w:rPr>
                <w:rFonts w:eastAsia="MS Mincho"/>
                <w:b/>
                <w:spacing w:val="-6"/>
                <w:lang w:val="nb-NO"/>
              </w:rPr>
              <w:t xml:space="preserve"> </w:t>
            </w:r>
            <w:r>
              <w:rPr>
                <w:rFonts w:eastAsia="MS Mincho"/>
                <w:bCs/>
                <w:spacing w:val="-6"/>
                <w:lang w:val="nb-NO"/>
              </w:rPr>
              <w:t>Dự kiến kinh phí</w:t>
            </w:r>
          </w:p>
        </w:tc>
      </w:tr>
      <w:tr w:rsidR="003D711D" w:rsidTr="00277A9B">
        <w:trPr>
          <w:trHeight w:val="751"/>
        </w:trPr>
        <w:tc>
          <w:tcPr>
            <w:tcW w:w="3544" w:type="dxa"/>
            <w:tcBorders>
              <w:top w:val="single" w:sz="4" w:space="0" w:color="auto"/>
              <w:left w:val="single" w:sz="4" w:space="0" w:color="auto"/>
              <w:bottom w:val="single" w:sz="4" w:space="0" w:color="auto"/>
              <w:right w:val="single" w:sz="4" w:space="0" w:color="auto"/>
            </w:tcBorders>
          </w:tcPr>
          <w:p w:rsidR="003D711D" w:rsidRDefault="00AF2426">
            <w:pPr>
              <w:spacing w:before="120" w:after="120" w:line="276" w:lineRule="auto"/>
              <w:jc w:val="both"/>
              <w:rPr>
                <w:spacing w:val="-4"/>
              </w:rPr>
            </w:pPr>
            <w:r>
              <w:rPr>
                <w:spacing w:val="-4"/>
                <w:lang w:val="vi-VN"/>
              </w:rPr>
              <w:lastRenderedPageBreak/>
              <w:t xml:space="preserve">- Hằng năm nhà trường </w:t>
            </w:r>
            <w:r>
              <w:rPr>
                <w:spacing w:val="-4"/>
              </w:rPr>
              <w:t>thực hiện đánh giá chất lượng, hiệu quả của chương trình giáo dục nhà trường làm căn cứ để GV các lớp điều chỉnh kế hoạch giáo dục trẻ em cho phù hợp.</w:t>
            </w:r>
          </w:p>
        </w:tc>
        <w:tc>
          <w:tcPr>
            <w:tcW w:w="2126" w:type="dxa"/>
            <w:tcBorders>
              <w:top w:val="single" w:sz="4" w:space="0" w:color="auto"/>
              <w:left w:val="single" w:sz="4" w:space="0" w:color="auto"/>
              <w:bottom w:val="single" w:sz="4" w:space="0" w:color="auto"/>
              <w:right w:val="single" w:sz="4" w:space="0" w:color="auto"/>
            </w:tcBorders>
          </w:tcPr>
          <w:p w:rsidR="003D711D" w:rsidRDefault="00AF2426">
            <w:pPr>
              <w:autoSpaceDE w:val="0"/>
              <w:autoSpaceDN w:val="0"/>
              <w:adjustRightInd w:val="0"/>
              <w:spacing w:before="120" w:after="120" w:line="276" w:lineRule="auto"/>
              <w:jc w:val="both"/>
              <w:rPr>
                <w:lang w:val="en"/>
              </w:rPr>
            </w:pPr>
            <w:r>
              <w:rPr>
                <w:rFonts w:eastAsia="Calibri"/>
                <w:spacing w:val="-8"/>
              </w:rPr>
              <w:t>Hiệu trưởng, Phó hiệu, Tổ trưởng, GV</w:t>
            </w:r>
          </w:p>
        </w:tc>
        <w:tc>
          <w:tcPr>
            <w:tcW w:w="1418" w:type="dxa"/>
            <w:tcBorders>
              <w:top w:val="single" w:sz="4" w:space="0" w:color="auto"/>
              <w:left w:val="single" w:sz="4" w:space="0" w:color="auto"/>
              <w:bottom w:val="single" w:sz="4" w:space="0" w:color="auto"/>
              <w:right w:val="single" w:sz="4" w:space="0" w:color="auto"/>
            </w:tcBorders>
          </w:tcPr>
          <w:p w:rsidR="003D711D" w:rsidRDefault="00AF2426">
            <w:pPr>
              <w:spacing w:before="120" w:after="120" w:line="276" w:lineRule="auto"/>
            </w:pPr>
            <w:r>
              <w:t>CTGDMN; Bồi dưỡng chuyên môn CBQL, GV</w:t>
            </w:r>
          </w:p>
        </w:tc>
        <w:tc>
          <w:tcPr>
            <w:tcW w:w="1192" w:type="dxa"/>
            <w:vMerge/>
            <w:tcBorders>
              <w:left w:val="single" w:sz="4" w:space="0" w:color="auto"/>
              <w:right w:val="single" w:sz="4" w:space="0" w:color="auto"/>
            </w:tcBorders>
            <w:vAlign w:val="center"/>
          </w:tcPr>
          <w:p w:rsidR="003D711D" w:rsidRDefault="003D711D">
            <w:pPr>
              <w:autoSpaceDE w:val="0"/>
              <w:autoSpaceDN w:val="0"/>
              <w:adjustRightInd w:val="0"/>
              <w:spacing w:before="120" w:after="120" w:line="276" w:lineRule="auto"/>
              <w:ind w:firstLine="709"/>
              <w:jc w:val="center"/>
              <w:rPr>
                <w:lang w:val="vi-VN"/>
              </w:rPr>
            </w:pPr>
          </w:p>
        </w:tc>
        <w:tc>
          <w:tcPr>
            <w:tcW w:w="1274" w:type="dxa"/>
            <w:vMerge/>
            <w:tcBorders>
              <w:left w:val="single" w:sz="4" w:space="0" w:color="auto"/>
              <w:right w:val="single" w:sz="4" w:space="0" w:color="auto"/>
            </w:tcBorders>
            <w:vAlign w:val="center"/>
          </w:tcPr>
          <w:p w:rsidR="003D711D" w:rsidRDefault="003D711D">
            <w:pPr>
              <w:autoSpaceDE w:val="0"/>
              <w:autoSpaceDN w:val="0"/>
              <w:adjustRightInd w:val="0"/>
              <w:spacing w:before="120" w:after="120" w:line="276" w:lineRule="auto"/>
              <w:ind w:firstLine="709"/>
              <w:jc w:val="center"/>
              <w:rPr>
                <w:lang w:val="en"/>
              </w:rPr>
            </w:pPr>
          </w:p>
        </w:tc>
      </w:tr>
      <w:tr w:rsidR="003D711D" w:rsidTr="00277A9B">
        <w:trPr>
          <w:trHeight w:val="751"/>
        </w:trPr>
        <w:tc>
          <w:tcPr>
            <w:tcW w:w="3544" w:type="dxa"/>
            <w:tcBorders>
              <w:top w:val="single" w:sz="4" w:space="0" w:color="auto"/>
              <w:left w:val="single" w:sz="4" w:space="0" w:color="auto"/>
              <w:bottom w:val="single" w:sz="4" w:space="0" w:color="auto"/>
              <w:right w:val="single" w:sz="4" w:space="0" w:color="auto"/>
            </w:tcBorders>
          </w:tcPr>
          <w:p w:rsidR="003D711D" w:rsidRDefault="00AF2426">
            <w:pPr>
              <w:spacing w:before="120" w:after="120" w:line="276" w:lineRule="auto"/>
              <w:jc w:val="both"/>
            </w:pPr>
            <w:r>
              <w:t xml:space="preserve">- Tăng cường chỉ đạo, kiểm tra, giám sát việc thực hiện chương trình Giáo dục nhà trường ở các điểm trường lẻ, các lớp </w:t>
            </w:r>
            <w:r w:rsidRPr="00277A9B">
              <w:rPr>
                <w:spacing w:val="-4"/>
              </w:rPr>
              <w:t>mẫu giáo ghép và các nhóm trẻ</w:t>
            </w:r>
            <w:r>
              <w:t>.</w:t>
            </w:r>
          </w:p>
        </w:tc>
        <w:tc>
          <w:tcPr>
            <w:tcW w:w="2126" w:type="dxa"/>
            <w:tcBorders>
              <w:top w:val="single" w:sz="4" w:space="0" w:color="auto"/>
              <w:left w:val="single" w:sz="4" w:space="0" w:color="auto"/>
              <w:bottom w:val="single" w:sz="4" w:space="0" w:color="auto"/>
              <w:right w:val="single" w:sz="4" w:space="0" w:color="auto"/>
            </w:tcBorders>
            <w:vAlign w:val="center"/>
          </w:tcPr>
          <w:p w:rsidR="003D711D" w:rsidRDefault="00AF2426" w:rsidP="00277A9B">
            <w:pPr>
              <w:autoSpaceDE w:val="0"/>
              <w:autoSpaceDN w:val="0"/>
              <w:adjustRightInd w:val="0"/>
              <w:spacing w:before="120" w:after="120" w:line="276" w:lineRule="auto"/>
              <w:rPr>
                <w:lang w:val="en"/>
              </w:rPr>
            </w:pPr>
            <w:r>
              <w:rPr>
                <w:rFonts w:eastAsia="Calibri"/>
                <w:spacing w:val="-8"/>
              </w:rPr>
              <w:t xml:space="preserve">Hiệu trưởng, </w:t>
            </w:r>
            <w:r w:rsidRPr="00277A9B">
              <w:rPr>
                <w:rFonts w:eastAsia="Calibri"/>
                <w:spacing w:val="-14"/>
              </w:rPr>
              <w:t>Phó hiệu Tổ trưởng, GV</w:t>
            </w:r>
          </w:p>
        </w:tc>
        <w:tc>
          <w:tcPr>
            <w:tcW w:w="1418" w:type="dxa"/>
            <w:tcBorders>
              <w:top w:val="single" w:sz="4" w:space="0" w:color="auto"/>
              <w:left w:val="single" w:sz="4" w:space="0" w:color="auto"/>
              <w:bottom w:val="single" w:sz="4" w:space="0" w:color="auto"/>
              <w:right w:val="single" w:sz="4" w:space="0" w:color="auto"/>
            </w:tcBorders>
          </w:tcPr>
          <w:p w:rsidR="003D711D" w:rsidRDefault="00AF2426">
            <w:pPr>
              <w:spacing w:before="120" w:after="120" w:line="276" w:lineRule="auto"/>
            </w:pPr>
            <w:r>
              <w:t>Bồi dưỡng chuyên môn, học tập, nghiên cứu</w:t>
            </w:r>
          </w:p>
        </w:tc>
        <w:tc>
          <w:tcPr>
            <w:tcW w:w="1192" w:type="dxa"/>
            <w:vMerge/>
            <w:tcBorders>
              <w:left w:val="single" w:sz="4" w:space="0" w:color="auto"/>
              <w:right w:val="single" w:sz="4" w:space="0" w:color="auto"/>
            </w:tcBorders>
            <w:vAlign w:val="center"/>
          </w:tcPr>
          <w:p w:rsidR="003D711D" w:rsidRDefault="003D711D">
            <w:pPr>
              <w:autoSpaceDE w:val="0"/>
              <w:autoSpaceDN w:val="0"/>
              <w:adjustRightInd w:val="0"/>
              <w:spacing w:before="120" w:after="120" w:line="276" w:lineRule="auto"/>
              <w:ind w:firstLine="709"/>
              <w:jc w:val="center"/>
              <w:rPr>
                <w:lang w:val="vi-VN"/>
              </w:rPr>
            </w:pPr>
          </w:p>
        </w:tc>
        <w:tc>
          <w:tcPr>
            <w:tcW w:w="1274" w:type="dxa"/>
            <w:vMerge/>
            <w:tcBorders>
              <w:left w:val="single" w:sz="4" w:space="0" w:color="auto"/>
              <w:right w:val="single" w:sz="4" w:space="0" w:color="auto"/>
            </w:tcBorders>
            <w:vAlign w:val="center"/>
          </w:tcPr>
          <w:p w:rsidR="003D711D" w:rsidRDefault="003D711D">
            <w:pPr>
              <w:autoSpaceDE w:val="0"/>
              <w:autoSpaceDN w:val="0"/>
              <w:adjustRightInd w:val="0"/>
              <w:spacing w:before="120" w:after="120" w:line="276" w:lineRule="auto"/>
              <w:ind w:firstLine="709"/>
              <w:jc w:val="center"/>
              <w:rPr>
                <w:lang w:val="en"/>
              </w:rPr>
            </w:pPr>
          </w:p>
        </w:tc>
      </w:tr>
      <w:tr w:rsidR="003D711D" w:rsidTr="00277A9B">
        <w:trPr>
          <w:trHeight w:val="751"/>
        </w:trPr>
        <w:tc>
          <w:tcPr>
            <w:tcW w:w="3544" w:type="dxa"/>
            <w:tcBorders>
              <w:top w:val="single" w:sz="4" w:space="0" w:color="auto"/>
              <w:left w:val="single" w:sz="4" w:space="0" w:color="auto"/>
              <w:bottom w:val="single" w:sz="4" w:space="0" w:color="auto"/>
              <w:right w:val="single" w:sz="4" w:space="0" w:color="auto"/>
            </w:tcBorders>
          </w:tcPr>
          <w:p w:rsidR="003D711D" w:rsidRDefault="00AF2426">
            <w:pPr>
              <w:spacing w:before="120" w:after="120" w:line="276" w:lineRule="auto"/>
              <w:jc w:val="both"/>
              <w:rPr>
                <w:b/>
                <w:lang w:val="nb-NO"/>
              </w:rPr>
            </w:pPr>
            <w:r>
              <w:rPr>
                <w:bCs/>
              </w:rPr>
              <w:t>- T</w:t>
            </w:r>
            <w:r>
              <w:rPr>
                <w:bCs/>
                <w:lang w:val="vi-VN"/>
              </w:rPr>
              <w:t xml:space="preserve">ham khảo chương trình giáo dục </w:t>
            </w:r>
            <w:r>
              <w:rPr>
                <w:spacing w:val="-4"/>
                <w:lang w:val="vi-VN"/>
              </w:rPr>
              <w:t xml:space="preserve">của các nước </w:t>
            </w:r>
            <w:r>
              <w:rPr>
                <w:spacing w:val="-4"/>
              </w:rPr>
              <w:t xml:space="preserve">trong khu vực và trên thế giới </w:t>
            </w:r>
            <w:r>
              <w:rPr>
                <w:bCs/>
                <w:spacing w:val="-10"/>
                <w:lang w:val="vi-VN"/>
              </w:rPr>
              <w:t>phù hợp với thực tiễn của trường, địa phương</w:t>
            </w:r>
            <w:r>
              <w:rPr>
                <w:bCs/>
                <w:spacing w:val="-10"/>
              </w:rPr>
              <w:t>.</w:t>
            </w:r>
          </w:p>
        </w:tc>
        <w:tc>
          <w:tcPr>
            <w:tcW w:w="2126" w:type="dxa"/>
            <w:tcBorders>
              <w:top w:val="single" w:sz="4" w:space="0" w:color="auto"/>
              <w:left w:val="single" w:sz="4" w:space="0" w:color="auto"/>
              <w:bottom w:val="single" w:sz="4" w:space="0" w:color="auto"/>
              <w:right w:val="single" w:sz="4" w:space="0" w:color="auto"/>
            </w:tcBorders>
            <w:vAlign w:val="center"/>
          </w:tcPr>
          <w:p w:rsidR="003D711D" w:rsidRPr="00277A9B" w:rsidRDefault="00277A9B" w:rsidP="00277A9B">
            <w:pPr>
              <w:autoSpaceDE w:val="0"/>
              <w:autoSpaceDN w:val="0"/>
              <w:adjustRightInd w:val="0"/>
              <w:spacing w:before="120" w:after="120" w:line="276" w:lineRule="auto"/>
              <w:rPr>
                <w:spacing w:val="-12"/>
                <w:lang w:val="en"/>
              </w:rPr>
            </w:pPr>
            <w:r>
              <w:rPr>
                <w:rFonts w:eastAsia="Calibri"/>
                <w:spacing w:val="-12"/>
              </w:rPr>
              <w:t xml:space="preserve"> </w:t>
            </w:r>
            <w:r w:rsidR="00AF2426" w:rsidRPr="00277A9B">
              <w:rPr>
                <w:rFonts w:eastAsia="Calibri"/>
                <w:spacing w:val="-12"/>
              </w:rPr>
              <w:t>Hiệu trưởng, Phó hiệu, tổ trưởng, GV</w:t>
            </w:r>
          </w:p>
        </w:tc>
        <w:tc>
          <w:tcPr>
            <w:tcW w:w="1418" w:type="dxa"/>
            <w:tcBorders>
              <w:top w:val="single" w:sz="4" w:space="0" w:color="auto"/>
              <w:left w:val="single" w:sz="4" w:space="0" w:color="auto"/>
              <w:bottom w:val="single" w:sz="4" w:space="0" w:color="auto"/>
              <w:right w:val="single" w:sz="4" w:space="0" w:color="auto"/>
            </w:tcBorders>
          </w:tcPr>
          <w:p w:rsidR="003D711D" w:rsidRDefault="00AF2426">
            <w:pPr>
              <w:spacing w:before="120" w:after="120" w:line="276" w:lineRule="auto"/>
            </w:pPr>
            <w:r>
              <w:t>Kế hoạch, chỉ đạo</w:t>
            </w:r>
          </w:p>
        </w:tc>
        <w:tc>
          <w:tcPr>
            <w:tcW w:w="1192" w:type="dxa"/>
            <w:vMerge/>
            <w:tcBorders>
              <w:left w:val="single" w:sz="4" w:space="0" w:color="auto"/>
              <w:right w:val="single" w:sz="4" w:space="0" w:color="auto"/>
            </w:tcBorders>
            <w:vAlign w:val="center"/>
          </w:tcPr>
          <w:p w:rsidR="003D711D" w:rsidRDefault="003D711D">
            <w:pPr>
              <w:autoSpaceDE w:val="0"/>
              <w:autoSpaceDN w:val="0"/>
              <w:adjustRightInd w:val="0"/>
              <w:spacing w:before="120" w:after="120" w:line="276" w:lineRule="auto"/>
              <w:ind w:firstLine="709"/>
              <w:jc w:val="center"/>
              <w:rPr>
                <w:lang w:val="vi-VN"/>
              </w:rPr>
            </w:pPr>
          </w:p>
        </w:tc>
        <w:tc>
          <w:tcPr>
            <w:tcW w:w="1274" w:type="dxa"/>
            <w:vMerge/>
            <w:tcBorders>
              <w:left w:val="single" w:sz="4" w:space="0" w:color="auto"/>
              <w:right w:val="single" w:sz="4" w:space="0" w:color="auto"/>
            </w:tcBorders>
            <w:vAlign w:val="center"/>
          </w:tcPr>
          <w:p w:rsidR="003D711D" w:rsidRDefault="003D711D">
            <w:pPr>
              <w:autoSpaceDE w:val="0"/>
              <w:autoSpaceDN w:val="0"/>
              <w:adjustRightInd w:val="0"/>
              <w:spacing w:before="120" w:after="120" w:line="276" w:lineRule="auto"/>
              <w:ind w:firstLine="709"/>
              <w:jc w:val="center"/>
              <w:rPr>
                <w:lang w:val="en"/>
              </w:rPr>
            </w:pPr>
          </w:p>
        </w:tc>
      </w:tr>
    </w:tbl>
    <w:p w:rsidR="003B634A" w:rsidRDefault="00AF2426" w:rsidP="003B634A">
      <w:pPr>
        <w:widowControl w:val="0"/>
        <w:tabs>
          <w:tab w:val="left" w:pos="700"/>
        </w:tabs>
        <w:spacing w:before="120" w:after="120" w:line="276" w:lineRule="auto"/>
        <w:ind w:firstLine="567"/>
        <w:rPr>
          <w:b/>
          <w:bCs/>
        </w:rPr>
      </w:pPr>
      <w:r>
        <w:rPr>
          <w:b/>
          <w:lang w:val="vi-VN"/>
        </w:rPr>
        <w:t>5. Tự đánh giá</w:t>
      </w:r>
      <w:r>
        <w:rPr>
          <w:b/>
          <w:bCs/>
        </w:rPr>
        <w:t>: Đạt mức 2</w:t>
      </w:r>
    </w:p>
    <w:p w:rsidR="003B634A" w:rsidRDefault="00AF2426" w:rsidP="003B634A">
      <w:pPr>
        <w:widowControl w:val="0"/>
        <w:tabs>
          <w:tab w:val="left" w:pos="700"/>
        </w:tabs>
        <w:spacing w:before="120" w:after="120" w:line="276" w:lineRule="auto"/>
        <w:ind w:firstLine="567"/>
        <w:rPr>
          <w:b/>
          <w:bCs/>
        </w:rPr>
      </w:pPr>
      <w:r>
        <w:rPr>
          <w:b/>
          <w:spacing w:val="-4"/>
          <w:lang w:val="nb-NO"/>
        </w:rPr>
        <w:t>Tiêu chí 5.</w:t>
      </w:r>
      <w:r>
        <w:rPr>
          <w:b/>
          <w:spacing w:val="-4"/>
          <w:lang w:val="vi-VN"/>
        </w:rPr>
        <w:t>2</w:t>
      </w:r>
      <w:r>
        <w:rPr>
          <w:b/>
          <w:spacing w:val="-4"/>
          <w:lang w:val="nb-NO"/>
        </w:rPr>
        <w:t>: Tổ chức hoạt động nuôi dưỡng, chăm sóc và giáo dục trẻ</w:t>
      </w:r>
    </w:p>
    <w:p w:rsidR="003D711D" w:rsidRPr="003B634A" w:rsidRDefault="00AF2426" w:rsidP="003B634A">
      <w:pPr>
        <w:widowControl w:val="0"/>
        <w:tabs>
          <w:tab w:val="left" w:pos="700"/>
        </w:tabs>
        <w:spacing w:before="120" w:after="120" w:line="276" w:lineRule="auto"/>
        <w:ind w:firstLine="567"/>
        <w:rPr>
          <w:b/>
          <w:bCs/>
        </w:rPr>
      </w:pPr>
      <w:r>
        <w:rPr>
          <w:lang w:val="nb-NO"/>
        </w:rPr>
        <w:t>Mức 1:</w:t>
      </w:r>
    </w:p>
    <w:p w:rsidR="003B634A" w:rsidRDefault="00AF2426" w:rsidP="003B634A">
      <w:pPr>
        <w:spacing w:before="120" w:after="120" w:line="276" w:lineRule="auto"/>
        <w:ind w:firstLine="567"/>
        <w:jc w:val="both"/>
        <w:rPr>
          <w:i/>
          <w:lang w:val="nb-NO"/>
        </w:rPr>
      </w:pPr>
      <w:r>
        <w:rPr>
          <w:i/>
          <w:lang w:val="nb-NO"/>
        </w:rPr>
        <w:t>a) Thực hiện linh hoạt các phương pháp, đảm bảo phù hợp với mục tiêu, nội dung giáo dục, phù hợp với trẻ mầm non và điều kiện nhà trường;</w:t>
      </w:r>
    </w:p>
    <w:p w:rsidR="003B634A" w:rsidRDefault="00AF2426" w:rsidP="003B634A">
      <w:pPr>
        <w:spacing w:before="120" w:after="120" w:line="276" w:lineRule="auto"/>
        <w:ind w:firstLine="567"/>
        <w:jc w:val="both"/>
        <w:rPr>
          <w:i/>
          <w:lang w:val="nb-NO"/>
        </w:rPr>
      </w:pPr>
      <w:r>
        <w:rPr>
          <w:i/>
          <w:lang w:val="nb-NO"/>
        </w:rPr>
        <w:t>b) Tổ chức môi trường giáo dục theo hướng tạo điều kiện cho trẻ được vui chơi, trải nghiệm;</w:t>
      </w:r>
    </w:p>
    <w:p w:rsidR="003B634A" w:rsidRDefault="00AF2426" w:rsidP="003B634A">
      <w:pPr>
        <w:spacing w:before="120" w:after="120" w:line="276" w:lineRule="auto"/>
        <w:ind w:firstLine="567"/>
        <w:jc w:val="both"/>
        <w:rPr>
          <w:i/>
          <w:lang w:val="nb-NO"/>
        </w:rPr>
      </w:pPr>
      <w:r>
        <w:rPr>
          <w:i/>
          <w:lang w:val="nb-NO"/>
        </w:rPr>
        <w:t>c) Tổ chức các hoạt động giáo dục bằng nhiều hình thức đa dạng phù hợp với độ tuổi của trẻ và điều kiện thực tế.</w:t>
      </w:r>
    </w:p>
    <w:p w:rsidR="003B634A" w:rsidRDefault="00AF2426" w:rsidP="003B634A">
      <w:pPr>
        <w:spacing w:before="120" w:after="120" w:line="276" w:lineRule="auto"/>
        <w:ind w:firstLine="567"/>
        <w:jc w:val="both"/>
        <w:rPr>
          <w:i/>
          <w:lang w:val="nb-NO"/>
        </w:rPr>
      </w:pPr>
      <w:r>
        <w:rPr>
          <w:lang w:val="nb-NO"/>
        </w:rPr>
        <w:t xml:space="preserve">Mức 2: </w:t>
      </w:r>
    </w:p>
    <w:p w:rsidR="003B634A" w:rsidRDefault="00AF2426" w:rsidP="003B634A">
      <w:pPr>
        <w:spacing w:before="120" w:after="120" w:line="276" w:lineRule="auto"/>
        <w:ind w:firstLine="567"/>
        <w:jc w:val="both"/>
        <w:rPr>
          <w:i/>
          <w:lang w:val="nb-NO"/>
        </w:rPr>
      </w:pPr>
      <w:r>
        <w:rPr>
          <w:i/>
          <w:lang w:val="nb-NO"/>
        </w:rPr>
        <w:t>Tổ chức các hoạt động thực hành, trải nghiệm, khám phá môi trường xung quanh phù hợp với nhu cầu, hứng thú của trẻ và điều kiện thực tế.</w:t>
      </w:r>
    </w:p>
    <w:p w:rsidR="003B634A" w:rsidRDefault="00AF2426" w:rsidP="003B634A">
      <w:pPr>
        <w:spacing w:before="120" w:after="120" w:line="276" w:lineRule="auto"/>
        <w:ind w:firstLine="567"/>
        <w:jc w:val="both"/>
        <w:rPr>
          <w:i/>
          <w:lang w:val="nb-NO"/>
        </w:rPr>
      </w:pPr>
      <w:r>
        <w:rPr>
          <w:lang w:val="nb-NO"/>
        </w:rPr>
        <w:t>Mức 3:</w:t>
      </w:r>
    </w:p>
    <w:p w:rsidR="00A85A7E" w:rsidRDefault="00AF2426" w:rsidP="00A85A7E">
      <w:pPr>
        <w:spacing w:before="120" w:after="120" w:line="276" w:lineRule="auto"/>
        <w:ind w:firstLine="567"/>
        <w:jc w:val="both"/>
        <w:rPr>
          <w:i/>
          <w:lang w:val="nb-NO"/>
        </w:rPr>
      </w:pPr>
      <w:r>
        <w:rPr>
          <w:i/>
          <w:lang w:val="nb-NO"/>
        </w:rPr>
        <w:lastRenderedPageBreak/>
        <w:t>Tổ chức môi trường giáo dục trong và ngoài lớp học phù hợp với nhu cầu, khả năng của trẻ, kích thích hứng thú, tạo cơ hội cho trẻ tham gia hoạt động vui chơi, trải nghiệm theo phương châm “chơi mà học, học bằng chơi”.</w:t>
      </w:r>
    </w:p>
    <w:p w:rsidR="00A85A7E" w:rsidRDefault="00AF2426" w:rsidP="00A85A7E">
      <w:pPr>
        <w:spacing w:before="120" w:after="120" w:line="276" w:lineRule="auto"/>
        <w:ind w:firstLine="567"/>
        <w:jc w:val="both"/>
        <w:rPr>
          <w:i/>
          <w:lang w:val="nb-NO"/>
        </w:rPr>
      </w:pPr>
      <w:r>
        <w:rPr>
          <w:b/>
          <w:bCs/>
          <w:iCs/>
          <w:lang w:val="nb-NO"/>
        </w:rPr>
        <w:t>1. Mô tả hiện trạng</w:t>
      </w:r>
    </w:p>
    <w:p w:rsidR="00A85A7E" w:rsidRDefault="00AF2426" w:rsidP="00A85A7E">
      <w:pPr>
        <w:spacing w:before="120" w:after="120" w:line="276" w:lineRule="auto"/>
        <w:ind w:firstLine="567"/>
        <w:jc w:val="both"/>
        <w:rPr>
          <w:i/>
          <w:lang w:val="nb-NO"/>
        </w:rPr>
      </w:pPr>
      <w:r>
        <w:rPr>
          <w:lang w:val="nb-NO"/>
        </w:rPr>
        <w:t>Mức 1</w:t>
      </w:r>
    </w:p>
    <w:p w:rsidR="00A85A7E" w:rsidRDefault="00AF2426" w:rsidP="00A85A7E">
      <w:pPr>
        <w:spacing w:before="120" w:after="120" w:line="276" w:lineRule="auto"/>
        <w:ind w:firstLine="567"/>
        <w:jc w:val="both"/>
        <w:rPr>
          <w:i/>
          <w:lang w:val="nb-NO"/>
        </w:rPr>
      </w:pPr>
      <w:r>
        <w:rPr>
          <w:spacing w:val="-2"/>
          <w:lang w:val="nb-NO"/>
        </w:rPr>
        <w:t>GV các lớp vận dụng thực hiện linh hoạt các phương pháp trong tổ chức các hoạt động giáo dục đảm bảo phù hợp với mục tiêu, nội dung giáo dục; trình độ, nhu cầu phát triển của trẻ mầm non và điều kiện thực tế của nhà trường không áp đặt dập khuôn máy móc, các phương pháp giáo dục như: Phương pháp giáo dục lấy trẻ làm trung tâm, phương pháp dạy học tích cực [H1-1.</w:t>
      </w:r>
      <w:r>
        <w:rPr>
          <w:spacing w:val="-2"/>
          <w:lang w:val="vi-VN"/>
        </w:rPr>
        <w:t>1</w:t>
      </w:r>
      <w:r>
        <w:rPr>
          <w:spacing w:val="-2"/>
          <w:lang w:val="nb-NO"/>
        </w:rPr>
        <w:t>-0</w:t>
      </w:r>
      <w:r>
        <w:rPr>
          <w:spacing w:val="-2"/>
          <w:lang w:val="vi-VN"/>
        </w:rPr>
        <w:t>2</w:t>
      </w:r>
      <w:r>
        <w:rPr>
          <w:spacing w:val="-2"/>
          <w:lang w:val="nb-NO"/>
        </w:rPr>
        <w:t>]; [H1-1.5-02].</w:t>
      </w:r>
    </w:p>
    <w:p w:rsidR="003D711D" w:rsidRPr="002613F5" w:rsidRDefault="00AF2426" w:rsidP="00A85A7E">
      <w:pPr>
        <w:spacing w:before="120" w:after="120" w:line="276" w:lineRule="auto"/>
        <w:ind w:firstLine="567"/>
        <w:jc w:val="both"/>
        <w:rPr>
          <w:i/>
          <w:spacing w:val="-10"/>
          <w:lang w:val="nb-NO"/>
        </w:rPr>
      </w:pPr>
      <w:r>
        <w:rPr>
          <w:lang w:val="nb-NO"/>
        </w:rPr>
        <w:t xml:space="preserve">Căn cứ vào mục tiêu, nội dung các độ tuổi GV tổ chức môi trường giáo dục theo hướng mở, tạo điều kiện tốt nhất để trẻ được vui chơi, trải nghiệm cụ thể như: Trong lớp tổ chức các hoạt động cho trẻ làm sách truyện, album về trang phục, nghề truyền thống của địa phương, các trò chơi thí nghiệm sáng tạo; </w:t>
      </w:r>
      <w:r>
        <w:rPr>
          <w:lang w:val="vi-VN"/>
        </w:rPr>
        <w:t>n</w:t>
      </w:r>
      <w:r>
        <w:rPr>
          <w:lang w:val="nb-NO"/>
        </w:rPr>
        <w:t xml:space="preserve">goài trời tổ chức cho trẻ trải nghiệm tại góc thiên nhiên, góc chợ quê; làm các loại bánh, các đồ dùng đan nát bằng mây, tre đơn giản của địa phương, trải nghiệm các ngày lễ hội, các trò chơi quen thuộc, gần gũi như: Ném pao, múa khèn, </w:t>
      </w:r>
      <w:r w:rsidRPr="002613F5">
        <w:rPr>
          <w:spacing w:val="-10"/>
          <w:lang w:val="nb-NO"/>
        </w:rPr>
        <w:t>nhảy sạp [H4-4.2-01]; [H5-5.2-01]; [H5-5.2-02].</w:t>
      </w:r>
    </w:p>
    <w:p w:rsidR="003D711D" w:rsidRDefault="00AF2426" w:rsidP="00A85A7E">
      <w:pPr>
        <w:spacing w:before="120" w:after="120" w:line="276" w:lineRule="auto"/>
        <w:ind w:firstLine="567"/>
        <w:jc w:val="both"/>
        <w:rPr>
          <w:lang w:val="nb-NO"/>
        </w:rPr>
      </w:pPr>
      <w:r>
        <w:rPr>
          <w:lang w:val="nb-NO"/>
        </w:rPr>
        <w:t xml:space="preserve">GV các nhóm/lớp tổ chức linh hoạt các hoạt động giáo dục dưới nhiều hình thức đa dạng, phù hợp với đặc điểm của nhóm/lớp, của trẻ em và điều kiện thực tế như thông qua các hoạt động chơi, học, lao động, vệ sinh. Nhà trường xây dựng kế hoạch và tổ chức các hoạt động lễ hội, văn nghệ, hội thi như: Khai giảng, kỷ niệm ngày nhà giáo Việt Nam 20/11, </w:t>
      </w:r>
      <w:r>
        <w:rPr>
          <w:lang w:val="vi-VN"/>
        </w:rPr>
        <w:t>v</w:t>
      </w:r>
      <w:r>
        <w:rPr>
          <w:lang w:val="nb-NO"/>
        </w:rPr>
        <w:t>ui tết trung thu, hội thi “Bé khỏe bé ngoan”, “Tiếng hát trẻ thơ”, Ngày hội Bánh Trưng xanh, trẻ được hoạt động, khám phá, thực hành trải nghiệm góc chợ quê, khu vận động, góc thiên nhiên [H4-4.2-01]; [H5-5.2-01]; [H5-5.2-02]; [H5-5.2-03].</w:t>
      </w:r>
    </w:p>
    <w:p w:rsidR="00A85A7E" w:rsidRDefault="00AF2426" w:rsidP="00A85A7E">
      <w:pPr>
        <w:spacing w:before="120" w:after="120" w:line="276" w:lineRule="auto"/>
        <w:ind w:firstLine="567"/>
        <w:jc w:val="both"/>
        <w:rPr>
          <w:lang w:val="nb-NO"/>
        </w:rPr>
      </w:pPr>
      <w:r>
        <w:rPr>
          <w:lang w:val="nb-NO"/>
        </w:rPr>
        <w:t>Mức 2</w:t>
      </w:r>
    </w:p>
    <w:p w:rsidR="00A85A7E" w:rsidRDefault="00AF2426" w:rsidP="00A85A7E">
      <w:pPr>
        <w:spacing w:before="120" w:after="120" w:line="276" w:lineRule="auto"/>
        <w:ind w:firstLine="567"/>
        <w:jc w:val="both"/>
        <w:rPr>
          <w:lang w:val="nb-NO"/>
        </w:rPr>
      </w:pPr>
      <w:r>
        <w:rPr>
          <w:lang w:val="nb-NO"/>
        </w:rPr>
        <w:t>Các nhóm/lớp thường xuyên tổ chức các hoạt động thực hành, trải nghiệm, khám phá môi trường xung quanh phù hợp với nhu cầu hứng thú, khả năng của trẻ và điều kiện của nhà trường như: Thông qua các ngày lễ, ngày hội trẻ được trải nghiệm với nhiều hoạt động khác nhau sau đó được thưởng thức sản phẩm của mình làm ra. Tại khu vực góc thiên nhiên trẻ được tập làm bác nông dân xới đất, gieo hạt, trải nghiệm với đất, nước...[H5-5.2-01]; [H1-1.2-05].</w:t>
      </w:r>
    </w:p>
    <w:p w:rsidR="00A85A7E" w:rsidRDefault="00AF2426" w:rsidP="00A85A7E">
      <w:pPr>
        <w:spacing w:before="120" w:after="120" w:line="276" w:lineRule="auto"/>
        <w:ind w:firstLine="567"/>
        <w:jc w:val="both"/>
        <w:rPr>
          <w:lang w:val="nb-NO"/>
        </w:rPr>
      </w:pPr>
      <w:r>
        <w:rPr>
          <w:lang w:val="nb-NO"/>
        </w:rPr>
        <w:t>Mức 3</w:t>
      </w:r>
    </w:p>
    <w:p w:rsidR="003D711D" w:rsidRPr="00A85A7E" w:rsidRDefault="00AF2426" w:rsidP="00A85A7E">
      <w:pPr>
        <w:spacing w:before="120" w:after="120" w:line="276" w:lineRule="auto"/>
        <w:ind w:firstLine="567"/>
        <w:jc w:val="both"/>
        <w:rPr>
          <w:lang w:val="nb-NO"/>
        </w:rPr>
      </w:pPr>
      <w:r>
        <w:rPr>
          <w:spacing w:val="-2"/>
          <w:lang w:val="nb-NO"/>
        </w:rPr>
        <w:t xml:space="preserve">Tổ chức môi trường giáo dục trong và ngoài lớp học phù hợp với nhu cầu, khả năng của trẻ, kích thích hứng thú, tạo cơ hội cho trẻ tham gia hoạt động vui chơi, trải nghiệm theo phương châm “học mà chơi, chơi bằng học” như: Trong lớp bố trí, sắp </w:t>
      </w:r>
      <w:r>
        <w:rPr>
          <w:spacing w:val="-2"/>
          <w:lang w:val="nb-NO"/>
        </w:rPr>
        <w:lastRenderedPageBreak/>
        <w:t xml:space="preserve">xếp các góc phù hợp, trang trí bằng những hình ảnh đẹp, gần gũi, màu sắc bắt mắt, các đồ dùng đồ chơi phong phú, đa dạng, đảm bảo an toàn khi trẻ hoạt động, tích cực tổ chức các hoạt động cho trẻ được tự mình trải nghiệm, tìm tòi, khám phá và tạo ra các sản phẩm đơn giản của riêng mình bằng những nguyên vật liệu dễ kiếm từ thiên nhiên như lá cây, hột hạt, bìa màu; </w:t>
      </w:r>
      <w:r>
        <w:rPr>
          <w:spacing w:val="-2"/>
          <w:lang w:val="vi-VN"/>
        </w:rPr>
        <w:t>n</w:t>
      </w:r>
      <w:r>
        <w:rPr>
          <w:spacing w:val="-2"/>
          <w:lang w:val="nb-NO"/>
        </w:rPr>
        <w:t>goài trời tổ chức cho trẻ trải nghiệm tại góc thiên nhiên, góc chợ quê, trải nghiệm các ngày lễ hội, các trò chơi quen thuộc, gần gũi, thăm quan nhà sàn [H1-1.2-05]; [H5-5.2-01]; [H5-5.2-02].</w:t>
      </w:r>
    </w:p>
    <w:p w:rsidR="00A85A7E" w:rsidRDefault="00AF2426" w:rsidP="00A85A7E">
      <w:pPr>
        <w:spacing w:before="120" w:after="120" w:line="276" w:lineRule="auto"/>
        <w:ind w:firstLine="567"/>
        <w:jc w:val="both"/>
        <w:rPr>
          <w:b/>
          <w:bCs/>
          <w:lang w:val="nb-NO"/>
        </w:rPr>
      </w:pPr>
      <w:r>
        <w:rPr>
          <w:b/>
          <w:bCs/>
          <w:lang w:val="nb-NO"/>
        </w:rPr>
        <w:t>2. Điểm mạnh</w:t>
      </w:r>
    </w:p>
    <w:p w:rsidR="003D711D" w:rsidRPr="00A85A7E" w:rsidRDefault="00AF2426" w:rsidP="00A85A7E">
      <w:pPr>
        <w:spacing w:before="120" w:after="120" w:line="276" w:lineRule="auto"/>
        <w:ind w:firstLine="567"/>
        <w:jc w:val="both"/>
        <w:rPr>
          <w:b/>
          <w:bCs/>
          <w:lang w:val="nb-NO"/>
        </w:rPr>
      </w:pPr>
      <w:r>
        <w:rPr>
          <w:lang w:val="nb-NO"/>
        </w:rPr>
        <w:t>Nhà trường chỉ đạo GV thực hiện linh hoạt các phương pháp, hình thức chăm sóc, giáo dục trẻ đảm bảo phù hợp với mục tiêu, nội dung giáo dục phù hợp với trẻ và điều kiện nhà trường. Nhà trường đã xây dựng kế hoạch và tổ chức các hoạt động lễ hội, cho trẻ được hoạt động, thực hành trải nghiệm qua các khu chợ quê, khu vận động, chăm sóc góc thiên nhiên của bé, tham gia hoạt động tập làm người lớn qua hoạt động góc hàng ngày.</w:t>
      </w:r>
    </w:p>
    <w:p w:rsidR="00A85A7E" w:rsidRPr="002613F5" w:rsidRDefault="00AF2426" w:rsidP="00A85A7E">
      <w:pPr>
        <w:spacing w:before="120" w:after="120" w:line="276" w:lineRule="auto"/>
        <w:ind w:firstLine="567"/>
        <w:jc w:val="both"/>
        <w:rPr>
          <w:spacing w:val="-8"/>
          <w:lang w:val="nb-NO"/>
        </w:rPr>
      </w:pPr>
      <w:r>
        <w:rPr>
          <w:lang w:val="nb-NO"/>
        </w:rPr>
        <w:t xml:space="preserve">GV các nhóm lớp tổ chức các hoạt động giáo dục trẻ theo hướng "lấy trẻ làm trung tâm", các hình thức giáo dục trẻ được sử dụng linh hoạt, đa </w:t>
      </w:r>
      <w:r w:rsidRPr="002613F5">
        <w:rPr>
          <w:spacing w:val="-8"/>
          <w:lang w:val="nb-NO"/>
        </w:rPr>
        <w:t>dạng ở các nhóm lớp.</w:t>
      </w:r>
    </w:p>
    <w:p w:rsidR="00A85A7E" w:rsidRDefault="00AF2426" w:rsidP="00A85A7E">
      <w:pPr>
        <w:spacing w:before="120" w:after="120" w:line="276" w:lineRule="auto"/>
        <w:ind w:firstLine="567"/>
        <w:jc w:val="both"/>
        <w:rPr>
          <w:lang w:val="nb-NO"/>
        </w:rPr>
      </w:pPr>
      <w:r>
        <w:rPr>
          <w:lang w:val="nb-NO"/>
        </w:rPr>
        <w:t>Xây dựng môi trường giáo dục theo hướng mở tạo điều kiện cho trẻ em được vui chơi, được học tập và khám phá thế giới xung quanh, phù hợp với nhu cầu, khả năng của trẻ, kích thích hứng thú, tạo cơ hội cho trẻ tham gia hoạt động vui chơi, trải nghiệm theo phương châm “chơi mà học, học bằng chơi”.</w:t>
      </w:r>
    </w:p>
    <w:p w:rsidR="00A85A7E" w:rsidRDefault="00AF2426" w:rsidP="00A85A7E">
      <w:pPr>
        <w:spacing w:before="120" w:after="120" w:line="276" w:lineRule="auto"/>
        <w:ind w:firstLine="567"/>
        <w:jc w:val="both"/>
        <w:rPr>
          <w:lang w:val="nb-NO"/>
        </w:rPr>
      </w:pPr>
      <w:r>
        <w:rPr>
          <w:b/>
          <w:bCs/>
          <w:lang w:val="nb-NO"/>
        </w:rPr>
        <w:t>3. Điểm yếu</w:t>
      </w:r>
      <w:r>
        <w:rPr>
          <w:lang w:val="nb-NO"/>
        </w:rPr>
        <w:t xml:space="preserve">: </w:t>
      </w:r>
      <w:r w:rsidR="007468AA">
        <w:rPr>
          <w:lang w:val="nb-NO"/>
        </w:rPr>
        <w:t>Nhà trường chưa tổ chức được môi trường giáo dục phong phú, cách tổ chức các hoạt động lấy trẻ làm trung tâm chưa đạt kết quả cao.</w:t>
      </w:r>
    </w:p>
    <w:p w:rsidR="003D711D" w:rsidRPr="00A85A7E" w:rsidRDefault="00AF2426" w:rsidP="00A85A7E">
      <w:pPr>
        <w:spacing w:before="120" w:after="120" w:line="276" w:lineRule="auto"/>
        <w:ind w:firstLine="567"/>
        <w:jc w:val="both"/>
        <w:rPr>
          <w:lang w:val="nb-NO"/>
        </w:rPr>
      </w:pPr>
      <w:r>
        <w:rPr>
          <w:b/>
          <w:lang w:val="nb-NO"/>
        </w:rPr>
        <w:t>4. Kế hoạch cải tiến chất lượng</w:t>
      </w:r>
      <w:r>
        <w:rPr>
          <w:b/>
          <w:lang w:val="nb-NO"/>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1530"/>
        <w:gridCol w:w="1440"/>
        <w:gridCol w:w="1361"/>
        <w:gridCol w:w="1335"/>
      </w:tblGrid>
      <w:tr w:rsidR="003D711D">
        <w:trPr>
          <w:trHeight w:val="979"/>
        </w:trPr>
        <w:tc>
          <w:tcPr>
            <w:tcW w:w="3690" w:type="dxa"/>
            <w:tcBorders>
              <w:top w:val="single" w:sz="4" w:space="0" w:color="auto"/>
              <w:left w:val="single" w:sz="4" w:space="0" w:color="auto"/>
              <w:bottom w:val="single" w:sz="4" w:space="0" w:color="auto"/>
              <w:right w:val="single" w:sz="4" w:space="0" w:color="auto"/>
            </w:tcBorders>
            <w:vAlign w:val="center"/>
          </w:tcPr>
          <w:p w:rsidR="003D711D" w:rsidRDefault="00AF2426">
            <w:pPr>
              <w:spacing w:before="120" w:after="120" w:line="276" w:lineRule="auto"/>
              <w:jc w:val="both"/>
              <w:rPr>
                <w:rFonts w:eastAsia="MS Mincho"/>
                <w:b/>
                <w:spacing w:val="-6"/>
                <w:lang w:val="vi-VN"/>
              </w:rPr>
            </w:pPr>
            <w:r>
              <w:rPr>
                <w:rFonts w:eastAsia="MS Mincho"/>
                <w:b/>
                <w:spacing w:val="-6"/>
                <w:lang w:val="vi-VN"/>
              </w:rPr>
              <w:t>Giải pháp/Công việc cần thực hiện</w:t>
            </w:r>
          </w:p>
        </w:tc>
        <w:tc>
          <w:tcPr>
            <w:tcW w:w="1530" w:type="dxa"/>
            <w:tcBorders>
              <w:top w:val="single" w:sz="4" w:space="0" w:color="auto"/>
              <w:left w:val="single" w:sz="4" w:space="0" w:color="auto"/>
              <w:bottom w:val="single" w:sz="4" w:space="0" w:color="auto"/>
              <w:right w:val="single" w:sz="4" w:space="0" w:color="auto"/>
            </w:tcBorders>
          </w:tcPr>
          <w:p w:rsidR="003D711D" w:rsidRDefault="00AF2426">
            <w:pPr>
              <w:spacing w:before="120" w:after="120" w:line="276" w:lineRule="auto"/>
              <w:jc w:val="both"/>
              <w:rPr>
                <w:b/>
                <w:bCs/>
              </w:rPr>
            </w:pPr>
            <w:r>
              <w:rPr>
                <w:b/>
                <w:bCs/>
              </w:rPr>
              <w:t xml:space="preserve"> Nhân lực thực hiện</w:t>
            </w:r>
          </w:p>
        </w:tc>
        <w:tc>
          <w:tcPr>
            <w:tcW w:w="1440" w:type="dxa"/>
            <w:tcBorders>
              <w:top w:val="single" w:sz="4" w:space="0" w:color="auto"/>
              <w:left w:val="single" w:sz="4" w:space="0" w:color="auto"/>
              <w:bottom w:val="single" w:sz="4" w:space="0" w:color="auto"/>
              <w:right w:val="single" w:sz="4" w:space="0" w:color="auto"/>
            </w:tcBorders>
          </w:tcPr>
          <w:p w:rsidR="003D711D" w:rsidRDefault="00AF2426">
            <w:pPr>
              <w:spacing w:before="120" w:after="120" w:line="276" w:lineRule="auto"/>
              <w:jc w:val="both"/>
              <w:rPr>
                <w:b/>
                <w:bCs/>
              </w:rPr>
            </w:pPr>
            <w:r>
              <w:rPr>
                <w:b/>
                <w:bCs/>
              </w:rPr>
              <w:t xml:space="preserve"> Điều kiện để thực hiện</w:t>
            </w:r>
          </w:p>
        </w:tc>
        <w:tc>
          <w:tcPr>
            <w:tcW w:w="1361" w:type="dxa"/>
            <w:tcBorders>
              <w:top w:val="single" w:sz="4" w:space="0" w:color="auto"/>
              <w:left w:val="single" w:sz="4" w:space="0" w:color="auto"/>
              <w:bottom w:val="single" w:sz="4" w:space="0" w:color="auto"/>
              <w:right w:val="single" w:sz="4" w:space="0" w:color="auto"/>
            </w:tcBorders>
          </w:tcPr>
          <w:p w:rsidR="003D711D" w:rsidRDefault="00AF2426">
            <w:pPr>
              <w:tabs>
                <w:tab w:val="left" w:pos="980"/>
              </w:tabs>
              <w:spacing w:before="120" w:after="120" w:line="276" w:lineRule="auto"/>
              <w:jc w:val="both"/>
              <w:rPr>
                <w:b/>
              </w:rPr>
            </w:pPr>
            <w:r>
              <w:rPr>
                <w:b/>
              </w:rPr>
              <w:t>Thời gian thực hiện</w:t>
            </w:r>
          </w:p>
        </w:tc>
        <w:tc>
          <w:tcPr>
            <w:tcW w:w="1335" w:type="dxa"/>
            <w:tcBorders>
              <w:top w:val="single" w:sz="4" w:space="0" w:color="auto"/>
              <w:left w:val="single" w:sz="4" w:space="0" w:color="auto"/>
              <w:bottom w:val="single" w:sz="4" w:space="0" w:color="auto"/>
              <w:right w:val="single" w:sz="4" w:space="0" w:color="auto"/>
            </w:tcBorders>
            <w:vAlign w:val="center"/>
          </w:tcPr>
          <w:p w:rsidR="003D711D" w:rsidRDefault="00AF2426">
            <w:pPr>
              <w:spacing w:before="120" w:after="120" w:line="276" w:lineRule="auto"/>
              <w:rPr>
                <w:rFonts w:eastAsia="MS Mincho"/>
                <w:b/>
                <w:spacing w:val="-6"/>
                <w:lang w:val="nb-NO"/>
              </w:rPr>
            </w:pPr>
            <w:r>
              <w:rPr>
                <w:rFonts w:eastAsia="MS Mincho"/>
                <w:b/>
                <w:spacing w:val="-6"/>
                <w:lang w:val="nb-NO"/>
              </w:rPr>
              <w:t>Dự kiến kinh phí</w:t>
            </w:r>
          </w:p>
        </w:tc>
      </w:tr>
      <w:tr w:rsidR="003D711D" w:rsidTr="003D4764">
        <w:trPr>
          <w:trHeight w:val="2294"/>
        </w:trPr>
        <w:tc>
          <w:tcPr>
            <w:tcW w:w="3690" w:type="dxa"/>
            <w:tcBorders>
              <w:top w:val="single" w:sz="4" w:space="0" w:color="auto"/>
              <w:left w:val="single" w:sz="4" w:space="0" w:color="auto"/>
              <w:right w:val="single" w:sz="4" w:space="0" w:color="auto"/>
            </w:tcBorders>
          </w:tcPr>
          <w:p w:rsidR="003D711D" w:rsidRDefault="00AF2426">
            <w:pPr>
              <w:spacing w:before="120" w:after="120" w:line="276" w:lineRule="auto"/>
              <w:jc w:val="both"/>
            </w:pPr>
            <w:r>
              <w:t xml:space="preserve">Nhà trường tiếp tục chỉ đạo CBQL, GV phối hợp với cha mẹ trẻ em tạo môi trường giáo </w:t>
            </w:r>
            <w:r w:rsidRPr="003D4764">
              <w:rPr>
                <w:spacing w:val="-10"/>
              </w:rPr>
              <w:t>dục trong và ngoài lớp học, tạo điều kiện cho trẻ em có cơ hội học tập vui chơi và trải nghiệm.</w:t>
            </w:r>
          </w:p>
        </w:tc>
        <w:tc>
          <w:tcPr>
            <w:tcW w:w="1530" w:type="dxa"/>
            <w:tcBorders>
              <w:top w:val="single" w:sz="4" w:space="0" w:color="auto"/>
              <w:left w:val="single" w:sz="4" w:space="0" w:color="auto"/>
              <w:right w:val="single" w:sz="4" w:space="0" w:color="auto"/>
            </w:tcBorders>
          </w:tcPr>
          <w:p w:rsidR="003D4764" w:rsidRDefault="00AF2426">
            <w:pPr>
              <w:spacing w:before="120" w:after="120" w:line="276" w:lineRule="auto"/>
              <w:jc w:val="both"/>
            </w:pPr>
            <w:r>
              <w:t>CBQL, GV, cha mẹ trẻ em</w:t>
            </w:r>
          </w:p>
          <w:p w:rsidR="003D4764" w:rsidRPr="003D4764" w:rsidRDefault="003D4764" w:rsidP="003D4764"/>
          <w:p w:rsidR="003D711D" w:rsidRPr="003D4764" w:rsidRDefault="003D711D" w:rsidP="003D4764"/>
        </w:tc>
        <w:tc>
          <w:tcPr>
            <w:tcW w:w="1440" w:type="dxa"/>
            <w:tcBorders>
              <w:top w:val="single" w:sz="4" w:space="0" w:color="auto"/>
              <w:left w:val="single" w:sz="4" w:space="0" w:color="auto"/>
              <w:right w:val="single" w:sz="4" w:space="0" w:color="auto"/>
            </w:tcBorders>
          </w:tcPr>
          <w:p w:rsidR="003D4764" w:rsidRDefault="00AF2426">
            <w:pPr>
              <w:spacing w:before="120" w:after="120" w:line="276" w:lineRule="auto"/>
              <w:jc w:val="both"/>
            </w:pPr>
            <w:r>
              <w:t xml:space="preserve">Kế hoạch </w:t>
            </w:r>
          </w:p>
          <w:p w:rsidR="003D4764" w:rsidRPr="003D4764" w:rsidRDefault="003D4764" w:rsidP="003D4764"/>
          <w:p w:rsidR="003D4764" w:rsidRPr="003D4764" w:rsidRDefault="003D4764" w:rsidP="003D4764"/>
          <w:p w:rsidR="003D4764" w:rsidRPr="003D4764" w:rsidRDefault="003D4764" w:rsidP="003D4764"/>
          <w:p w:rsidR="003D4764" w:rsidRPr="003D4764" w:rsidRDefault="003D4764" w:rsidP="003D4764"/>
          <w:p w:rsidR="003D711D" w:rsidRPr="003D4764" w:rsidRDefault="003D711D" w:rsidP="003D4764"/>
        </w:tc>
        <w:tc>
          <w:tcPr>
            <w:tcW w:w="1361" w:type="dxa"/>
            <w:tcBorders>
              <w:top w:val="single" w:sz="4" w:space="0" w:color="auto"/>
              <w:left w:val="single" w:sz="4" w:space="0" w:color="auto"/>
              <w:right w:val="single" w:sz="4" w:space="0" w:color="auto"/>
            </w:tcBorders>
          </w:tcPr>
          <w:p w:rsidR="003D711D" w:rsidRPr="003D4764" w:rsidRDefault="00AF2426" w:rsidP="003D4764">
            <w:pPr>
              <w:spacing w:before="120" w:after="120" w:line="276" w:lineRule="auto"/>
              <w:jc w:val="both"/>
            </w:pPr>
            <w:r>
              <w:t>Năm học 2023-2024 và các năm tiếp the</w:t>
            </w:r>
            <w:r w:rsidR="003D4764">
              <w:t>o</w:t>
            </w:r>
          </w:p>
        </w:tc>
        <w:tc>
          <w:tcPr>
            <w:tcW w:w="1335" w:type="dxa"/>
            <w:tcBorders>
              <w:top w:val="single" w:sz="4" w:space="0" w:color="auto"/>
              <w:left w:val="single" w:sz="4" w:space="0" w:color="auto"/>
              <w:right w:val="single" w:sz="4" w:space="0" w:color="auto"/>
            </w:tcBorders>
          </w:tcPr>
          <w:p w:rsidR="003D4764" w:rsidRDefault="00AF2426" w:rsidP="003D4764">
            <w:pPr>
              <w:spacing w:before="120" w:after="120" w:line="276" w:lineRule="auto"/>
              <w:jc w:val="center"/>
            </w:pPr>
            <w:r>
              <w:t>Huy động hội cha mẹ trẻ em, ngân sách nhà nước</w:t>
            </w:r>
          </w:p>
        </w:tc>
      </w:tr>
      <w:tr w:rsidR="003D711D" w:rsidTr="003D4764">
        <w:trPr>
          <w:trHeight w:val="274"/>
        </w:trPr>
        <w:tc>
          <w:tcPr>
            <w:tcW w:w="3690" w:type="dxa"/>
            <w:tcBorders>
              <w:top w:val="single" w:sz="4" w:space="0" w:color="auto"/>
              <w:left w:val="single" w:sz="4" w:space="0" w:color="auto"/>
              <w:bottom w:val="single" w:sz="4" w:space="0" w:color="auto"/>
              <w:right w:val="single" w:sz="4" w:space="0" w:color="auto"/>
            </w:tcBorders>
          </w:tcPr>
          <w:p w:rsidR="003D711D" w:rsidRPr="003D4764" w:rsidRDefault="00AF2426">
            <w:pPr>
              <w:spacing w:before="120" w:after="120" w:line="276" w:lineRule="auto"/>
              <w:jc w:val="both"/>
              <w:rPr>
                <w:spacing w:val="-14"/>
              </w:rPr>
            </w:pPr>
            <w:r w:rsidRPr="003D4764">
              <w:rPr>
                <w:spacing w:val="-14"/>
              </w:rPr>
              <w:t xml:space="preserve">Tiếp tục bồi dưỡng chuyên môn cho CBQL lý, GV để nâng cao </w:t>
            </w:r>
            <w:r w:rsidRPr="003D4764">
              <w:t xml:space="preserve">việc vận dụng các phương </w:t>
            </w:r>
            <w:r w:rsidRPr="003D4764">
              <w:lastRenderedPageBreak/>
              <w:t>pháp, hình thức tổ chức hoạt động giáo dục trẻ theo hướng thực hành, trải nghiệm.</w:t>
            </w:r>
          </w:p>
        </w:tc>
        <w:tc>
          <w:tcPr>
            <w:tcW w:w="1530" w:type="dxa"/>
            <w:tcBorders>
              <w:left w:val="single" w:sz="4" w:space="0" w:color="auto"/>
              <w:bottom w:val="single" w:sz="4" w:space="0" w:color="auto"/>
              <w:right w:val="single" w:sz="4" w:space="0" w:color="auto"/>
            </w:tcBorders>
          </w:tcPr>
          <w:p w:rsidR="003D711D" w:rsidRDefault="00AF2426">
            <w:pPr>
              <w:spacing w:before="120" w:after="120" w:line="276" w:lineRule="auto"/>
              <w:jc w:val="both"/>
            </w:pPr>
            <w:r>
              <w:lastRenderedPageBreak/>
              <w:t xml:space="preserve">CBQL, tổ trưởng, GV, cha </w:t>
            </w:r>
            <w:r>
              <w:lastRenderedPageBreak/>
              <w:t>mẹ trẻ</w:t>
            </w:r>
          </w:p>
        </w:tc>
        <w:tc>
          <w:tcPr>
            <w:tcW w:w="1440" w:type="dxa"/>
            <w:tcBorders>
              <w:left w:val="single" w:sz="4" w:space="0" w:color="auto"/>
              <w:bottom w:val="single" w:sz="4" w:space="0" w:color="auto"/>
              <w:right w:val="single" w:sz="4" w:space="0" w:color="auto"/>
            </w:tcBorders>
          </w:tcPr>
          <w:p w:rsidR="003D711D" w:rsidRPr="003D4764" w:rsidRDefault="00AF2426">
            <w:pPr>
              <w:spacing w:before="120" w:after="120" w:line="276" w:lineRule="auto"/>
              <w:jc w:val="both"/>
            </w:pPr>
            <w:r w:rsidRPr="003D4764">
              <w:lastRenderedPageBreak/>
              <w:t xml:space="preserve">Kế hoạch nuôi dưỡng, </w:t>
            </w:r>
            <w:r w:rsidRPr="003D4764">
              <w:lastRenderedPageBreak/>
              <w:t xml:space="preserve">chăm sóc, giáo dục trẻ. </w:t>
            </w:r>
          </w:p>
        </w:tc>
        <w:tc>
          <w:tcPr>
            <w:tcW w:w="1361" w:type="dxa"/>
            <w:tcBorders>
              <w:left w:val="single" w:sz="4" w:space="0" w:color="auto"/>
              <w:bottom w:val="single" w:sz="4" w:space="0" w:color="auto"/>
              <w:right w:val="single" w:sz="4" w:space="0" w:color="auto"/>
            </w:tcBorders>
          </w:tcPr>
          <w:p w:rsidR="003D711D" w:rsidRDefault="00AF2426">
            <w:pPr>
              <w:spacing w:before="120" w:after="120" w:line="276" w:lineRule="auto"/>
              <w:jc w:val="both"/>
            </w:pPr>
            <w:r>
              <w:lastRenderedPageBreak/>
              <w:t xml:space="preserve">Năm học 2023-2024 và </w:t>
            </w:r>
            <w:r>
              <w:lastRenderedPageBreak/>
              <w:t>các năm tiếp theo</w:t>
            </w:r>
          </w:p>
        </w:tc>
        <w:tc>
          <w:tcPr>
            <w:tcW w:w="1335" w:type="dxa"/>
            <w:tcBorders>
              <w:left w:val="single" w:sz="4" w:space="0" w:color="auto"/>
              <w:bottom w:val="single" w:sz="4" w:space="0" w:color="auto"/>
              <w:right w:val="single" w:sz="4" w:space="0" w:color="auto"/>
            </w:tcBorders>
          </w:tcPr>
          <w:p w:rsidR="003D711D" w:rsidRDefault="00AF2426">
            <w:pPr>
              <w:spacing w:before="120" w:after="120" w:line="276" w:lineRule="auto"/>
              <w:jc w:val="both"/>
            </w:pPr>
            <w:r>
              <w:rPr>
                <w:rFonts w:eastAsia="MS Mincho"/>
              </w:rPr>
              <w:lastRenderedPageBreak/>
              <w:t>Không</w:t>
            </w:r>
            <w:r>
              <w:rPr>
                <w:rFonts w:eastAsia="MS Mincho"/>
                <w:sz w:val="26"/>
              </w:rPr>
              <w:t xml:space="preserve"> dự kiến kinh phí</w:t>
            </w:r>
          </w:p>
        </w:tc>
      </w:tr>
    </w:tbl>
    <w:p w:rsidR="003D711D" w:rsidRDefault="00AF2426" w:rsidP="00A85A7E">
      <w:pPr>
        <w:spacing w:before="120" w:after="120" w:line="276" w:lineRule="auto"/>
        <w:ind w:firstLine="567"/>
        <w:jc w:val="both"/>
        <w:rPr>
          <w:b/>
          <w:bCs/>
        </w:rPr>
      </w:pPr>
      <w:r>
        <w:rPr>
          <w:b/>
          <w:lang w:val="vi-VN"/>
        </w:rPr>
        <w:lastRenderedPageBreak/>
        <w:t>5. Tự đánh giá</w:t>
      </w:r>
      <w:r>
        <w:rPr>
          <w:b/>
          <w:spacing w:val="-6"/>
          <w:lang w:val="vi-VN"/>
        </w:rPr>
        <w:t xml:space="preserve">: </w:t>
      </w:r>
      <w:r>
        <w:rPr>
          <w:b/>
          <w:bCs/>
        </w:rPr>
        <w:t>Đạt mức 3</w:t>
      </w:r>
    </w:p>
    <w:p w:rsidR="00A85A7E" w:rsidRDefault="00AF2426" w:rsidP="00A85A7E">
      <w:pPr>
        <w:tabs>
          <w:tab w:val="left" w:pos="1400"/>
        </w:tabs>
        <w:spacing w:before="120" w:after="120" w:line="276" w:lineRule="auto"/>
        <w:ind w:firstLine="567"/>
        <w:jc w:val="both"/>
        <w:rPr>
          <w:b/>
          <w:lang w:val="nb-NO"/>
        </w:rPr>
      </w:pPr>
      <w:r>
        <w:rPr>
          <w:b/>
          <w:lang w:val="nb-NO"/>
        </w:rPr>
        <w:t xml:space="preserve">Tiêu chí 5.3: Kết quả nuôi dưỡng và chăm sóc sức khỏe </w:t>
      </w:r>
    </w:p>
    <w:p w:rsidR="00A85A7E" w:rsidRDefault="00AF2426" w:rsidP="00A85A7E">
      <w:pPr>
        <w:tabs>
          <w:tab w:val="left" w:pos="1400"/>
        </w:tabs>
        <w:spacing w:before="120" w:after="120" w:line="276" w:lineRule="auto"/>
        <w:ind w:firstLine="567"/>
        <w:jc w:val="both"/>
        <w:rPr>
          <w:b/>
          <w:lang w:val="nb-NO"/>
        </w:rPr>
      </w:pPr>
      <w:r>
        <w:rPr>
          <w:lang w:val="nb-NO"/>
        </w:rPr>
        <w:t>Mức 1:</w:t>
      </w:r>
    </w:p>
    <w:p w:rsidR="00A85A7E" w:rsidRDefault="00AF2426" w:rsidP="00A85A7E">
      <w:pPr>
        <w:tabs>
          <w:tab w:val="left" w:pos="1400"/>
        </w:tabs>
        <w:spacing w:before="120" w:after="120" w:line="276" w:lineRule="auto"/>
        <w:ind w:firstLine="567"/>
        <w:jc w:val="both"/>
        <w:rPr>
          <w:b/>
          <w:lang w:val="nb-NO"/>
        </w:rPr>
      </w:pPr>
      <w:r>
        <w:rPr>
          <w:i/>
          <w:lang w:val="nb-NO"/>
        </w:rPr>
        <w:t>a) Nhà trường phối hợp với cơ sở y tế địa phương tổ chức các hoạt động chăm sóc sức khỏe cho trẻ;</w:t>
      </w:r>
    </w:p>
    <w:p w:rsidR="00A85A7E" w:rsidRDefault="00AF2426" w:rsidP="00A85A7E">
      <w:pPr>
        <w:tabs>
          <w:tab w:val="left" w:pos="1400"/>
        </w:tabs>
        <w:spacing w:before="120" w:after="120" w:line="276" w:lineRule="auto"/>
        <w:ind w:firstLine="567"/>
        <w:jc w:val="both"/>
        <w:rPr>
          <w:b/>
          <w:lang w:val="nb-NO"/>
        </w:rPr>
      </w:pPr>
      <w:r>
        <w:rPr>
          <w:i/>
          <w:lang w:val="nb-NO"/>
        </w:rPr>
        <w:t>b) 100% trẻ được kiểm tra sức khỏe, đo chiều cao, cân nặng, đánh giá tình trạng dinh dưỡng bằng biểu đồ tăng trưởng theo quy định;</w:t>
      </w:r>
    </w:p>
    <w:p w:rsidR="00A85A7E" w:rsidRDefault="00AF2426" w:rsidP="00A85A7E">
      <w:pPr>
        <w:tabs>
          <w:tab w:val="left" w:pos="1400"/>
        </w:tabs>
        <w:spacing w:before="120" w:after="120" w:line="276" w:lineRule="auto"/>
        <w:ind w:firstLine="567"/>
        <w:jc w:val="both"/>
        <w:rPr>
          <w:b/>
          <w:lang w:val="nb-NO"/>
        </w:rPr>
      </w:pPr>
      <w:r>
        <w:rPr>
          <w:i/>
          <w:spacing w:val="-6"/>
          <w:lang w:val="nb-NO"/>
        </w:rPr>
        <w:t>c) Ít nhất 80% trẻ suy dinh dưỡng, thừa cân, béo phì được can thiệp bằng những biện pháp phù hợp, tình trạng dinh dưỡng của trẻ cải thiện so với đầu năm học.</w:t>
      </w:r>
    </w:p>
    <w:p w:rsidR="00A85A7E" w:rsidRDefault="00AF2426" w:rsidP="00A85A7E">
      <w:pPr>
        <w:tabs>
          <w:tab w:val="left" w:pos="1400"/>
        </w:tabs>
        <w:spacing w:before="120" w:after="120" w:line="276" w:lineRule="auto"/>
        <w:ind w:firstLine="567"/>
        <w:jc w:val="both"/>
        <w:rPr>
          <w:b/>
          <w:lang w:val="nb-NO"/>
        </w:rPr>
      </w:pPr>
      <w:r>
        <w:rPr>
          <w:lang w:val="nb-NO"/>
        </w:rPr>
        <w:t xml:space="preserve">Mức 2: </w:t>
      </w:r>
    </w:p>
    <w:p w:rsidR="00A85A7E" w:rsidRDefault="00AF2426" w:rsidP="00A85A7E">
      <w:pPr>
        <w:tabs>
          <w:tab w:val="left" w:pos="1400"/>
        </w:tabs>
        <w:spacing w:before="120" w:after="120" w:line="276" w:lineRule="auto"/>
        <w:ind w:firstLine="567"/>
        <w:jc w:val="both"/>
        <w:rPr>
          <w:b/>
          <w:lang w:val="nb-NO"/>
        </w:rPr>
      </w:pPr>
      <w:r>
        <w:rPr>
          <w:i/>
          <w:lang w:val="nb-NO"/>
        </w:rPr>
        <w:t>a) Nhà trường tổ chức tư vấn cho cha mẹ trẻ hoặc người giám hộ về các vấn đề liên quan đến sức khỏe, phát triển thể chất và tinh thần của trẻ;</w:t>
      </w:r>
    </w:p>
    <w:p w:rsidR="003D711D" w:rsidRPr="00A85A7E" w:rsidRDefault="00AF2426" w:rsidP="00A85A7E">
      <w:pPr>
        <w:tabs>
          <w:tab w:val="left" w:pos="1400"/>
        </w:tabs>
        <w:spacing w:before="120" w:after="120" w:line="276" w:lineRule="auto"/>
        <w:ind w:firstLine="567"/>
        <w:jc w:val="both"/>
        <w:rPr>
          <w:b/>
          <w:lang w:val="nb-NO"/>
        </w:rPr>
      </w:pPr>
      <w:r>
        <w:rPr>
          <w:i/>
          <w:lang w:val="nb-NO"/>
        </w:rPr>
        <w:t>b) Chế độ dinh dưỡng của trẻ tại trường được đảm bảo cân đối, đáp ứng nhu cầu dinh dưỡng, đảm bảo theo quy định;</w:t>
      </w:r>
    </w:p>
    <w:p w:rsidR="003D711D" w:rsidRPr="00A85A7E" w:rsidRDefault="00AF2426" w:rsidP="00A85A7E">
      <w:pPr>
        <w:spacing w:before="120" w:after="120" w:line="276" w:lineRule="auto"/>
        <w:ind w:firstLine="567"/>
        <w:jc w:val="both"/>
        <w:rPr>
          <w:rFonts w:eastAsia="Calibri"/>
          <w:i/>
          <w:lang w:val="nb-NO"/>
        </w:rPr>
      </w:pPr>
      <w:r>
        <w:rPr>
          <w:i/>
          <w:lang w:val="nb-NO"/>
        </w:rPr>
        <w:t>c) 100% trẻ suy dinh dưỡng, thừa cân, béo phì được can thiệp bằng những biện pháp phù hợp, tình trạng dinh dưỡng của trẻ cải thiện so với đầu năm học.</w:t>
      </w:r>
      <w:r>
        <w:rPr>
          <w:lang w:val="nb-NO"/>
        </w:rPr>
        <w:t>Mức 3:</w:t>
      </w:r>
    </w:p>
    <w:p w:rsidR="003D711D" w:rsidRDefault="00AF2426" w:rsidP="00A85A7E">
      <w:pPr>
        <w:spacing w:before="120" w:after="120" w:line="276" w:lineRule="auto"/>
        <w:ind w:firstLine="567"/>
        <w:jc w:val="both"/>
        <w:rPr>
          <w:rFonts w:eastAsia="Calibri"/>
          <w:i/>
          <w:spacing w:val="-4"/>
          <w:lang w:val="nb-NO"/>
        </w:rPr>
      </w:pPr>
      <w:r>
        <w:rPr>
          <w:rFonts w:eastAsia="Calibri"/>
          <w:i/>
          <w:spacing w:val="-4"/>
          <w:lang w:val="nb-NO"/>
        </w:rPr>
        <w:t>Có ít nhất 95% trẻ khỏe mạnh, chiều cao, cân nặng phát triển bình thường.</w:t>
      </w:r>
    </w:p>
    <w:p w:rsidR="00A85A7E" w:rsidRDefault="00AF2426" w:rsidP="00A85A7E">
      <w:pPr>
        <w:spacing w:before="120" w:after="120" w:line="276" w:lineRule="auto"/>
        <w:ind w:firstLine="567"/>
        <w:jc w:val="both"/>
        <w:rPr>
          <w:rFonts w:eastAsia="Calibri"/>
          <w:b/>
          <w:bCs/>
          <w:iCs/>
          <w:spacing w:val="-4"/>
          <w:lang w:val="nb-NO"/>
        </w:rPr>
      </w:pPr>
      <w:r>
        <w:rPr>
          <w:rFonts w:eastAsia="Calibri"/>
          <w:b/>
          <w:bCs/>
          <w:iCs/>
          <w:spacing w:val="-4"/>
          <w:lang w:val="nb-NO"/>
        </w:rPr>
        <w:t>1. Mô tả hiện trạng</w:t>
      </w:r>
    </w:p>
    <w:p w:rsidR="00A85A7E" w:rsidRDefault="00AF2426" w:rsidP="00A85A7E">
      <w:pPr>
        <w:spacing w:before="120" w:after="120" w:line="276" w:lineRule="auto"/>
        <w:ind w:firstLine="567"/>
        <w:jc w:val="both"/>
        <w:rPr>
          <w:rFonts w:eastAsia="Calibri"/>
          <w:b/>
          <w:bCs/>
          <w:iCs/>
          <w:spacing w:val="-4"/>
          <w:lang w:val="nb-NO"/>
        </w:rPr>
      </w:pPr>
      <w:r>
        <w:rPr>
          <w:rFonts w:eastAsia="Calibri"/>
          <w:iCs/>
          <w:spacing w:val="-4"/>
          <w:lang w:val="nb-NO"/>
        </w:rPr>
        <w:t>Mức 1</w:t>
      </w:r>
    </w:p>
    <w:p w:rsidR="00A85A7E" w:rsidRDefault="00AF2426" w:rsidP="00A85A7E">
      <w:pPr>
        <w:spacing w:before="120" w:after="120" w:line="276" w:lineRule="auto"/>
        <w:ind w:firstLine="567"/>
        <w:jc w:val="both"/>
        <w:rPr>
          <w:rFonts w:eastAsia="Calibri"/>
          <w:b/>
          <w:bCs/>
          <w:iCs/>
          <w:spacing w:val="-4"/>
          <w:lang w:val="nb-NO"/>
        </w:rPr>
      </w:pPr>
      <w:r>
        <w:rPr>
          <w:rFonts w:eastAsia="Calibri"/>
          <w:iCs/>
          <w:lang w:val="nb-NO"/>
        </w:rPr>
        <w:t xml:space="preserve">Hằng năm nhà trường phối hợp với trạm y tế xã tổ chức kiểm tra khám sức khỏe định kỳ cho trẻ 2 lần/năm, tiêm phòng và uống vitamin A, tẩy giun, tuyên truyền phòng chống các dịch bệnh, phối hợp cân đo chiều cao, cân nặng cho trẻ [H5-5.3-01]; [H5-5.3-02].    </w:t>
      </w:r>
    </w:p>
    <w:p w:rsidR="00A85A7E" w:rsidRDefault="00AF2426" w:rsidP="00A85A7E">
      <w:pPr>
        <w:spacing w:before="120" w:after="120" w:line="276" w:lineRule="auto"/>
        <w:ind w:firstLine="567"/>
        <w:jc w:val="both"/>
        <w:rPr>
          <w:rFonts w:eastAsia="Calibri"/>
          <w:b/>
          <w:bCs/>
          <w:iCs/>
          <w:spacing w:val="-4"/>
          <w:lang w:val="nb-NO"/>
        </w:rPr>
      </w:pPr>
      <w:r>
        <w:rPr>
          <w:rFonts w:eastAsia="Calibri"/>
          <w:iCs/>
          <w:lang w:val="nb-NO"/>
        </w:rPr>
        <w:t xml:space="preserve">100% trẻ </w:t>
      </w:r>
      <w:r>
        <w:rPr>
          <w:rFonts w:eastAsia="Calibri"/>
          <w:iCs/>
        </w:rPr>
        <w:t xml:space="preserve">đến trường </w:t>
      </w:r>
      <w:r>
        <w:rPr>
          <w:rFonts w:eastAsia="Calibri"/>
          <w:iCs/>
          <w:lang w:val="nb-NO"/>
        </w:rPr>
        <w:t xml:space="preserve"> được kiểm tra</w:t>
      </w:r>
      <w:r>
        <w:rPr>
          <w:rFonts w:eastAsia="Calibri"/>
          <w:iCs/>
        </w:rPr>
        <w:t xml:space="preserve"> và khám</w:t>
      </w:r>
      <w:r>
        <w:rPr>
          <w:rFonts w:eastAsia="Calibri"/>
          <w:iCs/>
          <w:lang w:val="nb-NO"/>
        </w:rPr>
        <w:t xml:space="preserve"> sức khỏe</w:t>
      </w:r>
      <w:r>
        <w:rPr>
          <w:rFonts w:eastAsia="Calibri"/>
          <w:iCs/>
        </w:rPr>
        <w:t xml:space="preserve"> định kỳ 2 lần/năm học. Cân, </w:t>
      </w:r>
      <w:r>
        <w:rPr>
          <w:rFonts w:eastAsia="Calibri"/>
          <w:iCs/>
          <w:lang w:val="nb-NO"/>
        </w:rPr>
        <w:t xml:space="preserve">đo </w:t>
      </w:r>
      <w:r>
        <w:rPr>
          <w:rFonts w:eastAsia="Calibri"/>
          <w:iCs/>
        </w:rPr>
        <w:t>và theo dõi</w:t>
      </w:r>
      <w:r>
        <w:rPr>
          <w:rFonts w:eastAsia="Calibri"/>
          <w:iCs/>
          <w:lang w:val="nb-NO"/>
        </w:rPr>
        <w:t xml:space="preserve"> bằng biểu đồ tăng trưởng </w:t>
      </w:r>
      <w:r>
        <w:rPr>
          <w:rFonts w:eastAsia="Calibri"/>
          <w:iCs/>
        </w:rPr>
        <w:t xml:space="preserve">théo quy định. Tính đến thời điểm đánh giá tỷ lệ trẻ có chiều cao bình thường 159/170 trẻ đạt 93,5%, cân nặng phát triển bình thường 159/170 trẻ đạt 93,5%  </w:t>
      </w:r>
      <w:r>
        <w:rPr>
          <w:rFonts w:eastAsia="Calibri"/>
          <w:iCs/>
          <w:lang w:val="nb-NO"/>
        </w:rPr>
        <w:t xml:space="preserve">[H5-5.3-03].    </w:t>
      </w:r>
    </w:p>
    <w:p w:rsidR="00A85A7E" w:rsidRDefault="00AF2426" w:rsidP="00A85A7E">
      <w:pPr>
        <w:spacing w:before="120" w:after="120" w:line="276" w:lineRule="auto"/>
        <w:ind w:firstLine="567"/>
        <w:jc w:val="both"/>
        <w:rPr>
          <w:rFonts w:eastAsia="Calibri"/>
          <w:b/>
          <w:bCs/>
          <w:iCs/>
          <w:spacing w:val="-4"/>
          <w:lang w:val="nb-NO"/>
        </w:rPr>
      </w:pPr>
      <w:r>
        <w:rPr>
          <w:rFonts w:eastAsia="Calibri"/>
          <w:iCs/>
          <w:lang w:val="nb-NO"/>
        </w:rPr>
        <w:t>100% trẻ suy dinh dưỡng</w:t>
      </w:r>
      <w:r>
        <w:rPr>
          <w:rFonts w:eastAsia="Calibri"/>
          <w:iCs/>
        </w:rPr>
        <w:t xml:space="preserve"> được nhà trường quan tâm can thiệp bằng những biện pháp</w:t>
      </w:r>
      <w:r>
        <w:rPr>
          <w:rFonts w:eastAsia="Calibri"/>
          <w:iCs/>
          <w:lang w:val="nb-NO"/>
        </w:rPr>
        <w:t xml:space="preserve"> phù hợp</w:t>
      </w:r>
      <w:r>
        <w:rPr>
          <w:rFonts w:eastAsia="Calibri"/>
          <w:iCs/>
        </w:rPr>
        <w:t xml:space="preserve"> như: Thường xuyên thay đổi khẩu phần ăn cho trẻ, có chế độ dinh dưỡng hợp lý. Thường xuyên trao đổi với phụ huynh chú trọng hơn khẩu phần ăn tai </w:t>
      </w:r>
      <w:r>
        <w:rPr>
          <w:rFonts w:eastAsia="Calibri"/>
          <w:iCs/>
          <w:lang w:val="nb-NO"/>
        </w:rPr>
        <w:lastRenderedPageBreak/>
        <w:t xml:space="preserve">nhà </w:t>
      </w:r>
      <w:r>
        <w:rPr>
          <w:rFonts w:eastAsia="Calibri"/>
          <w:iCs/>
        </w:rPr>
        <w:t>cho. Tính đến thời điểm đánh giá tình trạng suy dinh dưỡng của trẻ được cải thiện so với đầu năm học</w:t>
      </w:r>
      <w:r>
        <w:rPr>
          <w:rFonts w:eastAsia="Calibri"/>
          <w:iCs/>
          <w:lang w:val="nb-NO"/>
        </w:rPr>
        <w:t xml:space="preserve"> [H5-5.3-04].</w:t>
      </w:r>
    </w:p>
    <w:p w:rsidR="00A85A7E" w:rsidRDefault="00AF2426" w:rsidP="00A85A7E">
      <w:pPr>
        <w:spacing w:before="120" w:after="120" w:line="276" w:lineRule="auto"/>
        <w:ind w:firstLine="567"/>
        <w:jc w:val="both"/>
        <w:rPr>
          <w:rFonts w:eastAsia="Calibri"/>
          <w:b/>
          <w:bCs/>
          <w:iCs/>
          <w:spacing w:val="-4"/>
          <w:lang w:val="nb-NO"/>
        </w:rPr>
      </w:pPr>
      <w:r>
        <w:rPr>
          <w:rFonts w:eastAsia="Calibri"/>
          <w:iCs/>
          <w:spacing w:val="-4"/>
          <w:lang w:val="nb-NO"/>
        </w:rPr>
        <w:t>Mức 2</w:t>
      </w:r>
    </w:p>
    <w:p w:rsidR="00A85A7E" w:rsidRDefault="00AF2426" w:rsidP="00A85A7E">
      <w:pPr>
        <w:spacing w:before="120" w:after="120" w:line="276" w:lineRule="auto"/>
        <w:ind w:firstLine="567"/>
        <w:jc w:val="both"/>
        <w:rPr>
          <w:rFonts w:eastAsia="Calibri"/>
          <w:b/>
          <w:bCs/>
          <w:iCs/>
          <w:spacing w:val="-4"/>
          <w:lang w:val="nb-NO"/>
        </w:rPr>
      </w:pPr>
      <w:r>
        <w:rPr>
          <w:rFonts w:eastAsia="Calibri"/>
          <w:iCs/>
          <w:spacing w:val="-4"/>
          <w:lang w:val="nb-NO"/>
        </w:rPr>
        <w:t>Nhà trường tổ chức tư vấn cho cha mẹ trẻ về các vấn đề liên quan đến sức khỏe, phát triển thể chất và tinh thần của trẻ thông qua cuộc họp cha mẹ trẻ [H</w:t>
      </w:r>
      <w:r>
        <w:rPr>
          <w:rFonts w:eastAsia="Calibri"/>
          <w:iCs/>
          <w:spacing w:val="-4"/>
          <w:lang w:val="vi-VN"/>
        </w:rPr>
        <w:t>5</w:t>
      </w:r>
      <w:r>
        <w:rPr>
          <w:rFonts w:eastAsia="Calibri"/>
          <w:iCs/>
          <w:spacing w:val="-4"/>
          <w:lang w:val="nb-NO"/>
        </w:rPr>
        <w:t>-</w:t>
      </w:r>
      <w:r>
        <w:rPr>
          <w:rFonts w:eastAsia="Calibri"/>
          <w:iCs/>
          <w:spacing w:val="-4"/>
          <w:lang w:val="vi-VN"/>
        </w:rPr>
        <w:t>5</w:t>
      </w:r>
      <w:r>
        <w:rPr>
          <w:rFonts w:eastAsia="Calibri"/>
          <w:iCs/>
          <w:spacing w:val="-4"/>
          <w:lang w:val="nb-NO"/>
        </w:rPr>
        <w:t>.</w:t>
      </w:r>
      <w:r>
        <w:rPr>
          <w:rFonts w:eastAsia="Calibri"/>
          <w:iCs/>
          <w:spacing w:val="-4"/>
          <w:lang w:val="vi-VN"/>
        </w:rPr>
        <w:t>3</w:t>
      </w:r>
      <w:r>
        <w:rPr>
          <w:rFonts w:eastAsia="Calibri"/>
          <w:iCs/>
          <w:spacing w:val="-4"/>
          <w:lang w:val="nb-NO"/>
        </w:rPr>
        <w:t>-0</w:t>
      </w:r>
      <w:r>
        <w:rPr>
          <w:rFonts w:eastAsia="Calibri"/>
          <w:iCs/>
          <w:spacing w:val="-4"/>
          <w:lang w:val="vi-VN"/>
        </w:rPr>
        <w:t>5</w:t>
      </w:r>
      <w:r>
        <w:rPr>
          <w:rFonts w:eastAsia="Calibri"/>
          <w:iCs/>
          <w:spacing w:val="-4"/>
          <w:lang w:val="nb-NO"/>
        </w:rPr>
        <w:t>]</w:t>
      </w:r>
      <w:r>
        <w:rPr>
          <w:rFonts w:eastAsia="Calibri"/>
          <w:iCs/>
          <w:spacing w:val="-4"/>
          <w:lang w:val="vi-VN"/>
        </w:rPr>
        <w:t>; [H1-1.</w:t>
      </w:r>
      <w:r>
        <w:rPr>
          <w:rFonts w:eastAsia="Calibri"/>
          <w:iCs/>
          <w:spacing w:val="-4"/>
        </w:rPr>
        <w:t>6-05]</w:t>
      </w:r>
      <w:r>
        <w:rPr>
          <w:rFonts w:eastAsia="Calibri"/>
          <w:iCs/>
          <w:spacing w:val="-4"/>
          <w:lang w:val="vi-VN"/>
        </w:rPr>
        <w:t xml:space="preserve">. </w:t>
      </w:r>
      <w:r>
        <w:rPr>
          <w:rFonts w:eastAsia="Calibri"/>
          <w:iCs/>
          <w:spacing w:val="-4"/>
          <w:lang w:val="nb-NO"/>
        </w:rPr>
        <w:t>Tuyên truyền, hướng dẫn cho cha mẹ trẻ về chế độ dinh dưỡng, VSATTP, vệ sinh phòng bệnh theo mùa, các bệnh truyền nhiễm, tuyên truyền về khẩu phần ăn và định lượng của trẻ theo quy định GDMN [H1.1-03].</w:t>
      </w:r>
    </w:p>
    <w:p w:rsidR="00A85A7E" w:rsidRPr="002613F5" w:rsidRDefault="00AF2426" w:rsidP="00A85A7E">
      <w:pPr>
        <w:spacing w:before="120" w:after="120" w:line="276" w:lineRule="auto"/>
        <w:ind w:firstLine="567"/>
        <w:jc w:val="both"/>
        <w:rPr>
          <w:rFonts w:eastAsia="Calibri"/>
          <w:b/>
          <w:bCs/>
          <w:iCs/>
          <w:spacing w:val="-10"/>
          <w:lang w:val="nb-NO"/>
        </w:rPr>
      </w:pPr>
      <w:r>
        <w:rPr>
          <w:rFonts w:eastAsia="Calibri"/>
          <w:iCs/>
          <w:lang w:val="nb-NO"/>
        </w:rPr>
        <w:t xml:space="preserve">Chế độ dinh dưỡng của trẻ tại trường được đảm bảo, cân đối, đáp ứng nhu cầu dinh dưỡng của trẻ; xây dựng chế độ ăn, khẩu phần ăn phù hợp với độ tuổi đảm bảo 1 bữa chính </w:t>
      </w:r>
      <w:r w:rsidRPr="002613F5">
        <w:rPr>
          <w:rFonts w:eastAsia="Calibri"/>
          <w:iCs/>
          <w:spacing w:val="-10"/>
          <w:lang w:val="nb-NO"/>
        </w:rPr>
        <w:t xml:space="preserve">và </w:t>
      </w:r>
      <w:r w:rsidRPr="002613F5">
        <w:rPr>
          <w:rFonts w:eastAsia="Calibri"/>
          <w:iCs/>
          <w:spacing w:val="-8"/>
          <w:lang w:val="nb-NO"/>
        </w:rPr>
        <w:t>1 bữa phụ, thực đơn được xây dựng theo ngày, tuần, theo mùa [H1-1.6-05].</w:t>
      </w:r>
      <w:r w:rsidRPr="002613F5">
        <w:rPr>
          <w:rFonts w:eastAsia="Calibri"/>
          <w:iCs/>
          <w:spacing w:val="-10"/>
          <w:lang w:val="nb-NO"/>
        </w:rPr>
        <w:t xml:space="preserve"> </w:t>
      </w:r>
    </w:p>
    <w:p w:rsidR="00A85A7E" w:rsidRDefault="00AF2426" w:rsidP="00A85A7E">
      <w:pPr>
        <w:spacing w:before="120" w:after="120" w:line="276" w:lineRule="auto"/>
        <w:ind w:firstLine="567"/>
        <w:jc w:val="both"/>
        <w:rPr>
          <w:rFonts w:eastAsia="Calibri"/>
          <w:b/>
          <w:bCs/>
          <w:iCs/>
          <w:spacing w:val="-4"/>
          <w:lang w:val="nb-NO"/>
        </w:rPr>
      </w:pPr>
      <w:r>
        <w:rPr>
          <w:rFonts w:eastAsia="Calibri"/>
          <w:iCs/>
          <w:lang w:val="nb-NO"/>
        </w:rPr>
        <w:t>100% trẻ suy dinh dưỡng được can thiệp bằng những biện pháp phù hợp như: Chế độ ăn hàng ngày của trẻ được đảm bảo cân đối theo 4 nhóm thực phẩm, đảm bảo tỷ lệ calo, GV quan tâm chăm sóc trẻ, động viên trẻ ăn hết xuất, chú ý tới trẻ mới ốm dậy. Tình trạng trẻ bị suy dinh dưỡng được cải thiện rõ rệt [H5-5.3-01]; [H5-5.3-04].</w:t>
      </w:r>
    </w:p>
    <w:p w:rsidR="00A85A7E" w:rsidRDefault="00AF2426" w:rsidP="00A85A7E">
      <w:pPr>
        <w:spacing w:before="120" w:after="120" w:line="276" w:lineRule="auto"/>
        <w:ind w:firstLine="567"/>
        <w:jc w:val="both"/>
        <w:rPr>
          <w:rFonts w:eastAsia="Calibri"/>
          <w:iCs/>
          <w:spacing w:val="-4"/>
          <w:lang w:val="nb-NO"/>
        </w:rPr>
      </w:pPr>
      <w:r>
        <w:rPr>
          <w:rFonts w:eastAsia="Calibri"/>
          <w:iCs/>
          <w:spacing w:val="-4"/>
          <w:lang w:val="nb-NO"/>
        </w:rPr>
        <w:t>Mức 3</w:t>
      </w:r>
    </w:p>
    <w:p w:rsidR="003D711D" w:rsidRPr="00A85A7E" w:rsidRDefault="00AF2426" w:rsidP="00A85A7E">
      <w:pPr>
        <w:spacing w:before="120" w:after="120" w:line="276" w:lineRule="auto"/>
        <w:ind w:firstLine="567"/>
        <w:jc w:val="both"/>
        <w:rPr>
          <w:rFonts w:eastAsia="Calibri"/>
          <w:b/>
          <w:bCs/>
          <w:iCs/>
          <w:spacing w:val="-4"/>
          <w:lang w:val="nb-NO"/>
        </w:rPr>
      </w:pPr>
      <w:r>
        <w:rPr>
          <w:rFonts w:eastAsia="Calibri"/>
          <w:iCs/>
          <w:lang w:val="nb-NO"/>
        </w:rPr>
        <w:t>Trong 5 năm, 100% trẻ của trường được cân, đo và khám sức khoẻ đinh kỳ. Năm học 2022-2023 nhà trường có 9</w:t>
      </w:r>
      <w:r>
        <w:rPr>
          <w:rFonts w:eastAsia="Calibri"/>
          <w:iCs/>
        </w:rPr>
        <w:t>3,5</w:t>
      </w:r>
      <w:r>
        <w:rPr>
          <w:rFonts w:eastAsia="Calibri"/>
          <w:iCs/>
          <w:lang w:val="nb-NO"/>
        </w:rPr>
        <w:t xml:space="preserve">% trở lên trẻ em khoẻ mạnh, có chiều cao cân nặng phát triển bình thường. Suy dinh dưỡng thể nhẹ cân chiếm </w:t>
      </w:r>
      <w:r>
        <w:rPr>
          <w:rFonts w:eastAsia="Calibri"/>
          <w:iCs/>
        </w:rPr>
        <w:t>6,5</w:t>
      </w:r>
      <w:r>
        <w:rPr>
          <w:rFonts w:eastAsia="Calibri"/>
          <w:iCs/>
          <w:lang w:val="nb-NO"/>
        </w:rPr>
        <w:t>%, chiều cao bình thường đạt 9</w:t>
      </w:r>
      <w:r>
        <w:rPr>
          <w:rFonts w:eastAsia="Calibri"/>
          <w:iCs/>
        </w:rPr>
        <w:t>3,5</w:t>
      </w:r>
      <w:r>
        <w:rPr>
          <w:rFonts w:eastAsia="Calibri"/>
          <w:iCs/>
          <w:lang w:val="nb-NO"/>
        </w:rPr>
        <w:t xml:space="preserve">%, Suy dinh dưỡng thể thấp còi chiếm dưới </w:t>
      </w:r>
      <w:r>
        <w:rPr>
          <w:rFonts w:eastAsia="Calibri"/>
          <w:iCs/>
        </w:rPr>
        <w:t>6,5</w:t>
      </w:r>
      <w:r>
        <w:rPr>
          <w:rFonts w:eastAsia="Calibri"/>
          <w:iCs/>
          <w:lang w:val="nb-NO"/>
        </w:rPr>
        <w:t>% [H5-5.3-01]; [H5-5.3-02].</w:t>
      </w:r>
    </w:p>
    <w:p w:rsidR="003D711D" w:rsidRDefault="00AF2426" w:rsidP="00A85A7E">
      <w:pPr>
        <w:spacing w:before="120" w:after="120" w:line="276" w:lineRule="auto"/>
        <w:ind w:firstLine="567"/>
        <w:jc w:val="both"/>
        <w:rPr>
          <w:rFonts w:eastAsia="Calibri"/>
          <w:b/>
          <w:bCs/>
          <w:iCs/>
          <w:spacing w:val="-4"/>
          <w:lang w:val="nb-NO"/>
        </w:rPr>
      </w:pPr>
      <w:r>
        <w:rPr>
          <w:rFonts w:eastAsia="Calibri"/>
          <w:b/>
          <w:bCs/>
          <w:iCs/>
          <w:spacing w:val="-4"/>
          <w:lang w:val="nb-NO"/>
        </w:rPr>
        <w:t>2. Điểm mạnh</w:t>
      </w:r>
    </w:p>
    <w:p w:rsidR="00A85A7E" w:rsidRDefault="00AF2426" w:rsidP="00A85A7E">
      <w:pPr>
        <w:widowControl w:val="0"/>
        <w:autoSpaceDE w:val="0"/>
        <w:autoSpaceDN w:val="0"/>
        <w:adjustRightInd w:val="0"/>
        <w:spacing w:line="276" w:lineRule="auto"/>
        <w:ind w:firstLine="567"/>
        <w:jc w:val="both"/>
        <w:rPr>
          <w:color w:val="000000"/>
          <w:lang w:val="vi-VN"/>
        </w:rPr>
      </w:pPr>
      <w:bookmarkStart w:id="5" w:name="_Hlk67400449"/>
      <w:r>
        <w:rPr>
          <w:color w:val="000000"/>
          <w:lang w:val="vi-VN"/>
        </w:rPr>
        <w:t>Nhà trường làm tốt công tác phối hợp với trạm y tế địa phương tổ chức các hoạt động chăm sóc sức khỏe cho trẻ, 100% trẻ được khám sức khỏe định kỳ</w:t>
      </w:r>
      <w:r>
        <w:rPr>
          <w:i/>
          <w:iCs/>
          <w:color w:val="000000"/>
          <w:lang w:val="vi-VN"/>
        </w:rPr>
        <w:t xml:space="preserve">, </w:t>
      </w:r>
      <w:r>
        <w:rPr>
          <w:iCs/>
          <w:color w:val="000000"/>
        </w:rPr>
        <w:t xml:space="preserve">cân </w:t>
      </w:r>
      <w:r>
        <w:rPr>
          <w:color w:val="000000"/>
          <w:lang w:val="vi-VN"/>
        </w:rPr>
        <w:t xml:space="preserve">đo </w:t>
      </w:r>
      <w:r>
        <w:rPr>
          <w:color w:val="000000"/>
        </w:rPr>
        <w:t xml:space="preserve">về </w:t>
      </w:r>
      <w:r>
        <w:rPr>
          <w:color w:val="000000"/>
          <w:lang w:val="vi-VN"/>
        </w:rPr>
        <w:t xml:space="preserve">chiều cao, cân nặng, đánh giá tình trạng dinh dưỡng bằng biểu đồ tăng trưởng theo quy định. Tính đến thời điểm đánh giá tỷ lệ trẻ </w:t>
      </w:r>
      <w:r>
        <w:rPr>
          <w:color w:val="000000"/>
        </w:rPr>
        <w:t xml:space="preserve">em khỏe mạnh, </w:t>
      </w:r>
      <w:r>
        <w:rPr>
          <w:color w:val="000000"/>
          <w:lang w:val="vi-VN"/>
        </w:rPr>
        <w:t>có chiều cao</w:t>
      </w:r>
      <w:r>
        <w:rPr>
          <w:color w:val="000000"/>
        </w:rPr>
        <w:t xml:space="preserve">, cân nặng phát triển </w:t>
      </w:r>
      <w:r>
        <w:rPr>
          <w:color w:val="000000"/>
          <w:lang w:val="vi-VN"/>
        </w:rPr>
        <w:t xml:space="preserve">bình thường đạt </w:t>
      </w:r>
      <w:r>
        <w:rPr>
          <w:color w:val="000000"/>
        </w:rPr>
        <w:t>93,5% tính đến thời điểm đánh giá ngày 30/10 tỷ lệ trẻ suy dinh dưỡng còn 6,5%. Nhà trường đã x</w:t>
      </w:r>
      <w:r>
        <w:rPr>
          <w:color w:val="000000"/>
          <w:lang w:val="vi-VN"/>
        </w:rPr>
        <w:t>ây dựng chế độ dinh dưỡng của trẻ em phù hợp với độ tuổi, được đảm bảo cân đối, đáp ứng nhu cầu dinh dưỡng. 100% trẻ suy dinh dưỡng được nhà trường quan tâm can thiệp bằng những biện pháp phù hợp như thường xuyên thay đổi khẩu phần ăn cho trẻ, có chế độ dinh dưỡng hợp lý, có kế hoạch luyện tập phù hợp. Hằng năm, nhà trường đã tổ chức tư vấn cho cha mẹ trẻ và người giám hộ về nội dung chăm sóc sức khoẻ, nuôi dưỡng, giáo dục trẻ. Tính đến thời điểm đánh giá tình trạng dinh dưỡng của trẻ được cải thiện so với đầu năm học.</w:t>
      </w:r>
      <w:bookmarkEnd w:id="5"/>
    </w:p>
    <w:p w:rsidR="00A85A7E" w:rsidRDefault="00AF2426" w:rsidP="00A85A7E">
      <w:pPr>
        <w:widowControl w:val="0"/>
        <w:autoSpaceDE w:val="0"/>
        <w:autoSpaceDN w:val="0"/>
        <w:adjustRightInd w:val="0"/>
        <w:spacing w:line="276" w:lineRule="auto"/>
        <w:ind w:firstLine="567"/>
        <w:jc w:val="both"/>
        <w:rPr>
          <w:color w:val="000000"/>
          <w:lang w:val="vi-VN"/>
        </w:rPr>
      </w:pPr>
      <w:r>
        <w:rPr>
          <w:rFonts w:eastAsia="Calibri"/>
          <w:b/>
          <w:bCs/>
          <w:iCs/>
          <w:spacing w:val="-4"/>
          <w:lang w:val="nb-NO"/>
        </w:rPr>
        <w:t>3. Điểm yếu</w:t>
      </w:r>
      <w:r>
        <w:rPr>
          <w:rFonts w:eastAsia="Calibri"/>
          <w:iCs/>
          <w:spacing w:val="-4"/>
          <w:lang w:val="nb-NO"/>
        </w:rPr>
        <w:t xml:space="preserve">: </w:t>
      </w:r>
      <w:r>
        <w:rPr>
          <w:color w:val="000000"/>
        </w:rPr>
        <w:t>Tính đến thời điểm đánh giá ngày 30/10 n</w:t>
      </w:r>
      <w:r>
        <w:rPr>
          <w:rFonts w:eastAsia="Calibri"/>
          <w:iCs/>
          <w:spacing w:val="-4"/>
          <w:lang w:val="nb-NO"/>
        </w:rPr>
        <w:t xml:space="preserve">hà trường vẫn còn trẻ Suy dinh dưỡng thể nhẹ cân chiếm </w:t>
      </w:r>
      <w:r>
        <w:rPr>
          <w:rFonts w:eastAsia="Calibri"/>
          <w:iCs/>
          <w:spacing w:val="-4"/>
        </w:rPr>
        <w:t>6,5</w:t>
      </w:r>
      <w:r>
        <w:rPr>
          <w:rFonts w:eastAsia="Calibri"/>
          <w:iCs/>
          <w:spacing w:val="-4"/>
          <w:lang w:val="nb-NO"/>
        </w:rPr>
        <w:t xml:space="preserve">%, chiều cao bình thường đạt </w:t>
      </w:r>
      <w:r>
        <w:rPr>
          <w:rFonts w:eastAsia="Calibri"/>
          <w:iCs/>
          <w:spacing w:val="-4"/>
          <w:lang w:val="vi-VN"/>
        </w:rPr>
        <w:t>9</w:t>
      </w:r>
      <w:r>
        <w:rPr>
          <w:rFonts w:eastAsia="Calibri"/>
          <w:iCs/>
          <w:spacing w:val="-4"/>
        </w:rPr>
        <w:t>3,5</w:t>
      </w:r>
      <w:r>
        <w:rPr>
          <w:rFonts w:eastAsia="Calibri"/>
          <w:iCs/>
          <w:spacing w:val="-4"/>
          <w:lang w:val="nb-NO"/>
        </w:rPr>
        <w:t xml:space="preserve">%, Suy dinh dưỡng </w:t>
      </w:r>
      <w:r>
        <w:rPr>
          <w:rFonts w:eastAsia="Calibri"/>
          <w:iCs/>
          <w:spacing w:val="-4"/>
          <w:lang w:val="nb-NO"/>
        </w:rPr>
        <w:lastRenderedPageBreak/>
        <w:t xml:space="preserve">thể thấp còi chiếm dưới </w:t>
      </w:r>
      <w:r>
        <w:rPr>
          <w:rFonts w:eastAsia="Calibri"/>
          <w:iCs/>
          <w:spacing w:val="-4"/>
        </w:rPr>
        <w:t>6,5</w:t>
      </w:r>
      <w:r>
        <w:rPr>
          <w:rFonts w:eastAsia="Calibri"/>
          <w:iCs/>
          <w:spacing w:val="-4"/>
          <w:lang w:val="nb-NO"/>
        </w:rPr>
        <w:t xml:space="preserve">%.   </w:t>
      </w:r>
    </w:p>
    <w:p w:rsidR="003D711D" w:rsidRPr="00A85A7E" w:rsidRDefault="00AF2426" w:rsidP="00A85A7E">
      <w:pPr>
        <w:widowControl w:val="0"/>
        <w:autoSpaceDE w:val="0"/>
        <w:autoSpaceDN w:val="0"/>
        <w:adjustRightInd w:val="0"/>
        <w:spacing w:line="276" w:lineRule="auto"/>
        <w:ind w:firstLine="567"/>
        <w:jc w:val="both"/>
        <w:rPr>
          <w:color w:val="000000"/>
          <w:lang w:val="vi-VN"/>
        </w:rPr>
      </w:pPr>
      <w:r>
        <w:rPr>
          <w:b/>
          <w:lang w:val="nb-NO"/>
        </w:rPr>
        <w:t>4. Kế hoạch cải tiến chất lượng</w:t>
      </w:r>
      <w:r>
        <w:rPr>
          <w:b/>
          <w:lang w:val="nb-NO"/>
        </w:rPr>
        <w:tab/>
      </w:r>
    </w:p>
    <w:tbl>
      <w:tblPr>
        <w:tblW w:w="92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040"/>
        <w:gridCol w:w="1440"/>
        <w:gridCol w:w="1440"/>
        <w:gridCol w:w="1260"/>
      </w:tblGrid>
      <w:tr w:rsidR="003D711D">
        <w:trPr>
          <w:trHeight w:val="979"/>
        </w:trPr>
        <w:tc>
          <w:tcPr>
            <w:tcW w:w="4111" w:type="dxa"/>
            <w:tcBorders>
              <w:top w:val="single" w:sz="4" w:space="0" w:color="auto"/>
              <w:left w:val="single" w:sz="4" w:space="0" w:color="auto"/>
              <w:bottom w:val="single" w:sz="4" w:space="0" w:color="auto"/>
              <w:right w:val="single" w:sz="4" w:space="0" w:color="auto"/>
            </w:tcBorders>
            <w:vAlign w:val="center"/>
          </w:tcPr>
          <w:p w:rsidR="003D711D" w:rsidRDefault="00AF2426">
            <w:pPr>
              <w:spacing w:before="120" w:after="120" w:line="276" w:lineRule="auto"/>
              <w:jc w:val="center"/>
              <w:rPr>
                <w:rFonts w:eastAsia="MS Mincho"/>
                <w:b/>
                <w:spacing w:val="-6"/>
                <w:lang w:val="vi-VN"/>
              </w:rPr>
            </w:pPr>
            <w:r>
              <w:rPr>
                <w:rFonts w:eastAsia="MS Mincho"/>
                <w:b/>
                <w:spacing w:val="-6"/>
                <w:lang w:val="vi-VN"/>
              </w:rPr>
              <w:t>Giải pháp/Công việc cần thực hiện</w:t>
            </w:r>
          </w:p>
        </w:tc>
        <w:tc>
          <w:tcPr>
            <w:tcW w:w="1040" w:type="dxa"/>
            <w:tcBorders>
              <w:top w:val="single" w:sz="4" w:space="0" w:color="auto"/>
              <w:left w:val="single" w:sz="4" w:space="0" w:color="auto"/>
              <w:bottom w:val="single" w:sz="4" w:space="0" w:color="auto"/>
              <w:right w:val="single" w:sz="4" w:space="0" w:color="auto"/>
            </w:tcBorders>
            <w:vAlign w:val="center"/>
          </w:tcPr>
          <w:p w:rsidR="003D711D" w:rsidRDefault="00AF2426">
            <w:pPr>
              <w:spacing w:before="120" w:after="120" w:line="276" w:lineRule="auto"/>
              <w:jc w:val="center"/>
              <w:rPr>
                <w:b/>
                <w:bCs/>
              </w:rPr>
            </w:pPr>
            <w:r>
              <w:rPr>
                <w:b/>
                <w:bCs/>
              </w:rPr>
              <w:t>Nhân lực thực hiện</w:t>
            </w:r>
          </w:p>
        </w:tc>
        <w:tc>
          <w:tcPr>
            <w:tcW w:w="1440" w:type="dxa"/>
            <w:tcBorders>
              <w:top w:val="single" w:sz="4" w:space="0" w:color="auto"/>
              <w:left w:val="single" w:sz="4" w:space="0" w:color="auto"/>
              <w:bottom w:val="single" w:sz="4" w:space="0" w:color="auto"/>
              <w:right w:val="single" w:sz="4" w:space="0" w:color="auto"/>
            </w:tcBorders>
            <w:vAlign w:val="center"/>
          </w:tcPr>
          <w:p w:rsidR="003D711D" w:rsidRDefault="00AF2426">
            <w:pPr>
              <w:spacing w:before="120" w:after="120" w:line="276" w:lineRule="auto"/>
              <w:jc w:val="center"/>
              <w:rPr>
                <w:b/>
                <w:bCs/>
              </w:rPr>
            </w:pPr>
            <w:r>
              <w:rPr>
                <w:b/>
                <w:bCs/>
              </w:rPr>
              <w:t>Điều kiện để thực hiện</w:t>
            </w:r>
          </w:p>
        </w:tc>
        <w:tc>
          <w:tcPr>
            <w:tcW w:w="1440" w:type="dxa"/>
            <w:tcBorders>
              <w:top w:val="single" w:sz="4" w:space="0" w:color="auto"/>
              <w:left w:val="single" w:sz="4" w:space="0" w:color="auto"/>
              <w:bottom w:val="single" w:sz="4" w:space="0" w:color="auto"/>
              <w:right w:val="single" w:sz="4" w:space="0" w:color="auto"/>
            </w:tcBorders>
            <w:vAlign w:val="center"/>
          </w:tcPr>
          <w:p w:rsidR="003D711D" w:rsidRDefault="00AF2426">
            <w:pPr>
              <w:tabs>
                <w:tab w:val="left" w:pos="980"/>
              </w:tabs>
              <w:spacing w:before="120" w:after="120" w:line="276" w:lineRule="auto"/>
              <w:jc w:val="center"/>
              <w:rPr>
                <w:b/>
              </w:rPr>
            </w:pPr>
            <w:r>
              <w:rPr>
                <w:b/>
              </w:rPr>
              <w:t>Thời gian thực hiện</w:t>
            </w:r>
          </w:p>
        </w:tc>
        <w:tc>
          <w:tcPr>
            <w:tcW w:w="1260" w:type="dxa"/>
            <w:tcBorders>
              <w:top w:val="single" w:sz="4" w:space="0" w:color="auto"/>
              <w:left w:val="single" w:sz="4" w:space="0" w:color="auto"/>
              <w:bottom w:val="single" w:sz="4" w:space="0" w:color="auto"/>
              <w:right w:val="single" w:sz="4" w:space="0" w:color="auto"/>
            </w:tcBorders>
            <w:vAlign w:val="center"/>
          </w:tcPr>
          <w:p w:rsidR="003D711D" w:rsidRDefault="00AF2426">
            <w:pPr>
              <w:spacing w:before="120" w:after="120" w:line="276" w:lineRule="auto"/>
              <w:jc w:val="center"/>
              <w:rPr>
                <w:rFonts w:eastAsia="MS Mincho"/>
                <w:b/>
                <w:spacing w:val="-6"/>
                <w:lang w:val="nb-NO"/>
              </w:rPr>
            </w:pPr>
            <w:r>
              <w:rPr>
                <w:rFonts w:eastAsia="MS Mincho"/>
                <w:b/>
                <w:spacing w:val="-6"/>
                <w:lang w:val="nb-NO"/>
              </w:rPr>
              <w:t>Dự kiến kinh phí</w:t>
            </w:r>
          </w:p>
        </w:tc>
      </w:tr>
      <w:tr w:rsidR="003D711D">
        <w:trPr>
          <w:trHeight w:val="979"/>
        </w:trPr>
        <w:tc>
          <w:tcPr>
            <w:tcW w:w="4111" w:type="dxa"/>
            <w:tcBorders>
              <w:top w:val="single" w:sz="4" w:space="0" w:color="auto"/>
              <w:left w:val="single" w:sz="4" w:space="0" w:color="auto"/>
              <w:bottom w:val="single" w:sz="4" w:space="0" w:color="auto"/>
              <w:right w:val="single" w:sz="4" w:space="0" w:color="auto"/>
            </w:tcBorders>
          </w:tcPr>
          <w:p w:rsidR="003D711D" w:rsidRDefault="00AF2426">
            <w:pPr>
              <w:spacing w:before="120" w:after="120" w:line="276" w:lineRule="auto"/>
              <w:jc w:val="both"/>
              <w:rPr>
                <w:bCs/>
              </w:rPr>
            </w:pPr>
            <w:r>
              <w:rPr>
                <w:bCs/>
              </w:rPr>
              <w:t>- Tiếp tục phối hợp với Trạm Y tế xã để theo dõi, tư vấn và khám sức khỏe cho trẻ theo quy định.</w:t>
            </w:r>
          </w:p>
        </w:tc>
        <w:tc>
          <w:tcPr>
            <w:tcW w:w="1040" w:type="dxa"/>
            <w:vMerge w:val="restart"/>
            <w:tcBorders>
              <w:top w:val="single" w:sz="4" w:space="0" w:color="auto"/>
              <w:left w:val="single" w:sz="4" w:space="0" w:color="auto"/>
              <w:right w:val="single" w:sz="4" w:space="0" w:color="auto"/>
            </w:tcBorders>
          </w:tcPr>
          <w:p w:rsidR="003D711D" w:rsidRDefault="00AF2426">
            <w:pPr>
              <w:autoSpaceDE w:val="0"/>
              <w:autoSpaceDN w:val="0"/>
              <w:adjustRightInd w:val="0"/>
              <w:spacing w:before="120" w:after="120" w:line="276" w:lineRule="auto"/>
              <w:jc w:val="both"/>
              <w:rPr>
                <w:lang w:val="vi-VN"/>
              </w:rPr>
            </w:pPr>
            <w:r>
              <w:rPr>
                <w:lang w:val="en"/>
              </w:rPr>
              <w:t>Phó hiệu trưởng, NV y tế, trạm y tế xã</w:t>
            </w:r>
            <w:r>
              <w:rPr>
                <w:lang w:val="vi-VN"/>
              </w:rPr>
              <w:t>, GV</w:t>
            </w:r>
          </w:p>
        </w:tc>
        <w:tc>
          <w:tcPr>
            <w:tcW w:w="1440" w:type="dxa"/>
            <w:vMerge w:val="restart"/>
            <w:tcBorders>
              <w:top w:val="single" w:sz="4" w:space="0" w:color="auto"/>
              <w:left w:val="single" w:sz="4" w:space="0" w:color="auto"/>
              <w:right w:val="single" w:sz="4" w:space="0" w:color="auto"/>
            </w:tcBorders>
          </w:tcPr>
          <w:p w:rsidR="003D711D" w:rsidRDefault="00AF2426">
            <w:pPr>
              <w:autoSpaceDE w:val="0"/>
              <w:autoSpaceDN w:val="0"/>
              <w:adjustRightInd w:val="0"/>
              <w:spacing w:before="120" w:after="120" w:line="276" w:lineRule="auto"/>
              <w:jc w:val="both"/>
              <w:rPr>
                <w:rFonts w:eastAsia="Calibri"/>
                <w:spacing w:val="-8"/>
                <w:lang w:val="vi-VN"/>
              </w:rPr>
            </w:pPr>
            <w:r>
              <w:rPr>
                <w:rFonts w:eastAsia="Calibri"/>
                <w:spacing w:val="-8"/>
              </w:rPr>
              <w:t xml:space="preserve">Quy chế phối hợp giữa nhà trường và trạm y tế xã </w:t>
            </w:r>
          </w:p>
        </w:tc>
        <w:tc>
          <w:tcPr>
            <w:tcW w:w="1440" w:type="dxa"/>
            <w:vMerge w:val="restart"/>
            <w:tcBorders>
              <w:top w:val="single" w:sz="4" w:space="0" w:color="auto"/>
              <w:left w:val="single" w:sz="4" w:space="0" w:color="auto"/>
              <w:right w:val="single" w:sz="4" w:space="0" w:color="auto"/>
            </w:tcBorders>
          </w:tcPr>
          <w:p w:rsidR="003D711D" w:rsidRDefault="00AF2426">
            <w:pPr>
              <w:autoSpaceDE w:val="0"/>
              <w:autoSpaceDN w:val="0"/>
              <w:adjustRightInd w:val="0"/>
              <w:spacing w:before="120" w:after="120" w:line="276" w:lineRule="auto"/>
              <w:jc w:val="both"/>
              <w:rPr>
                <w:lang w:val="en"/>
              </w:rPr>
            </w:pPr>
            <w:r>
              <w:rPr>
                <w:lang w:val="vi-VN"/>
              </w:rPr>
              <w:t>Năm học 202</w:t>
            </w:r>
            <w:r>
              <w:t>3</w:t>
            </w:r>
            <w:r>
              <w:rPr>
                <w:lang w:val="vi-VN"/>
              </w:rPr>
              <w:t>-202</w:t>
            </w:r>
            <w:r>
              <w:t>4</w:t>
            </w:r>
            <w:r>
              <w:rPr>
                <w:lang w:val="vi-VN"/>
              </w:rPr>
              <w:t xml:space="preserve"> và các năm học tiếp theo</w:t>
            </w:r>
          </w:p>
        </w:tc>
        <w:tc>
          <w:tcPr>
            <w:tcW w:w="1260" w:type="dxa"/>
            <w:tcBorders>
              <w:top w:val="single" w:sz="4" w:space="0" w:color="auto"/>
              <w:left w:val="single" w:sz="4" w:space="0" w:color="auto"/>
              <w:bottom w:val="single" w:sz="4" w:space="0" w:color="auto"/>
              <w:right w:val="single" w:sz="4" w:space="0" w:color="auto"/>
            </w:tcBorders>
            <w:vAlign w:val="center"/>
          </w:tcPr>
          <w:p w:rsidR="003D711D" w:rsidRDefault="00AF2426">
            <w:pPr>
              <w:autoSpaceDE w:val="0"/>
              <w:autoSpaceDN w:val="0"/>
              <w:adjustRightInd w:val="0"/>
              <w:spacing w:before="120" w:after="120" w:line="276" w:lineRule="auto"/>
              <w:jc w:val="center"/>
              <w:rPr>
                <w:lang w:val="en"/>
              </w:rPr>
            </w:pPr>
            <w:r>
              <w:rPr>
                <w:rFonts w:eastAsia="MS Mincho"/>
              </w:rPr>
              <w:t>Không</w:t>
            </w:r>
            <w:r>
              <w:rPr>
                <w:rFonts w:eastAsia="MS Mincho"/>
                <w:sz w:val="26"/>
              </w:rPr>
              <w:t xml:space="preserve"> dự kiến kinh phí</w:t>
            </w:r>
          </w:p>
        </w:tc>
      </w:tr>
      <w:tr w:rsidR="003D711D">
        <w:trPr>
          <w:trHeight w:val="963"/>
        </w:trPr>
        <w:tc>
          <w:tcPr>
            <w:tcW w:w="4111" w:type="dxa"/>
            <w:tcBorders>
              <w:top w:val="single" w:sz="4" w:space="0" w:color="auto"/>
              <w:left w:val="single" w:sz="4" w:space="0" w:color="auto"/>
              <w:bottom w:val="single" w:sz="4" w:space="0" w:color="auto"/>
              <w:right w:val="single" w:sz="4" w:space="0" w:color="auto"/>
            </w:tcBorders>
          </w:tcPr>
          <w:p w:rsidR="003D711D" w:rsidRDefault="00AF2426">
            <w:pPr>
              <w:spacing w:before="120" w:after="120" w:line="276" w:lineRule="auto"/>
              <w:jc w:val="both"/>
              <w:rPr>
                <w:bCs/>
              </w:rPr>
            </w:pPr>
            <w:r>
              <w:rPr>
                <w:bCs/>
              </w:rPr>
              <w:t>- Xây dựng thực đơn cho trẻ khoa học hơn để đảm bảo đủ chất dinh dưỡng cho trẻ và phù hợp với thực tế của địa phương.</w:t>
            </w:r>
          </w:p>
        </w:tc>
        <w:tc>
          <w:tcPr>
            <w:tcW w:w="1040" w:type="dxa"/>
            <w:vMerge/>
            <w:tcBorders>
              <w:left w:val="single" w:sz="4" w:space="0" w:color="auto"/>
              <w:right w:val="single" w:sz="4" w:space="0" w:color="auto"/>
            </w:tcBorders>
            <w:vAlign w:val="center"/>
          </w:tcPr>
          <w:p w:rsidR="003D711D" w:rsidRDefault="003D711D">
            <w:pPr>
              <w:autoSpaceDE w:val="0"/>
              <w:autoSpaceDN w:val="0"/>
              <w:adjustRightInd w:val="0"/>
              <w:spacing w:before="120" w:after="120" w:line="276" w:lineRule="auto"/>
              <w:jc w:val="center"/>
              <w:rPr>
                <w:lang w:val="en"/>
              </w:rPr>
            </w:pPr>
          </w:p>
        </w:tc>
        <w:tc>
          <w:tcPr>
            <w:tcW w:w="1440" w:type="dxa"/>
            <w:vMerge/>
            <w:tcBorders>
              <w:left w:val="single" w:sz="4" w:space="0" w:color="auto"/>
              <w:bottom w:val="single" w:sz="4" w:space="0" w:color="auto"/>
              <w:right w:val="single" w:sz="4" w:space="0" w:color="auto"/>
            </w:tcBorders>
            <w:vAlign w:val="center"/>
          </w:tcPr>
          <w:p w:rsidR="003D711D" w:rsidRDefault="003D711D">
            <w:pPr>
              <w:autoSpaceDE w:val="0"/>
              <w:autoSpaceDN w:val="0"/>
              <w:adjustRightInd w:val="0"/>
              <w:spacing w:before="120" w:after="120" w:line="276" w:lineRule="auto"/>
              <w:jc w:val="center"/>
              <w:rPr>
                <w:rFonts w:eastAsia="Calibri"/>
                <w:spacing w:val="-8"/>
              </w:rPr>
            </w:pPr>
          </w:p>
        </w:tc>
        <w:tc>
          <w:tcPr>
            <w:tcW w:w="1440" w:type="dxa"/>
            <w:vMerge/>
            <w:tcBorders>
              <w:left w:val="single" w:sz="4" w:space="0" w:color="auto"/>
              <w:right w:val="single" w:sz="4" w:space="0" w:color="auto"/>
            </w:tcBorders>
            <w:vAlign w:val="center"/>
          </w:tcPr>
          <w:p w:rsidR="003D711D" w:rsidRDefault="003D711D">
            <w:pPr>
              <w:autoSpaceDE w:val="0"/>
              <w:autoSpaceDN w:val="0"/>
              <w:adjustRightInd w:val="0"/>
              <w:spacing w:before="120" w:after="120" w:line="276" w:lineRule="auto"/>
              <w:jc w:val="center"/>
              <w:rPr>
                <w:lang w:val="en"/>
              </w:rPr>
            </w:pPr>
          </w:p>
        </w:tc>
        <w:tc>
          <w:tcPr>
            <w:tcW w:w="1260" w:type="dxa"/>
            <w:tcBorders>
              <w:top w:val="single" w:sz="4" w:space="0" w:color="auto"/>
              <w:left w:val="single" w:sz="4" w:space="0" w:color="auto"/>
              <w:bottom w:val="single" w:sz="4" w:space="0" w:color="auto"/>
              <w:right w:val="single" w:sz="4" w:space="0" w:color="auto"/>
            </w:tcBorders>
            <w:vAlign w:val="center"/>
          </w:tcPr>
          <w:p w:rsidR="003D711D" w:rsidRDefault="00AF2426">
            <w:pPr>
              <w:autoSpaceDE w:val="0"/>
              <w:autoSpaceDN w:val="0"/>
              <w:adjustRightInd w:val="0"/>
              <w:spacing w:before="120" w:after="120" w:line="276" w:lineRule="auto"/>
              <w:jc w:val="center"/>
              <w:rPr>
                <w:lang w:val="en"/>
              </w:rPr>
            </w:pPr>
            <w:r>
              <w:rPr>
                <w:rFonts w:eastAsia="MS Mincho"/>
              </w:rPr>
              <w:t>Không</w:t>
            </w:r>
            <w:r>
              <w:rPr>
                <w:rFonts w:eastAsia="MS Mincho"/>
                <w:sz w:val="26"/>
              </w:rPr>
              <w:t xml:space="preserve"> dự kiến kinh phí</w:t>
            </w:r>
          </w:p>
        </w:tc>
      </w:tr>
      <w:tr w:rsidR="003D711D">
        <w:trPr>
          <w:trHeight w:val="963"/>
        </w:trPr>
        <w:tc>
          <w:tcPr>
            <w:tcW w:w="4111" w:type="dxa"/>
            <w:tcBorders>
              <w:top w:val="single" w:sz="4" w:space="0" w:color="auto"/>
              <w:left w:val="single" w:sz="4" w:space="0" w:color="auto"/>
              <w:bottom w:val="single" w:sz="4" w:space="0" w:color="auto"/>
              <w:right w:val="single" w:sz="4" w:space="0" w:color="auto"/>
            </w:tcBorders>
          </w:tcPr>
          <w:p w:rsidR="003D711D" w:rsidRDefault="00AF2426">
            <w:pPr>
              <w:spacing w:before="120" w:after="120" w:line="276" w:lineRule="auto"/>
              <w:jc w:val="both"/>
              <w:rPr>
                <w:bCs/>
              </w:rPr>
            </w:pPr>
            <w:r>
              <w:rPr>
                <w:bCs/>
              </w:rPr>
              <w:t xml:space="preserve">- </w:t>
            </w:r>
            <w:r>
              <w:t>Làm tốt công tác tuyên truyền về nuôi dạy con theo khoa học với những hình thức và nội dung phong phú hơn nữa. Phối kết hợp chặt chẽ giữa nhà trường, gia đình và xã hội trong công tác chăm sóc sức khoẻ trẻ mầm non để giảm tỉ lệ trẻ suy dinh dưỡng.</w:t>
            </w:r>
          </w:p>
        </w:tc>
        <w:tc>
          <w:tcPr>
            <w:tcW w:w="1040" w:type="dxa"/>
            <w:vMerge/>
            <w:tcBorders>
              <w:left w:val="single" w:sz="4" w:space="0" w:color="auto"/>
              <w:right w:val="single" w:sz="4" w:space="0" w:color="auto"/>
            </w:tcBorders>
            <w:vAlign w:val="center"/>
          </w:tcPr>
          <w:p w:rsidR="003D711D" w:rsidRDefault="003D711D">
            <w:pPr>
              <w:spacing w:before="120" w:after="120" w:line="276" w:lineRule="auto"/>
              <w:jc w:val="both"/>
              <w:rPr>
                <w:rFonts w:eastAsia="MS Mincho"/>
                <w:spacing w:val="-6"/>
                <w:lang w:val="nb-NO"/>
              </w:rPr>
            </w:pPr>
          </w:p>
        </w:tc>
        <w:tc>
          <w:tcPr>
            <w:tcW w:w="1440" w:type="dxa"/>
            <w:tcBorders>
              <w:top w:val="single" w:sz="4" w:space="0" w:color="auto"/>
              <w:left w:val="single" w:sz="4" w:space="0" w:color="auto"/>
              <w:bottom w:val="single" w:sz="4" w:space="0" w:color="auto"/>
              <w:right w:val="single" w:sz="4" w:space="0" w:color="auto"/>
            </w:tcBorders>
          </w:tcPr>
          <w:p w:rsidR="003D711D" w:rsidRDefault="00AF2426">
            <w:pPr>
              <w:spacing w:before="120" w:after="120" w:line="276" w:lineRule="auto"/>
              <w:jc w:val="both"/>
              <w:rPr>
                <w:lang w:val="vi-VN"/>
              </w:rPr>
            </w:pPr>
            <w:r>
              <w:rPr>
                <w:lang w:val="vi-VN"/>
              </w:rPr>
              <w:t>Kế hoạch y tế trường học</w:t>
            </w:r>
          </w:p>
        </w:tc>
        <w:tc>
          <w:tcPr>
            <w:tcW w:w="1440" w:type="dxa"/>
            <w:vMerge/>
            <w:tcBorders>
              <w:left w:val="single" w:sz="4" w:space="0" w:color="auto"/>
              <w:right w:val="single" w:sz="4" w:space="0" w:color="auto"/>
            </w:tcBorders>
            <w:vAlign w:val="center"/>
          </w:tcPr>
          <w:p w:rsidR="003D711D" w:rsidRDefault="003D711D">
            <w:pPr>
              <w:spacing w:before="120" w:after="120" w:line="276" w:lineRule="auto"/>
              <w:jc w:val="both"/>
              <w:rPr>
                <w:rFonts w:eastAsia="MS Mincho"/>
                <w:spacing w:val="-6"/>
                <w:lang w:val="nb-NO"/>
              </w:rPr>
            </w:pPr>
          </w:p>
        </w:tc>
        <w:tc>
          <w:tcPr>
            <w:tcW w:w="1260" w:type="dxa"/>
            <w:tcBorders>
              <w:top w:val="single" w:sz="4" w:space="0" w:color="auto"/>
              <w:left w:val="single" w:sz="4" w:space="0" w:color="auto"/>
              <w:bottom w:val="single" w:sz="4" w:space="0" w:color="auto"/>
              <w:right w:val="single" w:sz="4" w:space="0" w:color="auto"/>
            </w:tcBorders>
            <w:vAlign w:val="center"/>
          </w:tcPr>
          <w:p w:rsidR="003D711D" w:rsidRDefault="00AF2426">
            <w:pPr>
              <w:spacing w:before="120" w:after="120" w:line="276" w:lineRule="auto"/>
              <w:jc w:val="both"/>
              <w:rPr>
                <w:rFonts w:eastAsia="MS Mincho"/>
                <w:spacing w:val="-6"/>
                <w:lang w:val="nb-NO"/>
              </w:rPr>
            </w:pPr>
            <w:r>
              <w:rPr>
                <w:rFonts w:eastAsia="MS Mincho"/>
              </w:rPr>
              <w:t>Không</w:t>
            </w:r>
            <w:r>
              <w:rPr>
                <w:rFonts w:eastAsia="MS Mincho"/>
                <w:sz w:val="26"/>
              </w:rPr>
              <w:t xml:space="preserve"> dự kiến kinh phí</w:t>
            </w:r>
          </w:p>
        </w:tc>
      </w:tr>
      <w:tr w:rsidR="003D711D">
        <w:trPr>
          <w:trHeight w:val="350"/>
        </w:trPr>
        <w:tc>
          <w:tcPr>
            <w:tcW w:w="4111" w:type="dxa"/>
            <w:tcBorders>
              <w:top w:val="single" w:sz="4" w:space="0" w:color="auto"/>
              <w:left w:val="single" w:sz="4" w:space="0" w:color="auto"/>
              <w:bottom w:val="single" w:sz="4" w:space="0" w:color="auto"/>
              <w:right w:val="single" w:sz="4" w:space="0" w:color="auto"/>
            </w:tcBorders>
          </w:tcPr>
          <w:p w:rsidR="003D711D" w:rsidRDefault="00AF2426">
            <w:pPr>
              <w:spacing w:before="120" w:after="120" w:line="276" w:lineRule="auto"/>
              <w:jc w:val="both"/>
              <w:rPr>
                <w:spacing w:val="-2"/>
              </w:rPr>
            </w:pPr>
            <w:r>
              <w:rPr>
                <w:bCs/>
                <w:spacing w:val="-2"/>
              </w:rPr>
              <w:t xml:space="preserve">- </w:t>
            </w:r>
            <w:r>
              <w:rPr>
                <w:spacing w:val="-2"/>
                <w:lang w:val="vi-VN"/>
              </w:rPr>
              <w:t>Nhà trường theo dõi, quan tâm đến trẻ suy dinh dưỡng và có kế hoạch trẻ suy dinh dưỡng, cân đo hàng tháng, có kế hoạch điều chỉnh chế độ ăn cho trẻ suy dinh dưỡng.</w:t>
            </w:r>
          </w:p>
        </w:tc>
        <w:tc>
          <w:tcPr>
            <w:tcW w:w="1040" w:type="dxa"/>
            <w:vMerge/>
            <w:tcBorders>
              <w:left w:val="single" w:sz="4" w:space="0" w:color="auto"/>
              <w:right w:val="single" w:sz="4" w:space="0" w:color="auto"/>
            </w:tcBorders>
            <w:vAlign w:val="center"/>
          </w:tcPr>
          <w:p w:rsidR="003D711D" w:rsidRDefault="003D711D">
            <w:pPr>
              <w:autoSpaceDE w:val="0"/>
              <w:autoSpaceDN w:val="0"/>
              <w:adjustRightInd w:val="0"/>
              <w:spacing w:before="120" w:after="120" w:line="276" w:lineRule="auto"/>
              <w:jc w:val="center"/>
              <w:rPr>
                <w:lang w:val="en"/>
              </w:rPr>
            </w:pPr>
          </w:p>
        </w:tc>
        <w:tc>
          <w:tcPr>
            <w:tcW w:w="1440" w:type="dxa"/>
            <w:tcBorders>
              <w:top w:val="single" w:sz="4" w:space="0" w:color="auto"/>
              <w:left w:val="single" w:sz="4" w:space="0" w:color="auto"/>
              <w:bottom w:val="single" w:sz="4" w:space="0" w:color="auto"/>
              <w:right w:val="single" w:sz="4" w:space="0" w:color="auto"/>
            </w:tcBorders>
          </w:tcPr>
          <w:p w:rsidR="003D711D" w:rsidRDefault="00AF2426">
            <w:pPr>
              <w:autoSpaceDE w:val="0"/>
              <w:autoSpaceDN w:val="0"/>
              <w:adjustRightInd w:val="0"/>
              <w:spacing w:before="120" w:after="120" w:line="276" w:lineRule="auto"/>
              <w:jc w:val="both"/>
              <w:rPr>
                <w:rFonts w:eastAsia="Calibri"/>
                <w:spacing w:val="-8"/>
                <w:lang w:val="vi-VN"/>
              </w:rPr>
            </w:pPr>
            <w:r>
              <w:rPr>
                <w:rFonts w:eastAsia="Calibri"/>
                <w:spacing w:val="-8"/>
              </w:rPr>
              <w:t>Các công văn hướng dẫn thực hiện VSATTP</w:t>
            </w:r>
          </w:p>
        </w:tc>
        <w:tc>
          <w:tcPr>
            <w:tcW w:w="1440" w:type="dxa"/>
            <w:vMerge/>
            <w:tcBorders>
              <w:left w:val="single" w:sz="4" w:space="0" w:color="auto"/>
              <w:right w:val="single" w:sz="4" w:space="0" w:color="auto"/>
            </w:tcBorders>
            <w:vAlign w:val="center"/>
          </w:tcPr>
          <w:p w:rsidR="003D711D" w:rsidRDefault="003D711D">
            <w:pPr>
              <w:autoSpaceDE w:val="0"/>
              <w:autoSpaceDN w:val="0"/>
              <w:adjustRightInd w:val="0"/>
              <w:spacing w:before="120" w:after="120" w:line="276" w:lineRule="auto"/>
              <w:jc w:val="center"/>
              <w:rPr>
                <w:lang w:val="en"/>
              </w:rPr>
            </w:pPr>
          </w:p>
        </w:tc>
        <w:tc>
          <w:tcPr>
            <w:tcW w:w="1260" w:type="dxa"/>
            <w:tcBorders>
              <w:top w:val="single" w:sz="4" w:space="0" w:color="auto"/>
              <w:left w:val="single" w:sz="4" w:space="0" w:color="auto"/>
              <w:bottom w:val="single" w:sz="4" w:space="0" w:color="auto"/>
              <w:right w:val="single" w:sz="4" w:space="0" w:color="auto"/>
            </w:tcBorders>
            <w:vAlign w:val="center"/>
          </w:tcPr>
          <w:p w:rsidR="003D711D" w:rsidRDefault="00AF2426">
            <w:pPr>
              <w:autoSpaceDE w:val="0"/>
              <w:autoSpaceDN w:val="0"/>
              <w:adjustRightInd w:val="0"/>
              <w:spacing w:before="120" w:after="120" w:line="276" w:lineRule="auto"/>
              <w:jc w:val="center"/>
              <w:rPr>
                <w:lang w:val="en"/>
              </w:rPr>
            </w:pPr>
            <w:r>
              <w:rPr>
                <w:rFonts w:eastAsia="MS Mincho"/>
              </w:rPr>
              <w:t>Không</w:t>
            </w:r>
            <w:r>
              <w:rPr>
                <w:rFonts w:eastAsia="MS Mincho"/>
                <w:sz w:val="26"/>
              </w:rPr>
              <w:t xml:space="preserve"> dự kiến kinh phí</w:t>
            </w:r>
          </w:p>
        </w:tc>
      </w:tr>
      <w:tr w:rsidR="003D711D">
        <w:trPr>
          <w:trHeight w:val="350"/>
        </w:trPr>
        <w:tc>
          <w:tcPr>
            <w:tcW w:w="4111" w:type="dxa"/>
            <w:tcBorders>
              <w:top w:val="single" w:sz="4" w:space="0" w:color="auto"/>
              <w:left w:val="single" w:sz="4" w:space="0" w:color="auto"/>
              <w:bottom w:val="single" w:sz="4" w:space="0" w:color="auto"/>
              <w:right w:val="single" w:sz="4" w:space="0" w:color="auto"/>
            </w:tcBorders>
          </w:tcPr>
          <w:p w:rsidR="003D711D" w:rsidRDefault="00AF2426">
            <w:pPr>
              <w:tabs>
                <w:tab w:val="left" w:pos="980"/>
              </w:tabs>
              <w:spacing w:before="120" w:after="120" w:line="276" w:lineRule="auto"/>
              <w:jc w:val="both"/>
              <w:rPr>
                <w:b/>
                <w:lang w:val="nb-NO"/>
              </w:rPr>
            </w:pPr>
            <w:r>
              <w:rPr>
                <w:bCs/>
              </w:rPr>
              <w:t xml:space="preserve">- </w:t>
            </w:r>
            <w:r>
              <w:rPr>
                <w:bCs/>
                <w:spacing w:val="-2"/>
              </w:rPr>
              <w:t>Phối hợp với Hội Phụ nữ xã tuyên truyền về việc chăm sóc sức khỏe, giữ vệ sinh cá nhân, giáo dục kỹ năng sống cho trẻ khi ở nhà.</w:t>
            </w:r>
          </w:p>
        </w:tc>
        <w:tc>
          <w:tcPr>
            <w:tcW w:w="1040" w:type="dxa"/>
            <w:vMerge/>
            <w:tcBorders>
              <w:left w:val="single" w:sz="4" w:space="0" w:color="auto"/>
              <w:bottom w:val="single" w:sz="4" w:space="0" w:color="auto"/>
              <w:right w:val="single" w:sz="4" w:space="0" w:color="auto"/>
            </w:tcBorders>
            <w:vAlign w:val="center"/>
          </w:tcPr>
          <w:p w:rsidR="003D711D" w:rsidRDefault="003D711D">
            <w:pPr>
              <w:autoSpaceDE w:val="0"/>
              <w:autoSpaceDN w:val="0"/>
              <w:adjustRightInd w:val="0"/>
              <w:spacing w:before="120" w:after="120" w:line="276" w:lineRule="auto"/>
              <w:jc w:val="center"/>
              <w:rPr>
                <w:lang w:val="en"/>
              </w:rPr>
            </w:pPr>
          </w:p>
        </w:tc>
        <w:tc>
          <w:tcPr>
            <w:tcW w:w="1440" w:type="dxa"/>
            <w:tcBorders>
              <w:top w:val="single" w:sz="4" w:space="0" w:color="auto"/>
              <w:left w:val="single" w:sz="4" w:space="0" w:color="auto"/>
              <w:bottom w:val="single" w:sz="4" w:space="0" w:color="auto"/>
              <w:right w:val="single" w:sz="4" w:space="0" w:color="auto"/>
            </w:tcBorders>
          </w:tcPr>
          <w:p w:rsidR="003D711D" w:rsidRDefault="00AF2426">
            <w:pPr>
              <w:autoSpaceDE w:val="0"/>
              <w:autoSpaceDN w:val="0"/>
              <w:adjustRightInd w:val="0"/>
              <w:spacing w:before="120" w:after="120" w:line="276" w:lineRule="auto"/>
              <w:jc w:val="both"/>
              <w:rPr>
                <w:rFonts w:eastAsia="Calibri"/>
                <w:spacing w:val="-8"/>
              </w:rPr>
            </w:pPr>
            <w:r>
              <w:rPr>
                <w:rFonts w:eastAsia="Calibri"/>
                <w:spacing w:val="-8"/>
              </w:rPr>
              <w:t>Kế hoạch y tế trường học</w:t>
            </w:r>
          </w:p>
        </w:tc>
        <w:tc>
          <w:tcPr>
            <w:tcW w:w="1440" w:type="dxa"/>
            <w:vMerge/>
            <w:tcBorders>
              <w:left w:val="single" w:sz="4" w:space="0" w:color="auto"/>
              <w:bottom w:val="single" w:sz="4" w:space="0" w:color="auto"/>
              <w:right w:val="single" w:sz="4" w:space="0" w:color="auto"/>
            </w:tcBorders>
            <w:vAlign w:val="center"/>
          </w:tcPr>
          <w:p w:rsidR="003D711D" w:rsidRDefault="003D711D">
            <w:pPr>
              <w:autoSpaceDE w:val="0"/>
              <w:autoSpaceDN w:val="0"/>
              <w:adjustRightInd w:val="0"/>
              <w:spacing w:before="120" w:after="120" w:line="276" w:lineRule="auto"/>
              <w:jc w:val="center"/>
              <w:rPr>
                <w:lang w:val="en"/>
              </w:rPr>
            </w:pPr>
          </w:p>
        </w:tc>
        <w:tc>
          <w:tcPr>
            <w:tcW w:w="1260" w:type="dxa"/>
            <w:tcBorders>
              <w:top w:val="single" w:sz="4" w:space="0" w:color="auto"/>
              <w:left w:val="single" w:sz="4" w:space="0" w:color="auto"/>
              <w:bottom w:val="single" w:sz="4" w:space="0" w:color="auto"/>
              <w:right w:val="single" w:sz="4" w:space="0" w:color="auto"/>
            </w:tcBorders>
            <w:vAlign w:val="center"/>
          </w:tcPr>
          <w:p w:rsidR="003D711D" w:rsidRDefault="00AF2426">
            <w:pPr>
              <w:autoSpaceDE w:val="0"/>
              <w:autoSpaceDN w:val="0"/>
              <w:adjustRightInd w:val="0"/>
              <w:spacing w:before="120" w:after="120" w:line="276" w:lineRule="auto"/>
              <w:jc w:val="center"/>
              <w:rPr>
                <w:lang w:val="en"/>
              </w:rPr>
            </w:pPr>
            <w:r>
              <w:rPr>
                <w:rFonts w:eastAsia="MS Mincho"/>
              </w:rPr>
              <w:t>Không</w:t>
            </w:r>
            <w:r>
              <w:rPr>
                <w:rFonts w:eastAsia="MS Mincho"/>
                <w:sz w:val="26"/>
              </w:rPr>
              <w:t xml:space="preserve"> dự kiến kinh phí</w:t>
            </w:r>
          </w:p>
        </w:tc>
      </w:tr>
    </w:tbl>
    <w:p w:rsidR="00A85A7E" w:rsidRDefault="00AF2426" w:rsidP="00A85A7E">
      <w:pPr>
        <w:widowControl w:val="0"/>
        <w:tabs>
          <w:tab w:val="left" w:pos="700"/>
        </w:tabs>
        <w:spacing w:before="120" w:after="120" w:line="276" w:lineRule="auto"/>
        <w:ind w:firstLine="567"/>
        <w:rPr>
          <w:b/>
          <w:bCs/>
          <w:lang w:val="vi-VN"/>
        </w:rPr>
      </w:pPr>
      <w:r>
        <w:rPr>
          <w:b/>
          <w:lang w:val="vi-VN"/>
        </w:rPr>
        <w:t>5. Tự đánh giá</w:t>
      </w:r>
      <w:r>
        <w:rPr>
          <w:b/>
          <w:bCs/>
        </w:rPr>
        <w:t xml:space="preserve">: Đạt mức </w:t>
      </w:r>
      <w:r>
        <w:rPr>
          <w:b/>
          <w:bCs/>
          <w:lang w:val="vi-VN"/>
        </w:rPr>
        <w:t>3</w:t>
      </w:r>
    </w:p>
    <w:p w:rsidR="00A85A7E" w:rsidRDefault="00AF2426" w:rsidP="00A85A7E">
      <w:pPr>
        <w:widowControl w:val="0"/>
        <w:tabs>
          <w:tab w:val="left" w:pos="700"/>
        </w:tabs>
        <w:spacing w:before="120" w:after="120" w:line="276" w:lineRule="auto"/>
        <w:ind w:firstLine="567"/>
        <w:rPr>
          <w:b/>
          <w:bCs/>
          <w:lang w:val="vi-VN"/>
        </w:rPr>
      </w:pPr>
      <w:r>
        <w:rPr>
          <w:b/>
          <w:lang w:val="nb-NO"/>
        </w:rPr>
        <w:t>Tiêu chí 5.4: Kết quả giáo dục</w:t>
      </w:r>
    </w:p>
    <w:p w:rsidR="00A85A7E" w:rsidRDefault="00AF2426" w:rsidP="00A85A7E">
      <w:pPr>
        <w:widowControl w:val="0"/>
        <w:tabs>
          <w:tab w:val="left" w:pos="700"/>
        </w:tabs>
        <w:spacing w:before="120" w:after="120" w:line="276" w:lineRule="auto"/>
        <w:ind w:firstLine="567"/>
        <w:rPr>
          <w:b/>
          <w:bCs/>
          <w:lang w:val="vi-VN"/>
        </w:rPr>
      </w:pPr>
      <w:r>
        <w:rPr>
          <w:lang w:val="nb-NO"/>
        </w:rPr>
        <w:t>Mức 1:</w:t>
      </w:r>
    </w:p>
    <w:p w:rsidR="00A85A7E" w:rsidRDefault="00AF2426" w:rsidP="00A85A7E">
      <w:pPr>
        <w:widowControl w:val="0"/>
        <w:tabs>
          <w:tab w:val="left" w:pos="700"/>
        </w:tabs>
        <w:spacing w:before="120" w:after="120" w:line="276" w:lineRule="auto"/>
        <w:ind w:firstLine="567"/>
        <w:rPr>
          <w:b/>
          <w:bCs/>
          <w:lang w:val="vi-VN"/>
        </w:rPr>
      </w:pPr>
      <w:r>
        <w:rPr>
          <w:i/>
          <w:lang w:val="nb-NO"/>
        </w:rPr>
        <w:t xml:space="preserve">a) Tỷ lệ chuyên cần đạt ít nhất 90% đối với trẻ 5 tuổi, 85% đối với trẻ dưới 5 </w:t>
      </w:r>
      <w:r>
        <w:rPr>
          <w:i/>
          <w:lang w:val="nb-NO"/>
        </w:rPr>
        <w:lastRenderedPageBreak/>
        <w:t>tuổi; trường thuộc vùng khó khăn đạt ít nhất 85% đối với trẻ 5 tuổi, 80% đối với trẻ dưới 5 tuổi;</w:t>
      </w:r>
    </w:p>
    <w:p w:rsidR="00A85A7E" w:rsidRDefault="00AF2426" w:rsidP="00A85A7E">
      <w:pPr>
        <w:widowControl w:val="0"/>
        <w:tabs>
          <w:tab w:val="left" w:pos="700"/>
        </w:tabs>
        <w:spacing w:before="120" w:after="120" w:line="276" w:lineRule="auto"/>
        <w:ind w:firstLine="567"/>
        <w:rPr>
          <w:b/>
          <w:bCs/>
          <w:lang w:val="vi-VN"/>
        </w:rPr>
      </w:pPr>
      <w:r>
        <w:rPr>
          <w:i/>
          <w:lang w:val="nb-NO"/>
        </w:rPr>
        <w:t>b) Tỷ lệ trẻ 5 tuổi hoàn thành Chương trình GDMN đạt ít nhất 85%; trường thuộc vùng khó khăn đạt ít nhất 80%;</w:t>
      </w:r>
    </w:p>
    <w:p w:rsidR="00A85A7E" w:rsidRDefault="00AF2426" w:rsidP="00A85A7E">
      <w:pPr>
        <w:widowControl w:val="0"/>
        <w:tabs>
          <w:tab w:val="left" w:pos="700"/>
        </w:tabs>
        <w:spacing w:before="120" w:after="120" w:line="276" w:lineRule="auto"/>
        <w:ind w:firstLine="567"/>
        <w:rPr>
          <w:b/>
          <w:bCs/>
          <w:lang w:val="vi-VN"/>
        </w:rPr>
      </w:pPr>
      <w:r>
        <w:rPr>
          <w:i/>
          <w:lang w:val="nb-NO"/>
        </w:rPr>
        <w:t>c) Trẻ khuyết tật học hòa nhập, trẻ có hoàn cảnh khó khăn được nhà trường quan tâm giáo dục theo kế hoạch giáo dục cá nhân.</w:t>
      </w:r>
    </w:p>
    <w:p w:rsidR="00A85A7E" w:rsidRDefault="00AF2426" w:rsidP="00A85A7E">
      <w:pPr>
        <w:widowControl w:val="0"/>
        <w:tabs>
          <w:tab w:val="left" w:pos="700"/>
        </w:tabs>
        <w:spacing w:before="120" w:after="120" w:line="276" w:lineRule="auto"/>
        <w:ind w:firstLine="567"/>
        <w:rPr>
          <w:b/>
          <w:bCs/>
          <w:lang w:val="vi-VN"/>
        </w:rPr>
      </w:pPr>
      <w:r>
        <w:rPr>
          <w:lang w:val="nb-NO"/>
        </w:rPr>
        <w:t xml:space="preserve">Mức 2: </w:t>
      </w:r>
    </w:p>
    <w:p w:rsidR="00A85A7E" w:rsidRDefault="00AF2426" w:rsidP="00A85A7E">
      <w:pPr>
        <w:widowControl w:val="0"/>
        <w:tabs>
          <w:tab w:val="left" w:pos="700"/>
        </w:tabs>
        <w:spacing w:before="120" w:after="120" w:line="276" w:lineRule="auto"/>
        <w:ind w:firstLine="567"/>
        <w:rPr>
          <w:b/>
          <w:bCs/>
          <w:lang w:val="vi-VN"/>
        </w:rPr>
      </w:pPr>
      <w:r>
        <w:rPr>
          <w:i/>
          <w:lang w:val="nb-NO"/>
        </w:rPr>
        <w:t>a) Tỷ lệ chuyên cần đạt ít nhất 95% đối với trẻ 5 tuổi, 90% đối với trẻ dưới 5 tuổi; trường thuộc vùng khó khăn đạt ít nhất 90% đối với trẻ 5 tuổi, 85% đối với trẻ dưới 5 tuổi;</w:t>
      </w:r>
    </w:p>
    <w:p w:rsidR="00A85A7E" w:rsidRDefault="00AF2426" w:rsidP="00A85A7E">
      <w:pPr>
        <w:widowControl w:val="0"/>
        <w:tabs>
          <w:tab w:val="left" w:pos="700"/>
        </w:tabs>
        <w:spacing w:before="120" w:after="120" w:line="276" w:lineRule="auto"/>
        <w:ind w:firstLine="567"/>
        <w:rPr>
          <w:b/>
          <w:bCs/>
          <w:lang w:val="vi-VN"/>
        </w:rPr>
      </w:pPr>
      <w:r>
        <w:rPr>
          <w:i/>
          <w:lang w:val="nb-NO"/>
        </w:rPr>
        <w:t>b) Tỷ lệ trẻ 5 tuổi hoàn thành Chương trình GDMN đạt ít nhất 95%; trường thuộc vùng khó khăn đạt ít nhất 90%;</w:t>
      </w:r>
    </w:p>
    <w:p w:rsidR="00A85A7E" w:rsidRDefault="00AF2426" w:rsidP="00A85A7E">
      <w:pPr>
        <w:widowControl w:val="0"/>
        <w:tabs>
          <w:tab w:val="left" w:pos="700"/>
        </w:tabs>
        <w:spacing w:before="120" w:after="120" w:line="276" w:lineRule="auto"/>
        <w:ind w:firstLine="567"/>
        <w:rPr>
          <w:b/>
          <w:bCs/>
          <w:lang w:val="vi-VN"/>
        </w:rPr>
      </w:pPr>
      <w:r>
        <w:rPr>
          <w:i/>
          <w:spacing w:val="-8"/>
          <w:lang w:val="nb-NO"/>
        </w:rPr>
        <w:t>c) Trẻ khuyết tật học hòa nhập (nếu có) được đánh giá có tiến bộ đạt ít nhất 80%.</w:t>
      </w:r>
    </w:p>
    <w:p w:rsidR="00A85A7E" w:rsidRDefault="00AF2426" w:rsidP="00A85A7E">
      <w:pPr>
        <w:widowControl w:val="0"/>
        <w:tabs>
          <w:tab w:val="left" w:pos="700"/>
        </w:tabs>
        <w:spacing w:before="120" w:after="120" w:line="276" w:lineRule="auto"/>
        <w:ind w:firstLine="567"/>
        <w:rPr>
          <w:b/>
          <w:bCs/>
          <w:lang w:val="vi-VN"/>
        </w:rPr>
      </w:pPr>
      <w:r>
        <w:rPr>
          <w:lang w:val="nb-NO"/>
        </w:rPr>
        <w:t>Mức 3:</w:t>
      </w:r>
    </w:p>
    <w:p w:rsidR="00A85A7E" w:rsidRDefault="00AF2426" w:rsidP="00A85A7E">
      <w:pPr>
        <w:widowControl w:val="0"/>
        <w:tabs>
          <w:tab w:val="left" w:pos="700"/>
        </w:tabs>
        <w:spacing w:before="120" w:after="120" w:line="276" w:lineRule="auto"/>
        <w:ind w:firstLine="567"/>
        <w:rPr>
          <w:b/>
          <w:bCs/>
          <w:lang w:val="vi-VN"/>
        </w:rPr>
      </w:pPr>
      <w:r>
        <w:rPr>
          <w:i/>
          <w:lang w:val="nb-NO"/>
        </w:rPr>
        <w:t>a) Tỷ lệ trẻ 5 tuổi hoàn thành Chương trình GDMN đạt ít nhất 97%; trường thuộc vùng khó khăn đạt ít nhất 95%;</w:t>
      </w:r>
    </w:p>
    <w:p w:rsidR="003D711D" w:rsidRPr="00A85A7E" w:rsidRDefault="00AF2426" w:rsidP="00A85A7E">
      <w:pPr>
        <w:widowControl w:val="0"/>
        <w:tabs>
          <w:tab w:val="left" w:pos="700"/>
        </w:tabs>
        <w:spacing w:before="120" w:after="120" w:line="276" w:lineRule="auto"/>
        <w:ind w:firstLine="567"/>
        <w:rPr>
          <w:b/>
          <w:bCs/>
          <w:lang w:val="vi-VN"/>
        </w:rPr>
      </w:pPr>
      <w:r>
        <w:rPr>
          <w:i/>
          <w:spacing w:val="-8"/>
          <w:lang w:val="nb-NO"/>
        </w:rPr>
        <w:t>b) Trẻ khuyết tật học hòa nhập (nếu có) được đánh giá có tiến bộ đạt ít nhất 85%.</w:t>
      </w:r>
    </w:p>
    <w:p w:rsidR="00A85A7E" w:rsidRDefault="00AF2426" w:rsidP="00A85A7E">
      <w:pPr>
        <w:spacing w:before="120" w:after="120" w:line="276" w:lineRule="auto"/>
        <w:ind w:firstLine="567"/>
        <w:jc w:val="both"/>
        <w:rPr>
          <w:b/>
          <w:bCs/>
          <w:iCs/>
          <w:lang w:val="nb-NO"/>
        </w:rPr>
      </w:pPr>
      <w:r>
        <w:rPr>
          <w:b/>
          <w:bCs/>
          <w:iCs/>
          <w:lang w:val="nb-NO"/>
        </w:rPr>
        <w:t>1. Mô tả hiện trạng</w:t>
      </w:r>
    </w:p>
    <w:p w:rsidR="00A85A7E" w:rsidRDefault="00AF2426" w:rsidP="00A85A7E">
      <w:pPr>
        <w:spacing w:before="120" w:after="120" w:line="276" w:lineRule="auto"/>
        <w:ind w:firstLine="567"/>
        <w:jc w:val="both"/>
        <w:rPr>
          <w:b/>
          <w:bCs/>
          <w:iCs/>
          <w:lang w:val="nb-NO"/>
        </w:rPr>
      </w:pPr>
      <w:r>
        <w:rPr>
          <w:iCs/>
          <w:lang w:val="nb-NO"/>
        </w:rPr>
        <w:t>Mức 1</w:t>
      </w:r>
    </w:p>
    <w:p w:rsidR="00A85A7E" w:rsidRDefault="00AF2426" w:rsidP="00A85A7E">
      <w:pPr>
        <w:spacing w:before="120" w:after="120" w:line="276" w:lineRule="auto"/>
        <w:ind w:firstLine="567"/>
        <w:jc w:val="both"/>
        <w:rPr>
          <w:b/>
          <w:bCs/>
          <w:iCs/>
          <w:lang w:val="nb-NO"/>
        </w:rPr>
      </w:pPr>
      <w:r>
        <w:rPr>
          <w:iCs/>
          <w:spacing w:val="-2"/>
          <w:lang w:val="nb-NO"/>
        </w:rPr>
        <w:t>Ngay từ đầu năm học nhà trường đã kết hợp với các ban, ngành, trưởng bản của địa phương để tuyên truyền vận động trẻ em trong độ tuổi ra lớp nâng cao t</w:t>
      </w:r>
      <w:r w:rsidR="007468AA">
        <w:rPr>
          <w:iCs/>
          <w:spacing w:val="-2"/>
          <w:lang w:val="nb-NO"/>
        </w:rPr>
        <w:t xml:space="preserve">ỉ lệ chuyên cần của nhà trường. </w:t>
      </w:r>
      <w:r>
        <w:rPr>
          <w:iCs/>
          <w:spacing w:val="-2"/>
          <w:lang w:val="nb-NO"/>
        </w:rPr>
        <w:t>Các GV tham gia vào các buổi họp cha mẹ trẻ, các buổi họp bản để huy động trẻ ra lớp từ độ tuổi nhà trẻ đến độ tuổi mẫu giáo</w:t>
      </w:r>
      <w:r w:rsidR="007468AA">
        <w:rPr>
          <w:iCs/>
          <w:spacing w:val="-2"/>
          <w:lang w:val="nb-NO"/>
        </w:rPr>
        <w:t>, xong tham gia họp chủ yếu là ông bà trẻ ( do bố mẹ trẻ đi làm ăn xa )</w:t>
      </w:r>
      <w:r>
        <w:rPr>
          <w:iCs/>
          <w:spacing w:val="-2"/>
          <w:lang w:val="nb-NO"/>
        </w:rPr>
        <w:t>; hằng năm tỷ lệ ra lớp chuyên cần của nhà trường đạt trên 95% [H1-1.5-01].</w:t>
      </w:r>
    </w:p>
    <w:p w:rsidR="00A85A7E" w:rsidRDefault="00AF2426" w:rsidP="00A85A7E">
      <w:pPr>
        <w:spacing w:before="120" w:after="120" w:line="276" w:lineRule="auto"/>
        <w:ind w:firstLine="567"/>
        <w:jc w:val="both"/>
        <w:rPr>
          <w:b/>
          <w:bCs/>
          <w:iCs/>
          <w:lang w:val="nb-NO"/>
        </w:rPr>
      </w:pPr>
      <w:r>
        <w:rPr>
          <w:iCs/>
        </w:rPr>
        <w:t>N</w:t>
      </w:r>
      <w:r>
        <w:rPr>
          <w:iCs/>
          <w:lang w:val="nb-NO"/>
        </w:rPr>
        <w:t>ăm</w:t>
      </w:r>
      <w:r>
        <w:rPr>
          <w:iCs/>
        </w:rPr>
        <w:t xml:space="preserve"> học 2022-2023 nhà trường có </w:t>
      </w:r>
      <w:r>
        <w:rPr>
          <w:iCs/>
          <w:lang w:val="nb-NO"/>
        </w:rPr>
        <w:t>tỷ lệ trẻ 5 tuổi hoàn thành chương trình GDMN đạt 100% [H1-1.6-0</w:t>
      </w:r>
      <w:r>
        <w:rPr>
          <w:iCs/>
        </w:rPr>
        <w:t>2</w:t>
      </w:r>
      <w:r>
        <w:rPr>
          <w:iCs/>
          <w:lang w:val="nb-NO"/>
        </w:rPr>
        <w:t xml:space="preserve">]. </w:t>
      </w:r>
    </w:p>
    <w:p w:rsidR="00A85A7E" w:rsidRDefault="00AF2426" w:rsidP="00A85A7E">
      <w:pPr>
        <w:spacing w:before="120" w:after="120" w:line="276" w:lineRule="auto"/>
        <w:ind w:firstLine="567"/>
        <w:jc w:val="both"/>
        <w:rPr>
          <w:b/>
          <w:bCs/>
          <w:iCs/>
          <w:lang w:val="nb-NO"/>
        </w:rPr>
      </w:pPr>
      <w:r>
        <w:rPr>
          <w:iCs/>
          <w:lang w:val="nb-NO"/>
        </w:rPr>
        <w:t>Năm học 20</w:t>
      </w:r>
      <w:r>
        <w:rPr>
          <w:iCs/>
          <w:lang w:val="vi-VN"/>
        </w:rPr>
        <w:t>1</w:t>
      </w:r>
      <w:r>
        <w:rPr>
          <w:iCs/>
          <w:lang w:val="nb-NO"/>
        </w:rPr>
        <w:t>9-2020  nhà trường có 01 trẻ khuyết tật học hòa nhập. Hoạt động nuôi dưỡng và chăm sóc sức khỏe trẻ em khuyết tật học hòa nhập được thực hiện theo kế hoạch giáo dục cá nhân, áp dụng theo Thông tư số 03/2018/TT-BGDĐT, ngày 29/01/2018 Quy định về giáo dục hoà nhập đối với người khuyết tật [H1-1.5-03].</w:t>
      </w:r>
    </w:p>
    <w:p w:rsidR="00A85A7E" w:rsidRDefault="00AF2426" w:rsidP="00A85A7E">
      <w:pPr>
        <w:spacing w:before="120" w:after="120" w:line="276" w:lineRule="auto"/>
        <w:ind w:firstLine="567"/>
        <w:jc w:val="both"/>
        <w:rPr>
          <w:b/>
          <w:bCs/>
          <w:iCs/>
          <w:lang w:val="nb-NO"/>
        </w:rPr>
      </w:pPr>
      <w:r>
        <w:rPr>
          <w:iCs/>
          <w:lang w:val="nb-NO"/>
        </w:rPr>
        <w:t>Mức 2</w:t>
      </w:r>
    </w:p>
    <w:p w:rsidR="00A85A7E" w:rsidRDefault="00AF2426" w:rsidP="00A85A7E">
      <w:pPr>
        <w:spacing w:before="120" w:after="120" w:line="276" w:lineRule="auto"/>
        <w:ind w:firstLine="567"/>
        <w:jc w:val="both"/>
        <w:rPr>
          <w:b/>
          <w:bCs/>
          <w:iCs/>
          <w:lang w:val="nb-NO"/>
        </w:rPr>
      </w:pPr>
      <w:r>
        <w:rPr>
          <w:iCs/>
        </w:rPr>
        <w:lastRenderedPageBreak/>
        <w:t>GV thực hiện tốt công tác tuyên truyền tới các bậc phụ huynh và cộng đồng địa phương huy động trẻ ra lớp đảm bảo t</w:t>
      </w:r>
      <w:r>
        <w:rPr>
          <w:iCs/>
          <w:lang w:val="nb-NO"/>
        </w:rPr>
        <w:t>ỷ lệ chuyên cần</w:t>
      </w:r>
      <w:r>
        <w:rPr>
          <w:iCs/>
        </w:rPr>
        <w:t>. T</w:t>
      </w:r>
      <w:r>
        <w:rPr>
          <w:iCs/>
          <w:lang w:val="nb-NO"/>
        </w:rPr>
        <w:t>ỷ lệ chuyên cần</w:t>
      </w:r>
      <w:r>
        <w:rPr>
          <w:iCs/>
        </w:rPr>
        <w:t xml:space="preserve"> trẻ 5 tuổi</w:t>
      </w:r>
      <w:r>
        <w:rPr>
          <w:iCs/>
          <w:lang w:val="nb-NO"/>
        </w:rPr>
        <w:t xml:space="preserve"> đạt 97% trở lên</w:t>
      </w:r>
      <w:r>
        <w:rPr>
          <w:iCs/>
        </w:rPr>
        <w:t>,</w:t>
      </w:r>
      <w:r>
        <w:rPr>
          <w:iCs/>
          <w:lang w:val="nb-NO"/>
        </w:rPr>
        <w:t xml:space="preserve"> </w:t>
      </w:r>
      <w:r>
        <w:rPr>
          <w:iCs/>
        </w:rPr>
        <w:t>T</w:t>
      </w:r>
      <w:r>
        <w:rPr>
          <w:iCs/>
          <w:lang w:val="nb-NO"/>
        </w:rPr>
        <w:t>ỷ lệ chuyên cần</w:t>
      </w:r>
      <w:r>
        <w:rPr>
          <w:iCs/>
        </w:rPr>
        <w:t xml:space="preserve"> trẻ dưới 5 tuổi đạt </w:t>
      </w:r>
      <w:r>
        <w:rPr>
          <w:iCs/>
          <w:lang w:val="nb-NO"/>
        </w:rPr>
        <w:t>95%  [H1-1.5-01].</w:t>
      </w:r>
    </w:p>
    <w:p w:rsidR="00A85A7E" w:rsidRPr="00A85A7E" w:rsidRDefault="00AF2426" w:rsidP="00A85A7E">
      <w:pPr>
        <w:spacing w:before="120" w:after="120"/>
        <w:ind w:firstLine="567"/>
        <w:jc w:val="both"/>
        <w:rPr>
          <w:b/>
          <w:bCs/>
          <w:iCs/>
          <w:spacing w:val="-8"/>
          <w:lang w:val="nb-NO"/>
        </w:rPr>
      </w:pPr>
      <w:r w:rsidRPr="00A85A7E">
        <w:rPr>
          <w:iCs/>
          <w:spacing w:val="-8"/>
          <w:lang w:val="nb-NO"/>
        </w:rPr>
        <w:t>Hàng năm, tỷ lệ trẻ 5 tuổi hoàn thành chương trình GDMN đạt 100% [H5-5.4-0</w:t>
      </w:r>
      <w:r w:rsidRPr="00A85A7E">
        <w:rPr>
          <w:iCs/>
          <w:spacing w:val="-8"/>
          <w:lang w:val="vi-VN"/>
        </w:rPr>
        <w:t>1</w:t>
      </w:r>
      <w:r w:rsidRPr="00A85A7E">
        <w:rPr>
          <w:iCs/>
          <w:spacing w:val="-8"/>
          <w:lang w:val="nb-NO"/>
        </w:rPr>
        <w:t>].</w:t>
      </w:r>
    </w:p>
    <w:p w:rsidR="00A85A7E" w:rsidRDefault="00AF2426" w:rsidP="00A85A7E">
      <w:pPr>
        <w:spacing w:before="120" w:after="120" w:line="276" w:lineRule="auto"/>
        <w:ind w:firstLine="567"/>
        <w:jc w:val="both"/>
        <w:rPr>
          <w:b/>
          <w:bCs/>
          <w:iCs/>
          <w:lang w:val="nb-NO"/>
        </w:rPr>
      </w:pPr>
      <w:r>
        <w:rPr>
          <w:iCs/>
          <w:lang w:val="nb-NO"/>
        </w:rPr>
        <w:t>Năm học 20</w:t>
      </w:r>
      <w:r>
        <w:rPr>
          <w:iCs/>
          <w:lang w:val="vi-VN"/>
        </w:rPr>
        <w:t>1</w:t>
      </w:r>
      <w:r>
        <w:rPr>
          <w:iCs/>
          <w:lang w:val="nb-NO"/>
        </w:rPr>
        <w:t xml:space="preserve">9-2020  nhà trường có 01 trẻ khuyết tật học hòa nhập, </w:t>
      </w:r>
      <w:r>
        <w:rPr>
          <w:lang w:val="vi-VN"/>
        </w:rPr>
        <w:t xml:space="preserve">có đầy đủ hồ sơ khuyết tật, được theo dõi, đánh giá có sự tiến bộ đạt </w:t>
      </w:r>
      <w:r>
        <w:rPr>
          <w:color w:val="000000"/>
          <w:lang w:val="vi-VN"/>
        </w:rPr>
        <w:t>100%</w:t>
      </w:r>
      <w:r>
        <w:rPr>
          <w:color w:val="000000"/>
        </w:rPr>
        <w:t>. Từ năm</w:t>
      </w:r>
      <w:r>
        <w:rPr>
          <w:color w:val="000000"/>
          <w:spacing w:val="-6"/>
        </w:rPr>
        <w:t xml:space="preserve"> học 2020 - 2021 đến nay nhà trường không có trẻ khuyết tật.</w:t>
      </w:r>
      <w:r>
        <w:rPr>
          <w:iCs/>
          <w:lang w:val="nb-NO"/>
        </w:rPr>
        <w:t xml:space="preserve"> [H1-1.5-03].</w:t>
      </w:r>
    </w:p>
    <w:p w:rsidR="00A85A7E" w:rsidRDefault="00AF2426" w:rsidP="00A85A7E">
      <w:pPr>
        <w:spacing w:before="120" w:after="120" w:line="276" w:lineRule="auto"/>
        <w:ind w:firstLine="567"/>
        <w:jc w:val="both"/>
        <w:rPr>
          <w:b/>
          <w:bCs/>
          <w:iCs/>
          <w:lang w:val="nb-NO"/>
        </w:rPr>
      </w:pPr>
      <w:r>
        <w:rPr>
          <w:iCs/>
          <w:lang w:val="nb-NO"/>
        </w:rPr>
        <w:t>Mức 3</w:t>
      </w:r>
    </w:p>
    <w:p w:rsidR="00A85A7E" w:rsidRPr="00A85A7E" w:rsidRDefault="00AF2426" w:rsidP="00A85A7E">
      <w:pPr>
        <w:spacing w:before="120" w:after="120"/>
        <w:ind w:firstLine="567"/>
        <w:jc w:val="both"/>
        <w:rPr>
          <w:b/>
          <w:bCs/>
          <w:iCs/>
          <w:spacing w:val="-8"/>
          <w:lang w:val="nb-NO"/>
        </w:rPr>
      </w:pPr>
      <w:r w:rsidRPr="00A85A7E">
        <w:rPr>
          <w:iCs/>
          <w:spacing w:val="-8"/>
          <w:lang w:val="nb-NO"/>
        </w:rPr>
        <w:t>Hàng năm tỷ lệ trẻ 5 tuổi hoàn thành chương trình GDMN đạt 100% [H1-1.6-0</w:t>
      </w:r>
      <w:r w:rsidRPr="00A85A7E">
        <w:rPr>
          <w:iCs/>
          <w:spacing w:val="-8"/>
        </w:rPr>
        <w:t>2</w:t>
      </w:r>
      <w:r w:rsidRPr="00A85A7E">
        <w:rPr>
          <w:iCs/>
          <w:spacing w:val="-8"/>
          <w:lang w:val="nb-NO"/>
        </w:rPr>
        <w:t>].</w:t>
      </w:r>
    </w:p>
    <w:p w:rsidR="00A85A7E" w:rsidRDefault="00AF2426" w:rsidP="00A85A7E">
      <w:pPr>
        <w:spacing w:before="120" w:after="120" w:line="276" w:lineRule="auto"/>
        <w:ind w:firstLine="567"/>
        <w:jc w:val="both"/>
        <w:rPr>
          <w:b/>
          <w:bCs/>
          <w:iCs/>
          <w:lang w:val="nb-NO"/>
        </w:rPr>
      </w:pPr>
      <w:r>
        <w:t>Năm học  2019 -</w:t>
      </w:r>
      <w:r>
        <w:rPr>
          <w:lang w:val="vi-VN"/>
        </w:rPr>
        <w:t>2020</w:t>
      </w:r>
      <w:r>
        <w:t xml:space="preserve"> nhà trường</w:t>
      </w:r>
      <w:r>
        <w:rPr>
          <w:lang w:val="vi-VN"/>
        </w:rPr>
        <w:t xml:space="preserve"> có</w:t>
      </w:r>
      <w:r>
        <w:t xml:space="preserve"> 1</w:t>
      </w:r>
      <w:r>
        <w:rPr>
          <w:lang w:val="vi-VN"/>
        </w:rPr>
        <w:t xml:space="preserve"> trẻ khuyết tật</w:t>
      </w:r>
      <w:r>
        <w:t xml:space="preserve"> </w:t>
      </w:r>
      <w:r>
        <w:rPr>
          <w:lang w:val="vi-VN"/>
        </w:rPr>
        <w:t xml:space="preserve">học hòa nhập, có đầy đủ hồ sơ khuyết tật được theo dõi, đánh giá có sự tiến bộ đạt </w:t>
      </w:r>
      <w:r>
        <w:rPr>
          <w:color w:val="000000"/>
          <w:lang w:val="vi-VN"/>
        </w:rPr>
        <w:t>100</w:t>
      </w:r>
      <w:r>
        <w:rPr>
          <w:lang w:val="vi-VN"/>
        </w:rPr>
        <w:t>%</w:t>
      </w:r>
      <w:r>
        <w:rPr>
          <w:iCs/>
          <w:lang w:val="nb-NO"/>
        </w:rPr>
        <w:t xml:space="preserve"> [H1-1.5-03].</w:t>
      </w:r>
    </w:p>
    <w:p w:rsidR="00A85A7E" w:rsidRDefault="00AF2426" w:rsidP="00A85A7E">
      <w:pPr>
        <w:spacing w:before="120" w:after="120" w:line="276" w:lineRule="auto"/>
        <w:ind w:firstLine="567"/>
        <w:jc w:val="both"/>
        <w:rPr>
          <w:b/>
          <w:bCs/>
          <w:iCs/>
          <w:lang w:val="nb-NO"/>
        </w:rPr>
      </w:pPr>
      <w:r>
        <w:rPr>
          <w:b/>
          <w:bCs/>
          <w:iCs/>
          <w:lang w:val="nb-NO"/>
        </w:rPr>
        <w:t>2. Điểm mạnh</w:t>
      </w:r>
      <w:bookmarkStart w:id="6" w:name="_Hlk67400606"/>
    </w:p>
    <w:p w:rsidR="00A85A7E" w:rsidRDefault="00AF2426" w:rsidP="00A85A7E">
      <w:pPr>
        <w:spacing w:before="120" w:after="120" w:line="276" w:lineRule="auto"/>
        <w:ind w:firstLine="567"/>
        <w:jc w:val="both"/>
        <w:rPr>
          <w:b/>
          <w:bCs/>
          <w:iCs/>
          <w:lang w:val="nb-NO"/>
        </w:rPr>
      </w:pPr>
      <w:r>
        <w:rPr>
          <w:color w:val="000000"/>
          <w:spacing w:val="-6"/>
        </w:rPr>
        <w:t xml:space="preserve">Năm học 2023 -2024 </w:t>
      </w:r>
      <w:r>
        <w:rPr>
          <w:color w:val="000000"/>
          <w:lang w:val="vi-VN"/>
        </w:rPr>
        <w:t xml:space="preserve">nhà trường làm tốt công tác tuyên truyền duy trì nâng cao tỷ lệ trẻ chuyên cần. </w:t>
      </w:r>
      <w:r>
        <w:rPr>
          <w:color w:val="000000"/>
        </w:rPr>
        <w:t>Hàng năm</w:t>
      </w:r>
      <w:r>
        <w:rPr>
          <w:color w:val="000000"/>
          <w:lang w:val="vi-VN"/>
        </w:rPr>
        <w:t xml:space="preserve"> </w:t>
      </w:r>
      <w:r>
        <w:rPr>
          <w:color w:val="000000"/>
        </w:rPr>
        <w:t>t</w:t>
      </w:r>
      <w:r>
        <w:rPr>
          <w:color w:val="000000"/>
          <w:lang w:val="vi-VN"/>
        </w:rPr>
        <w:t>ỷ</w:t>
      </w:r>
      <w:r>
        <w:rPr>
          <w:color w:val="000000"/>
          <w:spacing w:val="-4"/>
        </w:rPr>
        <w:t xml:space="preserve"> lệ chuyên cần </w:t>
      </w:r>
      <w:r>
        <w:rPr>
          <w:color w:val="000000"/>
          <w:spacing w:val="-4"/>
          <w:lang w:val="vi-VN"/>
        </w:rPr>
        <w:t xml:space="preserve">trẻ 5 tuổi </w:t>
      </w:r>
      <w:r>
        <w:rPr>
          <w:color w:val="000000"/>
          <w:lang w:val="vi-VN"/>
        </w:rPr>
        <w:t>đạt</w:t>
      </w:r>
      <w:r>
        <w:rPr>
          <w:color w:val="000000"/>
        </w:rPr>
        <w:t xml:space="preserve"> 97</w:t>
      </w:r>
      <w:r>
        <w:rPr>
          <w:color w:val="000000"/>
          <w:lang w:val="vi-VN"/>
        </w:rPr>
        <w:t>%</w:t>
      </w:r>
      <w:r>
        <w:rPr>
          <w:color w:val="000000"/>
        </w:rPr>
        <w:t xml:space="preserve"> trở lên,</w:t>
      </w:r>
      <w:r>
        <w:rPr>
          <w:color w:val="000000"/>
          <w:lang w:val="vi-VN"/>
        </w:rPr>
        <w:t xml:space="preserve"> </w:t>
      </w:r>
      <w:r>
        <w:rPr>
          <w:color w:val="000000"/>
        </w:rPr>
        <w:t xml:space="preserve">tỷ </w:t>
      </w:r>
      <w:r>
        <w:rPr>
          <w:color w:val="000000"/>
          <w:lang w:val="vi-VN"/>
        </w:rPr>
        <w:t xml:space="preserve">lệ chuyên cần </w:t>
      </w:r>
      <w:r>
        <w:rPr>
          <w:color w:val="000000"/>
        </w:rPr>
        <w:t xml:space="preserve">trẻ dưới </w:t>
      </w:r>
      <w:r>
        <w:rPr>
          <w:color w:val="000000"/>
          <w:spacing w:val="-4"/>
        </w:rPr>
        <w:t xml:space="preserve">5 tuổi </w:t>
      </w:r>
      <w:r>
        <w:rPr>
          <w:color w:val="000000"/>
          <w:spacing w:val="-4"/>
          <w:lang w:val="vi-VN"/>
        </w:rPr>
        <w:t>đạt</w:t>
      </w:r>
      <w:r>
        <w:rPr>
          <w:color w:val="000000"/>
          <w:spacing w:val="-4"/>
        </w:rPr>
        <w:t xml:space="preserve"> </w:t>
      </w:r>
      <w:r>
        <w:rPr>
          <w:color w:val="000000"/>
          <w:spacing w:val="-4"/>
          <w:lang w:val="vi-VN"/>
        </w:rPr>
        <w:t>9</w:t>
      </w:r>
      <w:r>
        <w:rPr>
          <w:color w:val="000000"/>
          <w:spacing w:val="-4"/>
        </w:rPr>
        <w:t>5</w:t>
      </w:r>
      <w:r>
        <w:rPr>
          <w:color w:val="000000"/>
          <w:spacing w:val="-4"/>
          <w:lang w:val="vi-VN"/>
        </w:rPr>
        <w:t>%</w:t>
      </w:r>
      <w:r>
        <w:rPr>
          <w:color w:val="000000"/>
          <w:spacing w:val="-4"/>
        </w:rPr>
        <w:t xml:space="preserve"> trở lên, </w:t>
      </w:r>
      <w:r>
        <w:rPr>
          <w:color w:val="000000"/>
        </w:rPr>
        <w:t>t</w:t>
      </w:r>
      <w:r>
        <w:rPr>
          <w:color w:val="000000"/>
          <w:lang w:val="vi-VN"/>
        </w:rPr>
        <w:t xml:space="preserve">ỷ lệ trẻ 5 </w:t>
      </w:r>
      <w:r>
        <w:rPr>
          <w:color w:val="000000"/>
        </w:rPr>
        <w:t>tuổi hoàn thành c</w:t>
      </w:r>
      <w:r>
        <w:rPr>
          <w:color w:val="000000"/>
          <w:lang w:val="vi-VN"/>
        </w:rPr>
        <w:t>hương trình giáo dục mầm non</w:t>
      </w:r>
      <w:r>
        <w:rPr>
          <w:color w:val="000000"/>
        </w:rPr>
        <w:t xml:space="preserve"> </w:t>
      </w:r>
      <w:r>
        <w:rPr>
          <w:color w:val="000000"/>
          <w:lang w:val="vi-VN"/>
        </w:rPr>
        <w:t>đạt 100%</w:t>
      </w:r>
      <w:bookmarkEnd w:id="6"/>
      <w:r>
        <w:rPr>
          <w:color w:val="000000"/>
        </w:rPr>
        <w:t>.</w:t>
      </w:r>
    </w:p>
    <w:p w:rsidR="00A85A7E" w:rsidRDefault="00AF2426" w:rsidP="00A85A7E">
      <w:pPr>
        <w:spacing w:before="120" w:after="120" w:line="276" w:lineRule="auto"/>
        <w:ind w:firstLine="567"/>
        <w:jc w:val="both"/>
        <w:rPr>
          <w:b/>
          <w:bCs/>
          <w:iCs/>
          <w:lang w:val="nb-NO"/>
        </w:rPr>
      </w:pPr>
      <w:r>
        <w:rPr>
          <w:b/>
          <w:bCs/>
          <w:iCs/>
          <w:lang w:val="nb-NO"/>
        </w:rPr>
        <w:t>3. Điểm yếu</w:t>
      </w:r>
      <w:r w:rsidR="00320928">
        <w:rPr>
          <w:iCs/>
          <w:lang w:val="nb-NO"/>
        </w:rPr>
        <w:t>: do tình hình thực tế địa phương, bố mẹ trẻ đi làm ăn xa, trẻ chủ yếu ở cùng ông bà, nên việc kết hợp với phụ huynh để tăng tỷ lệ chuyên cần còn chưa đạt mục tiêu đề ra</w:t>
      </w:r>
      <w:r>
        <w:rPr>
          <w:iCs/>
          <w:lang w:val="nb-NO"/>
        </w:rPr>
        <w:t>.</w:t>
      </w:r>
    </w:p>
    <w:p w:rsidR="003D711D" w:rsidRPr="00A85A7E" w:rsidRDefault="00AF2426" w:rsidP="00A85A7E">
      <w:pPr>
        <w:spacing w:before="120" w:after="120" w:line="276" w:lineRule="auto"/>
        <w:ind w:firstLine="567"/>
        <w:jc w:val="both"/>
        <w:rPr>
          <w:b/>
          <w:bCs/>
          <w:iCs/>
          <w:lang w:val="nb-NO"/>
        </w:rPr>
      </w:pPr>
      <w:r>
        <w:rPr>
          <w:b/>
          <w:lang w:val="nb-NO"/>
        </w:rPr>
        <w:t>4. Kế hoạch cải tiến chất lượng</w:t>
      </w:r>
      <w:r>
        <w:rPr>
          <w:b/>
          <w:lang w:val="nb-NO"/>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2"/>
        <w:gridCol w:w="1395"/>
        <w:gridCol w:w="1902"/>
        <w:gridCol w:w="1273"/>
        <w:gridCol w:w="979"/>
      </w:tblGrid>
      <w:tr w:rsidR="003D711D">
        <w:trPr>
          <w:trHeight w:val="979"/>
        </w:trPr>
        <w:tc>
          <w:tcPr>
            <w:tcW w:w="4232" w:type="dxa"/>
            <w:tcBorders>
              <w:top w:val="single" w:sz="4" w:space="0" w:color="auto"/>
              <w:left w:val="single" w:sz="4" w:space="0" w:color="auto"/>
              <w:bottom w:val="single" w:sz="4" w:space="0" w:color="auto"/>
              <w:right w:val="single" w:sz="4" w:space="0" w:color="auto"/>
            </w:tcBorders>
          </w:tcPr>
          <w:p w:rsidR="003D711D" w:rsidRDefault="00AF2426">
            <w:pPr>
              <w:spacing w:before="120" w:after="120" w:line="276" w:lineRule="auto"/>
              <w:jc w:val="center"/>
              <w:rPr>
                <w:rFonts w:eastAsia="MS Mincho"/>
                <w:b/>
                <w:spacing w:val="-6"/>
                <w:lang w:val="vi-VN"/>
              </w:rPr>
            </w:pPr>
            <w:r>
              <w:rPr>
                <w:rFonts w:eastAsia="MS Mincho"/>
                <w:b/>
                <w:spacing w:val="-6"/>
                <w:lang w:val="vi-VN"/>
              </w:rPr>
              <w:t>Giải pháp/Công việc cần thực hiện</w:t>
            </w:r>
          </w:p>
        </w:tc>
        <w:tc>
          <w:tcPr>
            <w:tcW w:w="1395" w:type="dxa"/>
            <w:tcBorders>
              <w:top w:val="single" w:sz="4" w:space="0" w:color="auto"/>
              <w:left w:val="single" w:sz="4" w:space="0" w:color="auto"/>
              <w:bottom w:val="single" w:sz="4" w:space="0" w:color="auto"/>
              <w:right w:val="single" w:sz="4" w:space="0" w:color="auto"/>
            </w:tcBorders>
          </w:tcPr>
          <w:p w:rsidR="003D711D" w:rsidRDefault="00AF2426">
            <w:pPr>
              <w:spacing w:before="120" w:after="120" w:line="276" w:lineRule="auto"/>
              <w:jc w:val="center"/>
              <w:rPr>
                <w:b/>
                <w:bCs/>
              </w:rPr>
            </w:pPr>
            <w:r>
              <w:rPr>
                <w:b/>
                <w:bCs/>
              </w:rPr>
              <w:t>Nhân lực thực hiện</w:t>
            </w:r>
          </w:p>
        </w:tc>
        <w:tc>
          <w:tcPr>
            <w:tcW w:w="1902" w:type="dxa"/>
            <w:tcBorders>
              <w:top w:val="single" w:sz="4" w:space="0" w:color="auto"/>
              <w:left w:val="single" w:sz="4" w:space="0" w:color="auto"/>
              <w:bottom w:val="single" w:sz="4" w:space="0" w:color="auto"/>
              <w:right w:val="single" w:sz="4" w:space="0" w:color="auto"/>
            </w:tcBorders>
          </w:tcPr>
          <w:p w:rsidR="003D711D" w:rsidRDefault="00AF2426">
            <w:pPr>
              <w:spacing w:before="120" w:after="120" w:line="276" w:lineRule="auto"/>
              <w:jc w:val="center"/>
              <w:rPr>
                <w:b/>
                <w:bCs/>
              </w:rPr>
            </w:pPr>
            <w:r>
              <w:rPr>
                <w:b/>
                <w:bCs/>
              </w:rPr>
              <w:t>Điều kiện để thực hiện</w:t>
            </w:r>
          </w:p>
        </w:tc>
        <w:tc>
          <w:tcPr>
            <w:tcW w:w="1273" w:type="dxa"/>
            <w:tcBorders>
              <w:top w:val="single" w:sz="4" w:space="0" w:color="auto"/>
              <w:left w:val="single" w:sz="4" w:space="0" w:color="auto"/>
              <w:bottom w:val="single" w:sz="4" w:space="0" w:color="auto"/>
              <w:right w:val="single" w:sz="4" w:space="0" w:color="auto"/>
            </w:tcBorders>
          </w:tcPr>
          <w:p w:rsidR="003D711D" w:rsidRDefault="00AF2426">
            <w:pPr>
              <w:tabs>
                <w:tab w:val="left" w:pos="980"/>
              </w:tabs>
              <w:spacing w:before="120" w:after="120" w:line="276" w:lineRule="auto"/>
              <w:jc w:val="center"/>
              <w:rPr>
                <w:b/>
              </w:rPr>
            </w:pPr>
            <w:r>
              <w:rPr>
                <w:b/>
              </w:rPr>
              <w:t>Thời gian TH</w:t>
            </w:r>
          </w:p>
        </w:tc>
        <w:tc>
          <w:tcPr>
            <w:tcW w:w="979" w:type="dxa"/>
            <w:tcBorders>
              <w:top w:val="single" w:sz="4" w:space="0" w:color="auto"/>
              <w:left w:val="single" w:sz="4" w:space="0" w:color="auto"/>
              <w:bottom w:val="single" w:sz="4" w:space="0" w:color="auto"/>
              <w:right w:val="single" w:sz="4" w:space="0" w:color="auto"/>
            </w:tcBorders>
            <w:vAlign w:val="center"/>
          </w:tcPr>
          <w:p w:rsidR="003D711D" w:rsidRDefault="00AF2426">
            <w:pPr>
              <w:spacing w:before="120" w:after="120" w:line="276" w:lineRule="auto"/>
              <w:jc w:val="center"/>
              <w:rPr>
                <w:rFonts w:eastAsia="MS Mincho"/>
                <w:b/>
                <w:spacing w:val="-6"/>
                <w:lang w:val="nb-NO"/>
              </w:rPr>
            </w:pPr>
            <w:r>
              <w:rPr>
                <w:rFonts w:eastAsia="MS Mincho"/>
                <w:b/>
                <w:spacing w:val="-6"/>
                <w:lang w:val="nb-NO"/>
              </w:rPr>
              <w:t>DK kinh phí</w:t>
            </w:r>
          </w:p>
        </w:tc>
      </w:tr>
      <w:tr w:rsidR="003D711D" w:rsidTr="00277A9B">
        <w:trPr>
          <w:trHeight w:val="1468"/>
        </w:trPr>
        <w:tc>
          <w:tcPr>
            <w:tcW w:w="4232" w:type="dxa"/>
            <w:tcBorders>
              <w:top w:val="single" w:sz="4" w:space="0" w:color="auto"/>
              <w:left w:val="single" w:sz="4" w:space="0" w:color="auto"/>
              <w:bottom w:val="single" w:sz="4" w:space="0" w:color="auto"/>
              <w:right w:val="single" w:sz="4" w:space="0" w:color="auto"/>
            </w:tcBorders>
          </w:tcPr>
          <w:p w:rsidR="003D711D" w:rsidRDefault="00AF2426">
            <w:pPr>
              <w:tabs>
                <w:tab w:val="left" w:pos="980"/>
              </w:tabs>
              <w:spacing w:before="120" w:after="120" w:line="276" w:lineRule="auto"/>
              <w:jc w:val="both"/>
              <w:rPr>
                <w:b/>
                <w:bCs/>
              </w:rPr>
            </w:pPr>
            <w:r>
              <w:t xml:space="preserve">- </w:t>
            </w:r>
            <w:r>
              <w:rPr>
                <w:lang w:val="vi-VN"/>
              </w:rPr>
              <w:t>Nhà trường tiếp tục tuyên truyền huy động trẻ ra lớp đảm bảo chỉ tiêu UBND huyện giao</w:t>
            </w:r>
            <w:r>
              <w:t>.</w:t>
            </w:r>
          </w:p>
        </w:tc>
        <w:tc>
          <w:tcPr>
            <w:tcW w:w="1395" w:type="dxa"/>
            <w:tcBorders>
              <w:top w:val="single" w:sz="4" w:space="0" w:color="auto"/>
              <w:left w:val="single" w:sz="4" w:space="0" w:color="auto"/>
              <w:bottom w:val="single" w:sz="4" w:space="0" w:color="auto"/>
              <w:right w:val="single" w:sz="4" w:space="0" w:color="auto"/>
            </w:tcBorders>
            <w:vAlign w:val="center"/>
          </w:tcPr>
          <w:p w:rsidR="003D711D" w:rsidRDefault="00AF2426">
            <w:pPr>
              <w:autoSpaceDE w:val="0"/>
              <w:autoSpaceDN w:val="0"/>
              <w:adjustRightInd w:val="0"/>
              <w:spacing w:before="120" w:after="120" w:line="276" w:lineRule="auto"/>
              <w:jc w:val="both"/>
              <w:rPr>
                <w:lang w:val="en"/>
              </w:rPr>
            </w:pPr>
            <w:r>
              <w:rPr>
                <w:lang w:val="vi-VN"/>
              </w:rPr>
              <w:t>CBQL</w:t>
            </w:r>
            <w:r>
              <w:rPr>
                <w:lang w:val="en"/>
              </w:rPr>
              <w:t>, tổ trưởng, GV</w:t>
            </w:r>
          </w:p>
        </w:tc>
        <w:tc>
          <w:tcPr>
            <w:tcW w:w="1902" w:type="dxa"/>
            <w:tcBorders>
              <w:top w:val="single" w:sz="4" w:space="0" w:color="auto"/>
              <w:left w:val="single" w:sz="4" w:space="0" w:color="auto"/>
              <w:bottom w:val="single" w:sz="4" w:space="0" w:color="auto"/>
              <w:right w:val="single" w:sz="4" w:space="0" w:color="auto"/>
            </w:tcBorders>
          </w:tcPr>
          <w:p w:rsidR="003D711D" w:rsidRDefault="00AF2426">
            <w:pPr>
              <w:autoSpaceDE w:val="0"/>
              <w:autoSpaceDN w:val="0"/>
              <w:adjustRightInd w:val="0"/>
              <w:spacing w:before="120" w:after="120" w:line="276" w:lineRule="auto"/>
              <w:jc w:val="both"/>
              <w:rPr>
                <w:rFonts w:eastAsia="Calibri"/>
                <w:spacing w:val="-8"/>
              </w:rPr>
            </w:pPr>
            <w:r>
              <w:rPr>
                <w:rFonts w:eastAsia="Calibri"/>
                <w:spacing w:val="-8"/>
              </w:rPr>
              <w:t>QĐ giao biên chế số lớp, số trẻ em hàng năm.</w:t>
            </w:r>
          </w:p>
        </w:tc>
        <w:tc>
          <w:tcPr>
            <w:tcW w:w="1273" w:type="dxa"/>
            <w:vMerge w:val="restart"/>
            <w:tcBorders>
              <w:top w:val="single" w:sz="4" w:space="0" w:color="auto"/>
              <w:left w:val="single" w:sz="4" w:space="0" w:color="auto"/>
              <w:right w:val="single" w:sz="4" w:space="0" w:color="auto"/>
            </w:tcBorders>
          </w:tcPr>
          <w:p w:rsidR="003D711D" w:rsidRDefault="00AF2426">
            <w:pPr>
              <w:autoSpaceDE w:val="0"/>
              <w:autoSpaceDN w:val="0"/>
              <w:adjustRightInd w:val="0"/>
              <w:spacing w:before="120" w:after="120" w:line="276" w:lineRule="auto"/>
              <w:rPr>
                <w:lang w:val="en"/>
              </w:rPr>
            </w:pPr>
            <w:r>
              <w:rPr>
                <w:lang w:val="vi-VN"/>
              </w:rPr>
              <w:t>Năm học 202</w:t>
            </w:r>
            <w:r>
              <w:t>3</w:t>
            </w:r>
            <w:r>
              <w:rPr>
                <w:lang w:val="vi-VN"/>
              </w:rPr>
              <w:t>-202</w:t>
            </w:r>
            <w:r>
              <w:t>4</w:t>
            </w:r>
            <w:r>
              <w:rPr>
                <w:lang w:val="vi-VN"/>
              </w:rPr>
              <w:t xml:space="preserve"> và các năm học tiếp theo</w:t>
            </w:r>
          </w:p>
        </w:tc>
        <w:tc>
          <w:tcPr>
            <w:tcW w:w="979" w:type="dxa"/>
            <w:vMerge w:val="restart"/>
            <w:tcBorders>
              <w:top w:val="single" w:sz="4" w:space="0" w:color="auto"/>
              <w:left w:val="single" w:sz="4" w:space="0" w:color="auto"/>
              <w:right w:val="single" w:sz="4" w:space="0" w:color="auto"/>
            </w:tcBorders>
          </w:tcPr>
          <w:p w:rsidR="003D711D" w:rsidRDefault="00AF2426">
            <w:pPr>
              <w:autoSpaceDE w:val="0"/>
              <w:autoSpaceDN w:val="0"/>
              <w:adjustRightInd w:val="0"/>
              <w:spacing w:before="120" w:after="120" w:line="276" w:lineRule="auto"/>
              <w:rPr>
                <w:lang w:val="en"/>
              </w:rPr>
            </w:pPr>
            <w:r>
              <w:rPr>
                <w:rFonts w:eastAsia="MS Mincho"/>
              </w:rPr>
              <w:t>Không</w:t>
            </w:r>
            <w:r>
              <w:rPr>
                <w:rFonts w:eastAsia="MS Mincho"/>
                <w:sz w:val="26"/>
              </w:rPr>
              <w:t xml:space="preserve"> dự kiến kinh phí</w:t>
            </w:r>
          </w:p>
        </w:tc>
      </w:tr>
      <w:tr w:rsidR="003D711D">
        <w:trPr>
          <w:trHeight w:val="415"/>
        </w:trPr>
        <w:tc>
          <w:tcPr>
            <w:tcW w:w="4232" w:type="dxa"/>
            <w:tcBorders>
              <w:top w:val="single" w:sz="4" w:space="0" w:color="auto"/>
              <w:left w:val="single" w:sz="4" w:space="0" w:color="auto"/>
              <w:bottom w:val="single" w:sz="4" w:space="0" w:color="auto"/>
              <w:right w:val="single" w:sz="4" w:space="0" w:color="auto"/>
            </w:tcBorders>
          </w:tcPr>
          <w:p w:rsidR="003D711D" w:rsidRDefault="00AF2426">
            <w:pPr>
              <w:spacing w:before="120" w:after="120" w:line="276" w:lineRule="auto"/>
              <w:jc w:val="both"/>
              <w:rPr>
                <w:rFonts w:eastAsia="MS Mincho"/>
                <w:spacing w:val="-6"/>
                <w:lang w:val="nb-NO"/>
              </w:rPr>
            </w:pPr>
            <w:r>
              <w:rPr>
                <w:rFonts w:eastAsia="MS Mincho"/>
                <w:spacing w:val="-6"/>
                <w:lang w:val="nb-NO"/>
              </w:rPr>
              <w:t xml:space="preserve">- Nhà trường tiếp tục chỉ đạo GV thực hiện tốt công tác CSGD trẻ. Tích cực tuyên truyền vận động cha mẹ trẻ cho trẻ đi học chuyên cần; tuyên truyền với cha mẹ trẻ tạo mọi điều điều kiện để trẻ khuyết tật được học hòa nhập, học tập vui chơi, phấn </w:t>
            </w:r>
            <w:r>
              <w:rPr>
                <w:rFonts w:eastAsia="MS Mincho"/>
                <w:spacing w:val="-6"/>
                <w:lang w:val="nb-NO"/>
              </w:rPr>
              <w:lastRenderedPageBreak/>
              <w:t>đấu đạt được mục tiêu giáo dục.</w:t>
            </w:r>
          </w:p>
        </w:tc>
        <w:tc>
          <w:tcPr>
            <w:tcW w:w="1395" w:type="dxa"/>
            <w:tcBorders>
              <w:top w:val="single" w:sz="4" w:space="0" w:color="auto"/>
              <w:left w:val="single" w:sz="4" w:space="0" w:color="auto"/>
              <w:bottom w:val="single" w:sz="4" w:space="0" w:color="auto"/>
              <w:right w:val="single" w:sz="4" w:space="0" w:color="auto"/>
            </w:tcBorders>
          </w:tcPr>
          <w:p w:rsidR="003D711D" w:rsidRDefault="00AF2426">
            <w:pPr>
              <w:autoSpaceDE w:val="0"/>
              <w:autoSpaceDN w:val="0"/>
              <w:adjustRightInd w:val="0"/>
              <w:spacing w:before="120" w:after="120" w:line="276" w:lineRule="auto"/>
              <w:rPr>
                <w:lang w:val="en"/>
              </w:rPr>
            </w:pPr>
            <w:r>
              <w:rPr>
                <w:lang w:val="en"/>
              </w:rPr>
              <w:lastRenderedPageBreak/>
              <w:t>Phó hiệu trưởng, tổ trưởng, GV</w:t>
            </w:r>
          </w:p>
        </w:tc>
        <w:tc>
          <w:tcPr>
            <w:tcW w:w="1902" w:type="dxa"/>
            <w:tcBorders>
              <w:top w:val="single" w:sz="4" w:space="0" w:color="auto"/>
              <w:left w:val="single" w:sz="4" w:space="0" w:color="auto"/>
              <w:bottom w:val="single" w:sz="4" w:space="0" w:color="auto"/>
              <w:right w:val="single" w:sz="4" w:space="0" w:color="auto"/>
            </w:tcBorders>
          </w:tcPr>
          <w:p w:rsidR="003D711D" w:rsidRDefault="00AF2426">
            <w:pPr>
              <w:autoSpaceDE w:val="0"/>
              <w:autoSpaceDN w:val="0"/>
              <w:adjustRightInd w:val="0"/>
              <w:spacing w:before="120" w:after="120" w:line="276" w:lineRule="auto"/>
              <w:rPr>
                <w:rFonts w:eastAsia="Calibri"/>
                <w:spacing w:val="-8"/>
              </w:rPr>
            </w:pPr>
            <w:r>
              <w:rPr>
                <w:rFonts w:eastAsia="Calibri"/>
                <w:spacing w:val="-8"/>
              </w:rPr>
              <w:t>Kế hoạch giáo dục trẻ khuyết tật học hòa  nhập.</w:t>
            </w:r>
          </w:p>
        </w:tc>
        <w:tc>
          <w:tcPr>
            <w:tcW w:w="1273" w:type="dxa"/>
            <w:vMerge/>
            <w:tcBorders>
              <w:left w:val="single" w:sz="4" w:space="0" w:color="auto"/>
              <w:right w:val="single" w:sz="4" w:space="0" w:color="auto"/>
            </w:tcBorders>
            <w:vAlign w:val="center"/>
          </w:tcPr>
          <w:p w:rsidR="003D711D" w:rsidRDefault="003D711D">
            <w:pPr>
              <w:spacing w:before="120" w:after="120" w:line="276" w:lineRule="auto"/>
              <w:jc w:val="center"/>
              <w:rPr>
                <w:rFonts w:eastAsia="MS Mincho"/>
                <w:spacing w:val="-6"/>
              </w:rPr>
            </w:pPr>
          </w:p>
        </w:tc>
        <w:tc>
          <w:tcPr>
            <w:tcW w:w="979" w:type="dxa"/>
            <w:vMerge/>
            <w:tcBorders>
              <w:left w:val="single" w:sz="4" w:space="0" w:color="auto"/>
              <w:right w:val="single" w:sz="4" w:space="0" w:color="auto"/>
            </w:tcBorders>
            <w:vAlign w:val="center"/>
          </w:tcPr>
          <w:p w:rsidR="003D711D" w:rsidRDefault="003D711D">
            <w:pPr>
              <w:spacing w:before="120" w:after="120" w:line="276" w:lineRule="auto"/>
              <w:jc w:val="center"/>
              <w:rPr>
                <w:rFonts w:eastAsia="MS Mincho"/>
                <w:b/>
                <w:spacing w:val="-6"/>
                <w:lang w:val="nb-NO"/>
              </w:rPr>
            </w:pPr>
          </w:p>
        </w:tc>
      </w:tr>
      <w:tr w:rsidR="003D711D">
        <w:trPr>
          <w:trHeight w:val="699"/>
        </w:trPr>
        <w:tc>
          <w:tcPr>
            <w:tcW w:w="4232" w:type="dxa"/>
            <w:tcBorders>
              <w:top w:val="single" w:sz="4" w:space="0" w:color="auto"/>
              <w:left w:val="single" w:sz="4" w:space="0" w:color="auto"/>
              <w:bottom w:val="single" w:sz="4" w:space="0" w:color="auto"/>
              <w:right w:val="single" w:sz="4" w:space="0" w:color="auto"/>
            </w:tcBorders>
          </w:tcPr>
          <w:p w:rsidR="003D711D" w:rsidRDefault="00AF2426">
            <w:pPr>
              <w:tabs>
                <w:tab w:val="left" w:pos="980"/>
              </w:tabs>
              <w:spacing w:before="120" w:after="120" w:line="276" w:lineRule="auto"/>
              <w:jc w:val="both"/>
              <w:rPr>
                <w:b/>
                <w:lang w:val="nb-NO"/>
              </w:rPr>
            </w:pPr>
            <w:r>
              <w:rPr>
                <w:rFonts w:eastAsia="MS Mincho"/>
                <w:lang w:val="nb-NO"/>
              </w:rPr>
              <w:lastRenderedPageBreak/>
              <w:t>- Phối hợp với trưởng các bản, Hội Phụ nữ xã, ĐTNCSHCM xã, Hội Cựu giáo chức xã..... để tuyên truyền cha mẹ trẻ quan tâm cho trẻ đi học chuyên cần, quan tâm hỗ trợ trẻ có hoàn cảnh đặc biệt học hòa nhập tại trường.</w:t>
            </w:r>
          </w:p>
        </w:tc>
        <w:tc>
          <w:tcPr>
            <w:tcW w:w="1395" w:type="dxa"/>
            <w:tcBorders>
              <w:top w:val="single" w:sz="4" w:space="0" w:color="auto"/>
              <w:left w:val="single" w:sz="4" w:space="0" w:color="auto"/>
              <w:bottom w:val="single" w:sz="4" w:space="0" w:color="auto"/>
              <w:right w:val="single" w:sz="4" w:space="0" w:color="auto"/>
            </w:tcBorders>
          </w:tcPr>
          <w:p w:rsidR="003D711D" w:rsidRDefault="00AF2426">
            <w:pPr>
              <w:autoSpaceDE w:val="0"/>
              <w:autoSpaceDN w:val="0"/>
              <w:adjustRightInd w:val="0"/>
              <w:spacing w:before="120" w:after="120" w:line="276" w:lineRule="auto"/>
              <w:rPr>
                <w:lang w:val="en"/>
              </w:rPr>
            </w:pPr>
            <w:r>
              <w:rPr>
                <w:lang w:val="en"/>
              </w:rPr>
              <w:t>Hiệu trưởng, Phó hiệu trưởng, tổ trưởng chuyên môn, GV</w:t>
            </w:r>
          </w:p>
        </w:tc>
        <w:tc>
          <w:tcPr>
            <w:tcW w:w="1902" w:type="dxa"/>
            <w:tcBorders>
              <w:top w:val="single" w:sz="4" w:space="0" w:color="auto"/>
              <w:left w:val="single" w:sz="4" w:space="0" w:color="auto"/>
              <w:bottom w:val="single" w:sz="4" w:space="0" w:color="auto"/>
              <w:right w:val="single" w:sz="4" w:space="0" w:color="auto"/>
            </w:tcBorders>
          </w:tcPr>
          <w:p w:rsidR="003D711D" w:rsidRDefault="00AF2426">
            <w:pPr>
              <w:autoSpaceDE w:val="0"/>
              <w:autoSpaceDN w:val="0"/>
              <w:adjustRightInd w:val="0"/>
              <w:spacing w:before="120" w:after="120" w:line="276" w:lineRule="auto"/>
              <w:jc w:val="both"/>
              <w:rPr>
                <w:rFonts w:eastAsia="Calibri"/>
                <w:spacing w:val="-8"/>
                <w:lang w:val="vi-VN"/>
              </w:rPr>
            </w:pPr>
            <w:r>
              <w:rPr>
                <w:rFonts w:eastAsia="Calibri"/>
                <w:spacing w:val="-8"/>
                <w:lang w:val="vi-VN"/>
              </w:rPr>
              <w:t>Quy chế phối hợp chăm sóc sức khỏe trẻ</w:t>
            </w:r>
          </w:p>
        </w:tc>
        <w:tc>
          <w:tcPr>
            <w:tcW w:w="1273" w:type="dxa"/>
            <w:vMerge/>
            <w:tcBorders>
              <w:left w:val="single" w:sz="4" w:space="0" w:color="auto"/>
              <w:bottom w:val="single" w:sz="4" w:space="0" w:color="auto"/>
              <w:right w:val="single" w:sz="4" w:space="0" w:color="auto"/>
            </w:tcBorders>
            <w:vAlign w:val="center"/>
          </w:tcPr>
          <w:p w:rsidR="003D711D" w:rsidRDefault="003D711D">
            <w:pPr>
              <w:spacing w:before="120" w:after="120" w:line="276" w:lineRule="auto"/>
              <w:jc w:val="center"/>
              <w:rPr>
                <w:rFonts w:eastAsia="MS Mincho"/>
                <w:spacing w:val="-6"/>
              </w:rPr>
            </w:pPr>
          </w:p>
        </w:tc>
        <w:tc>
          <w:tcPr>
            <w:tcW w:w="979" w:type="dxa"/>
            <w:vMerge/>
            <w:tcBorders>
              <w:left w:val="single" w:sz="4" w:space="0" w:color="auto"/>
              <w:bottom w:val="single" w:sz="4" w:space="0" w:color="auto"/>
              <w:right w:val="single" w:sz="4" w:space="0" w:color="auto"/>
            </w:tcBorders>
            <w:vAlign w:val="center"/>
          </w:tcPr>
          <w:p w:rsidR="003D711D" w:rsidRDefault="003D711D">
            <w:pPr>
              <w:spacing w:before="120" w:after="120" w:line="276" w:lineRule="auto"/>
              <w:jc w:val="center"/>
              <w:rPr>
                <w:rFonts w:eastAsia="MS Mincho"/>
                <w:b/>
                <w:spacing w:val="-6"/>
                <w:lang w:val="nb-NO"/>
              </w:rPr>
            </w:pPr>
          </w:p>
        </w:tc>
      </w:tr>
    </w:tbl>
    <w:p w:rsidR="003D711D" w:rsidRDefault="00AF2426" w:rsidP="00A85A7E">
      <w:pPr>
        <w:widowControl w:val="0"/>
        <w:tabs>
          <w:tab w:val="left" w:pos="700"/>
        </w:tabs>
        <w:spacing w:before="120" w:after="120" w:line="276" w:lineRule="auto"/>
        <w:ind w:firstLine="567"/>
        <w:rPr>
          <w:b/>
          <w:bCs/>
        </w:rPr>
      </w:pPr>
      <w:r>
        <w:rPr>
          <w:b/>
          <w:lang w:val="vi-VN"/>
        </w:rPr>
        <w:t>5. Tự đánh giá</w:t>
      </w:r>
      <w:r>
        <w:rPr>
          <w:b/>
          <w:bCs/>
        </w:rPr>
        <w:t>: Đạt mức 3</w:t>
      </w:r>
    </w:p>
    <w:p w:rsidR="00A85A7E" w:rsidRDefault="00AF2426" w:rsidP="00A85A7E">
      <w:pPr>
        <w:autoSpaceDE w:val="0"/>
        <w:autoSpaceDN w:val="0"/>
        <w:adjustRightInd w:val="0"/>
        <w:spacing w:before="120" w:after="120" w:line="276" w:lineRule="auto"/>
        <w:ind w:firstLine="567"/>
        <w:jc w:val="both"/>
        <w:rPr>
          <w:b/>
          <w:bCs/>
          <w:lang w:val="nl-NL" w:eastAsia="vi-VN"/>
        </w:rPr>
      </w:pPr>
      <w:r>
        <w:rPr>
          <w:b/>
          <w:bCs/>
          <w:lang w:val="nl-NL" w:eastAsia="vi-VN"/>
        </w:rPr>
        <w:t>Kết luận về tiêu chuẩn 5:</w:t>
      </w:r>
    </w:p>
    <w:p w:rsidR="00A85A7E" w:rsidRDefault="00AF2426" w:rsidP="00A85A7E">
      <w:pPr>
        <w:autoSpaceDE w:val="0"/>
        <w:autoSpaceDN w:val="0"/>
        <w:adjustRightInd w:val="0"/>
        <w:spacing w:before="120" w:after="120" w:line="276" w:lineRule="auto"/>
        <w:ind w:firstLine="567"/>
        <w:jc w:val="both"/>
        <w:rPr>
          <w:b/>
          <w:bCs/>
          <w:lang w:val="nl-NL" w:eastAsia="vi-VN"/>
        </w:rPr>
      </w:pPr>
      <w:r>
        <w:rPr>
          <w:spacing w:val="-4"/>
          <w:lang w:val="nl-NL"/>
        </w:rPr>
        <w:t xml:space="preserve">Trẻ đến trường được cân đo, theo dõi bằng biểu đồ tăng trưởng theo quy định. </w:t>
      </w:r>
      <w:r>
        <w:rPr>
          <w:lang w:val="vi-VN"/>
        </w:rPr>
        <w:t>100% trẻ đến trường bị suy dinh dưỡng</w:t>
      </w:r>
      <w:r>
        <w:t xml:space="preserve">, thấp cói </w:t>
      </w:r>
      <w:r>
        <w:rPr>
          <w:lang w:val="vi-VN"/>
        </w:rPr>
        <w:t>được can thiệp bằng các biện pháp nhằm cải thiện tình trạng dinh dưỡng</w:t>
      </w:r>
      <w:r>
        <w:t>, thấp còi</w:t>
      </w:r>
      <w:r>
        <w:rPr>
          <w:lang w:val="vi-VN"/>
        </w:rPr>
        <w:t xml:space="preserve"> của trẻ.</w:t>
      </w:r>
      <w:r>
        <w:t xml:space="preserve"> </w:t>
      </w:r>
    </w:p>
    <w:p w:rsidR="00A85A7E" w:rsidRDefault="00AF2426" w:rsidP="00A85A7E">
      <w:pPr>
        <w:autoSpaceDE w:val="0"/>
        <w:autoSpaceDN w:val="0"/>
        <w:adjustRightInd w:val="0"/>
        <w:spacing w:before="120" w:after="120" w:line="276" w:lineRule="auto"/>
        <w:ind w:firstLine="567"/>
        <w:jc w:val="both"/>
        <w:rPr>
          <w:b/>
          <w:bCs/>
          <w:lang w:val="nl-NL" w:eastAsia="vi-VN"/>
        </w:rPr>
      </w:pPr>
      <w:r>
        <w:rPr>
          <w:spacing w:val="-4"/>
          <w:lang w:val="nl-NL"/>
        </w:rPr>
        <w:t>Tỷ lệ chuyên cần trẻ 5 tuổi đạt  97%, trẻ dưới 5 tuổi đạt trên 95%, 100% các lớp thực hiện Chương trình GDMN do Bộ Giáo dục ban hành đảm bảo theo quy định.</w:t>
      </w:r>
      <w:r>
        <w:rPr>
          <w:spacing w:val="-4"/>
          <w:lang w:val="vi-VN"/>
        </w:rPr>
        <w:t xml:space="preserve"> </w:t>
      </w:r>
      <w:r>
        <w:rPr>
          <w:spacing w:val="-4"/>
        </w:rPr>
        <w:t>Hằng năm</w:t>
      </w:r>
      <w:r>
        <w:rPr>
          <w:spacing w:val="-4"/>
          <w:lang w:val="vi-VN"/>
        </w:rPr>
        <w:t xml:space="preserve"> trẻ 5 tuổi hằng năm đều</w:t>
      </w:r>
      <w:r>
        <w:rPr>
          <w:spacing w:val="-4"/>
        </w:rPr>
        <w:t xml:space="preserve"> đánh giá</w:t>
      </w:r>
      <w:r>
        <w:rPr>
          <w:spacing w:val="-4"/>
          <w:lang w:val="vi-VN"/>
        </w:rPr>
        <w:t xml:space="preserve"> hoàn thành chương trình GDMN</w:t>
      </w:r>
      <w:r>
        <w:rPr>
          <w:spacing w:val="-4"/>
        </w:rPr>
        <w:t xml:space="preserve"> đạt 100%, trẻ khuyết tật học hòa nhập, trẻ có hoàn cảnh khó khăn được nhà trường quan tâm giáo dục theo kế hoạch giáo dục cá nhân. Trẻ khuyết tật</w:t>
      </w:r>
      <w:r>
        <w:rPr>
          <w:spacing w:val="-4"/>
          <w:lang w:val="vi-VN"/>
        </w:rPr>
        <w:t xml:space="preserve"> tham gia giáo dục hòa nhập tại trường</w:t>
      </w:r>
      <w:r>
        <w:rPr>
          <w:spacing w:val="-4"/>
        </w:rPr>
        <w:t xml:space="preserve"> được đánh giá có tiến bộ đạt 100%.</w:t>
      </w:r>
    </w:p>
    <w:p w:rsidR="00A85A7E" w:rsidRDefault="00AF2426" w:rsidP="00A85A7E">
      <w:pPr>
        <w:autoSpaceDE w:val="0"/>
        <w:autoSpaceDN w:val="0"/>
        <w:adjustRightInd w:val="0"/>
        <w:spacing w:before="120" w:after="120" w:line="276" w:lineRule="auto"/>
        <w:ind w:firstLine="567"/>
        <w:jc w:val="both"/>
        <w:rPr>
          <w:b/>
          <w:bCs/>
          <w:lang w:val="nl-NL" w:eastAsia="vi-VN"/>
        </w:rPr>
      </w:pPr>
      <w:r>
        <w:rPr>
          <w:bCs/>
          <w:i/>
          <w:iCs/>
          <w:lang w:val="vi-VN"/>
        </w:rPr>
        <w:t xml:space="preserve">Tổng số tiêu chí của tiêu chuẩn </w:t>
      </w:r>
      <w:r>
        <w:rPr>
          <w:bCs/>
          <w:i/>
          <w:iCs/>
        </w:rPr>
        <w:t>5</w:t>
      </w:r>
      <w:r>
        <w:rPr>
          <w:bCs/>
          <w:i/>
          <w:iCs/>
          <w:lang w:val="vi-VN"/>
        </w:rPr>
        <w:t xml:space="preserve">: </w:t>
      </w:r>
      <w:r>
        <w:rPr>
          <w:bCs/>
          <w:i/>
          <w:iCs/>
        </w:rPr>
        <w:t>4</w:t>
      </w:r>
      <w:r>
        <w:rPr>
          <w:bCs/>
          <w:i/>
          <w:iCs/>
          <w:lang w:val="vi-VN"/>
        </w:rPr>
        <w:t xml:space="preserve"> tiêu chí.</w:t>
      </w:r>
    </w:p>
    <w:p w:rsidR="003D711D" w:rsidRPr="00A85A7E" w:rsidRDefault="00AF2426" w:rsidP="00A85A7E">
      <w:pPr>
        <w:autoSpaceDE w:val="0"/>
        <w:autoSpaceDN w:val="0"/>
        <w:adjustRightInd w:val="0"/>
        <w:spacing w:before="120" w:after="120" w:line="276" w:lineRule="auto"/>
        <w:ind w:firstLine="567"/>
        <w:jc w:val="both"/>
        <w:rPr>
          <w:b/>
          <w:bCs/>
          <w:lang w:val="nl-NL" w:eastAsia="vi-VN"/>
        </w:rPr>
      </w:pPr>
      <w:r>
        <w:rPr>
          <w:i/>
          <w:iCs/>
          <w:spacing w:val="-6"/>
          <w:lang w:val="vi-VN"/>
        </w:rPr>
        <w:t>+ Số tiêu chí đạt yêu cầu: Mức 1: 4/</w:t>
      </w:r>
      <w:r>
        <w:rPr>
          <w:i/>
          <w:iCs/>
          <w:spacing w:val="-6"/>
        </w:rPr>
        <w:t>4</w:t>
      </w:r>
      <w:r>
        <w:rPr>
          <w:i/>
          <w:iCs/>
          <w:spacing w:val="-6"/>
          <w:lang w:val="vi-VN"/>
        </w:rPr>
        <w:t xml:space="preserve">  tiêu chí</w:t>
      </w:r>
      <w:r>
        <w:rPr>
          <w:i/>
          <w:iCs/>
          <w:spacing w:val="-6"/>
        </w:rPr>
        <w:t>.</w:t>
      </w:r>
    </w:p>
    <w:p w:rsidR="003D711D" w:rsidRDefault="00AF2426">
      <w:pPr>
        <w:widowControl w:val="0"/>
        <w:autoSpaceDE w:val="0"/>
        <w:autoSpaceDN w:val="0"/>
        <w:adjustRightInd w:val="0"/>
        <w:spacing w:before="120" w:after="120" w:line="276" w:lineRule="auto"/>
        <w:ind w:firstLine="600"/>
        <w:jc w:val="both"/>
        <w:rPr>
          <w:i/>
          <w:iCs/>
        </w:rPr>
      </w:pPr>
      <w:r>
        <w:rPr>
          <w:i/>
          <w:iCs/>
          <w:spacing w:val="-6"/>
          <w:lang w:val="vi-VN"/>
        </w:rPr>
        <w:t>+ Số tiêu chí đạt yêu cầu: Mức 2: 4/</w:t>
      </w:r>
      <w:r>
        <w:rPr>
          <w:i/>
          <w:iCs/>
          <w:spacing w:val="-6"/>
        </w:rPr>
        <w:t>4</w:t>
      </w:r>
      <w:r>
        <w:rPr>
          <w:i/>
          <w:iCs/>
          <w:spacing w:val="-6"/>
          <w:lang w:val="vi-VN"/>
        </w:rPr>
        <w:t xml:space="preserve">  tiêu chí</w:t>
      </w:r>
      <w:r>
        <w:rPr>
          <w:i/>
          <w:iCs/>
          <w:spacing w:val="-6"/>
        </w:rPr>
        <w:t>.</w:t>
      </w:r>
    </w:p>
    <w:p w:rsidR="003D711D" w:rsidRDefault="00AF2426">
      <w:pPr>
        <w:widowControl w:val="0"/>
        <w:autoSpaceDE w:val="0"/>
        <w:autoSpaceDN w:val="0"/>
        <w:adjustRightInd w:val="0"/>
        <w:spacing w:before="120" w:after="120" w:line="276" w:lineRule="auto"/>
        <w:ind w:firstLine="600"/>
        <w:jc w:val="both"/>
        <w:rPr>
          <w:i/>
          <w:iCs/>
        </w:rPr>
      </w:pPr>
      <w:r>
        <w:rPr>
          <w:i/>
          <w:iCs/>
          <w:spacing w:val="-6"/>
          <w:lang w:val="vi-VN"/>
        </w:rPr>
        <w:t xml:space="preserve">+ Số tiêu chí đạt yêu cầu: Mức </w:t>
      </w:r>
      <w:r>
        <w:rPr>
          <w:i/>
          <w:iCs/>
          <w:spacing w:val="-6"/>
        </w:rPr>
        <w:t>3</w:t>
      </w:r>
      <w:r>
        <w:rPr>
          <w:i/>
          <w:iCs/>
          <w:spacing w:val="-6"/>
          <w:lang w:val="vi-VN"/>
        </w:rPr>
        <w:t xml:space="preserve">: </w:t>
      </w:r>
      <w:r>
        <w:rPr>
          <w:i/>
          <w:iCs/>
          <w:spacing w:val="-6"/>
        </w:rPr>
        <w:t>3</w:t>
      </w:r>
      <w:r>
        <w:rPr>
          <w:i/>
          <w:iCs/>
          <w:spacing w:val="-6"/>
          <w:lang w:val="vi-VN"/>
        </w:rPr>
        <w:t>/</w:t>
      </w:r>
      <w:r>
        <w:rPr>
          <w:i/>
          <w:iCs/>
          <w:spacing w:val="-6"/>
        </w:rPr>
        <w:t>4</w:t>
      </w:r>
      <w:r>
        <w:rPr>
          <w:i/>
          <w:iCs/>
          <w:spacing w:val="-6"/>
          <w:lang w:val="vi-VN"/>
        </w:rPr>
        <w:t xml:space="preserve">  tiêu chí</w:t>
      </w:r>
      <w:r>
        <w:rPr>
          <w:i/>
          <w:iCs/>
          <w:spacing w:val="-6"/>
        </w:rPr>
        <w:t>.</w:t>
      </w:r>
    </w:p>
    <w:p w:rsidR="003D711D" w:rsidRDefault="00AF2426">
      <w:pPr>
        <w:autoSpaceDE w:val="0"/>
        <w:autoSpaceDN w:val="0"/>
        <w:adjustRightInd w:val="0"/>
        <w:spacing w:before="120" w:after="120" w:line="276" w:lineRule="auto"/>
        <w:ind w:firstLine="600"/>
        <w:jc w:val="both"/>
        <w:rPr>
          <w:lang w:val="nb-NO" w:eastAsia="vi-VN"/>
        </w:rPr>
      </w:pPr>
      <w:r>
        <w:rPr>
          <w:i/>
          <w:iCs/>
          <w:spacing w:val="-6"/>
          <w:lang w:val="vi-VN"/>
        </w:rPr>
        <w:t>+ Số tiêu chí không đạt yêu cầu: 0</w:t>
      </w:r>
      <w:r>
        <w:rPr>
          <w:lang w:val="nb-NO" w:eastAsia="vi-VN"/>
        </w:rPr>
        <w:t xml:space="preserve"> </w:t>
      </w:r>
    </w:p>
    <w:p w:rsidR="00453F5B" w:rsidRPr="00BB1EDE" w:rsidRDefault="00453F5B" w:rsidP="00453F5B">
      <w:pPr>
        <w:autoSpaceDE w:val="0"/>
        <w:autoSpaceDN w:val="0"/>
        <w:adjustRightInd w:val="0"/>
        <w:spacing w:before="120" w:after="120"/>
        <w:ind w:firstLine="600"/>
        <w:jc w:val="both"/>
        <w:rPr>
          <w:b/>
          <w:lang w:val="nb-NO" w:eastAsia="vi-VN"/>
        </w:rPr>
      </w:pPr>
      <w:r w:rsidRPr="00BB1EDE">
        <w:rPr>
          <w:b/>
          <w:lang w:val="nb-NO" w:eastAsia="vi-VN"/>
        </w:rPr>
        <w:t>II. TỰ ĐÁNH GIÁ TIÊU CHÍ MỨC 4</w:t>
      </w:r>
    </w:p>
    <w:p w:rsidR="00453F5B" w:rsidRPr="00BB1EDE" w:rsidRDefault="00453F5B" w:rsidP="00453F5B">
      <w:pPr>
        <w:spacing w:after="100"/>
        <w:ind w:firstLine="720"/>
        <w:jc w:val="both"/>
        <w:rPr>
          <w:b/>
          <w:bCs/>
        </w:rPr>
      </w:pPr>
      <w:r w:rsidRPr="00BB1EDE">
        <w:rPr>
          <w:b/>
          <w:bCs/>
        </w:rPr>
        <w:t>Tiêu chí 1:</w:t>
      </w:r>
    </w:p>
    <w:p w:rsidR="00453F5B" w:rsidRPr="00BB1EDE" w:rsidRDefault="00453F5B" w:rsidP="00453F5B">
      <w:pPr>
        <w:spacing w:after="100"/>
        <w:ind w:firstLine="720"/>
        <w:jc w:val="both"/>
        <w:rPr>
          <w:i/>
          <w:iCs/>
        </w:rPr>
      </w:pPr>
      <w:r w:rsidRPr="00BB1EDE">
        <w:rPr>
          <w:i/>
          <w:iCs/>
        </w:rPr>
        <w:t xml:space="preserve"> Nhà trường phát triển Chương trình giáo dục mầm non của Bộ Giáo dục và Đào tạo trên cơ sở tham khảo, áp dụng hiệu quả mô hình, phương pháp giáo dục tiên tiến của các nước trong khu vực và thế giới; chương trình giáo dục thúc đẩy được sự phát triển toàn diện của trẻ, phù hợp với độ tuổi và điều kiện của nhà trường, văn hóa địa phương.</w:t>
      </w:r>
    </w:p>
    <w:p w:rsidR="00453F5B" w:rsidRPr="00BB1EDE" w:rsidRDefault="00453F5B" w:rsidP="00453F5B">
      <w:pPr>
        <w:spacing w:line="288" w:lineRule="auto"/>
        <w:ind w:firstLine="560"/>
        <w:jc w:val="both"/>
        <w:rPr>
          <w:b/>
          <w:bCs/>
          <w:spacing w:val="2"/>
          <w:lang w:val="pt-BR"/>
        </w:rPr>
      </w:pPr>
      <w:r w:rsidRPr="00BB1EDE">
        <w:rPr>
          <w:b/>
          <w:bCs/>
          <w:spacing w:val="2"/>
          <w:lang w:val="pt-BR"/>
        </w:rPr>
        <w:t xml:space="preserve">1. Mô tả hiện trạng </w:t>
      </w:r>
    </w:p>
    <w:p w:rsidR="00453F5B" w:rsidRPr="00BB1EDE" w:rsidRDefault="00453F5B" w:rsidP="00453F5B">
      <w:pPr>
        <w:spacing w:line="276" w:lineRule="auto"/>
        <w:ind w:firstLine="720"/>
        <w:jc w:val="both"/>
        <w:rPr>
          <w:spacing w:val="2"/>
          <w:lang w:val="vi-VN"/>
        </w:rPr>
      </w:pPr>
      <w:r w:rsidRPr="00BB1EDE">
        <w:rPr>
          <w:spacing w:val="2"/>
          <w:lang w:val="vi-VN" w:eastAsia="vi-VN"/>
        </w:rPr>
        <w:t xml:space="preserve">Nhà trường </w:t>
      </w:r>
      <w:r w:rsidRPr="00BB1EDE">
        <w:rPr>
          <w:spacing w:val="2"/>
          <w:lang w:eastAsia="vi-VN"/>
        </w:rPr>
        <w:t xml:space="preserve">phát triển </w:t>
      </w:r>
      <w:r w:rsidRPr="00BB1EDE">
        <w:t xml:space="preserve">Chương trình giáo dục mầm non của Bộ Giáo dục và Đào tạo phù hợp với thực tế nhóm, lớp, khả năng nhận thức của trẻ em, văn hóa địa phương triển khai thực hiện có hiệu quả đảm bảo mục tiêu giáo dục và góp phần thúc </w:t>
      </w:r>
      <w:r w:rsidRPr="00BB1EDE">
        <w:lastRenderedPageBreak/>
        <w:t>đẩy sự phát triển toàn diện cho trẻ các độ tuổi</w:t>
      </w:r>
      <w:r w:rsidRPr="00BB1EDE">
        <w:rPr>
          <w:spacing w:val="-4"/>
          <w:shd w:val="clear" w:color="auto" w:fill="FFFFFF"/>
          <w:lang w:val="da-DK"/>
        </w:rPr>
        <w:t>. Tuy nhiên n</w:t>
      </w:r>
      <w:r w:rsidRPr="00BB1EDE">
        <w:rPr>
          <w:spacing w:val="-4"/>
          <w:lang w:val="da-DK"/>
        </w:rPr>
        <w:t>hà trường chưa tham khảo, áp dụng các quả mô hình, phương pháp giáo dục tiên tiến của các nước trong khu vực và thế giới để phát triển Chương trình Giáo dục nhà trường</w:t>
      </w:r>
      <w:r w:rsidRPr="00BB1EDE">
        <w:rPr>
          <w:rFonts w:eastAsia="Calibri"/>
        </w:rPr>
        <w:t xml:space="preserve"> [H1-1.1-01]</w:t>
      </w:r>
      <w:r w:rsidRPr="00BB1EDE">
        <w:rPr>
          <w:rFonts w:eastAsia="Calibri"/>
          <w:lang w:eastAsia="vi-VN"/>
        </w:rPr>
        <w:t xml:space="preserve">; </w:t>
      </w:r>
      <w:r w:rsidRPr="00BB1EDE">
        <w:rPr>
          <w:rFonts w:eastAsia="Calibri"/>
          <w:spacing w:val="-6"/>
        </w:rPr>
        <w:t>[H1-1.1-02]</w:t>
      </w:r>
      <w:r>
        <w:rPr>
          <w:rFonts w:eastAsia="Calibri"/>
          <w:spacing w:val="-6"/>
          <w:lang w:eastAsia="vi-VN"/>
        </w:rPr>
        <w:t>.</w:t>
      </w:r>
    </w:p>
    <w:p w:rsidR="00453F5B" w:rsidRDefault="00453F5B" w:rsidP="00453F5B">
      <w:pPr>
        <w:spacing w:after="200" w:line="276" w:lineRule="auto"/>
        <w:jc w:val="both"/>
        <w:rPr>
          <w:rFonts w:eastAsia="Calibri"/>
          <w:b/>
          <w:bCs/>
          <w:lang w:val="vi-VN"/>
        </w:rPr>
      </w:pPr>
      <w:r w:rsidRPr="00BB1EDE">
        <w:rPr>
          <w:rFonts w:eastAsia="Calibri"/>
          <w:b/>
          <w:bCs/>
        </w:rPr>
        <w:t xml:space="preserve">         </w:t>
      </w:r>
      <w:r w:rsidRPr="00BB1EDE">
        <w:rPr>
          <w:rFonts w:eastAsia="Calibri"/>
          <w:b/>
          <w:bCs/>
          <w:lang w:val="vi-VN"/>
        </w:rPr>
        <w:t xml:space="preserve">2. Điểm mạnh </w:t>
      </w:r>
    </w:p>
    <w:p w:rsidR="00453F5B" w:rsidRPr="00B71140" w:rsidRDefault="00453F5B" w:rsidP="00453F5B">
      <w:pPr>
        <w:spacing w:after="200" w:line="276" w:lineRule="auto"/>
        <w:ind w:firstLine="720"/>
        <w:jc w:val="both"/>
        <w:rPr>
          <w:rFonts w:eastAsia="Calibri"/>
          <w:b/>
          <w:bCs/>
          <w:lang w:val="vi-VN"/>
        </w:rPr>
      </w:pPr>
      <w:r w:rsidRPr="00BB1EDE">
        <w:rPr>
          <w:spacing w:val="2"/>
          <w:lang w:val="vi-VN" w:eastAsia="vi-VN"/>
        </w:rPr>
        <w:t xml:space="preserve">Nhà trường </w:t>
      </w:r>
      <w:r w:rsidRPr="00BB1EDE">
        <w:rPr>
          <w:spacing w:val="2"/>
          <w:lang w:eastAsia="vi-VN"/>
        </w:rPr>
        <w:t xml:space="preserve">phát triển </w:t>
      </w:r>
      <w:r w:rsidRPr="00BB1EDE">
        <w:t>Chương trình giáo dục mầm non của Bộ Giáo dục và Đào tạo phù hợp với thực tế nhóm, lớp, khả năng nhận thức của trẻ em, văn hóa địa phương triển khai thực hiện có hiệu quả đảm bảo mục tiêu giáo dục và góp phần thúc đẩy sự phát triển toàn diện cho trẻ các độ tuổi.</w:t>
      </w:r>
    </w:p>
    <w:p w:rsidR="00453F5B" w:rsidRPr="00BB1EDE" w:rsidRDefault="00453F5B" w:rsidP="00453F5B">
      <w:pPr>
        <w:spacing w:after="200" w:line="276" w:lineRule="auto"/>
        <w:jc w:val="both"/>
        <w:rPr>
          <w:rFonts w:eastAsia="Calibri"/>
          <w:b/>
          <w:bCs/>
          <w:spacing w:val="1"/>
          <w:w w:val="101"/>
        </w:rPr>
      </w:pPr>
      <w:r w:rsidRPr="00BB1EDE">
        <w:rPr>
          <w:rFonts w:eastAsia="Calibri"/>
          <w:b/>
          <w:bCs/>
        </w:rPr>
        <w:t xml:space="preserve">         3. </w:t>
      </w:r>
      <w:r w:rsidRPr="00BB1EDE">
        <w:rPr>
          <w:rFonts w:eastAsia="Calibri"/>
          <w:b/>
          <w:bCs/>
          <w:lang w:val="vi-VN"/>
        </w:rPr>
        <w:t>Đi</w:t>
      </w:r>
      <w:r w:rsidRPr="00BB1EDE">
        <w:rPr>
          <w:rFonts w:eastAsia="Calibri"/>
          <w:b/>
          <w:bCs/>
          <w:spacing w:val="1"/>
          <w:lang w:val="vi-VN"/>
        </w:rPr>
        <w:t>ể</w:t>
      </w:r>
      <w:r w:rsidRPr="00BB1EDE">
        <w:rPr>
          <w:rFonts w:eastAsia="Calibri"/>
          <w:b/>
          <w:bCs/>
          <w:lang w:val="vi-VN"/>
        </w:rPr>
        <w:t>m</w:t>
      </w:r>
      <w:r w:rsidRPr="00BB1EDE">
        <w:rPr>
          <w:rFonts w:eastAsia="Calibri"/>
          <w:b/>
          <w:bCs/>
          <w:spacing w:val="1"/>
          <w:lang w:val="vi-VN"/>
        </w:rPr>
        <w:t xml:space="preserve"> </w:t>
      </w:r>
      <w:r w:rsidRPr="00BB1EDE">
        <w:rPr>
          <w:rFonts w:eastAsia="Calibri"/>
          <w:b/>
          <w:bCs/>
          <w:w w:val="101"/>
          <w:lang w:val="vi-VN"/>
        </w:rPr>
        <w:t>yế</w:t>
      </w:r>
      <w:r w:rsidRPr="00BB1EDE">
        <w:rPr>
          <w:rFonts w:eastAsia="Calibri"/>
          <w:b/>
          <w:bCs/>
          <w:spacing w:val="1"/>
          <w:w w:val="101"/>
          <w:lang w:val="vi-VN"/>
        </w:rPr>
        <w:t>u</w:t>
      </w:r>
    </w:p>
    <w:p w:rsidR="00453F5B" w:rsidRPr="00264063" w:rsidRDefault="00453F5B" w:rsidP="00453F5B">
      <w:pPr>
        <w:spacing w:before="120" w:after="120" w:line="276" w:lineRule="auto"/>
        <w:ind w:firstLine="720"/>
        <w:jc w:val="both"/>
        <w:rPr>
          <w:rFonts w:eastAsia="Calibri"/>
        </w:rPr>
      </w:pPr>
      <w:r w:rsidRPr="00264063">
        <w:rPr>
          <w:rFonts w:eastAsia="Calibri"/>
        </w:rPr>
        <w:t>Nhà trường chưa phát triển Chương trình giáo dục mầm non của BGD&amp;ĐT trên cơ sở tham khảo, áp dụng hiệu quả mô hình, phương pháp giáo dục tiên tiến của các nước trong khu vực và thế giới.</w:t>
      </w:r>
    </w:p>
    <w:p w:rsidR="00453F5B" w:rsidRDefault="00453F5B" w:rsidP="00453F5B">
      <w:pPr>
        <w:autoSpaceDE w:val="0"/>
        <w:autoSpaceDN w:val="0"/>
        <w:adjustRightInd w:val="0"/>
        <w:spacing w:after="200" w:line="276" w:lineRule="auto"/>
        <w:ind w:firstLine="567"/>
        <w:jc w:val="both"/>
        <w:rPr>
          <w:rFonts w:eastAsia="Calibri"/>
          <w:b/>
          <w:bCs/>
          <w:color w:val="000000"/>
          <w:lang w:val="vi-VN" w:eastAsia="vi-VN"/>
        </w:rPr>
      </w:pPr>
      <w:r w:rsidRPr="00264063">
        <w:rPr>
          <w:rFonts w:eastAsia="Calibri"/>
          <w:color w:val="000000"/>
        </w:rPr>
        <w:t xml:space="preserve"> </w:t>
      </w:r>
      <w:r w:rsidRPr="00264063">
        <w:rPr>
          <w:rFonts w:eastAsia="Calibri"/>
          <w:b/>
          <w:bCs/>
          <w:color w:val="000000"/>
          <w:lang w:val="vi-VN" w:eastAsia="vi-VN"/>
        </w:rPr>
        <w:t>4. Kế hoạch cải tiến chất lượng</w:t>
      </w:r>
    </w:p>
    <w:tbl>
      <w:tblPr>
        <w:tblW w:w="949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387"/>
        <w:gridCol w:w="1418"/>
        <w:gridCol w:w="1418"/>
        <w:gridCol w:w="1275"/>
      </w:tblGrid>
      <w:tr w:rsidR="00453F5B" w:rsidRPr="00AB70CC" w:rsidTr="003D4764">
        <w:trPr>
          <w:trHeight w:val="755"/>
        </w:trPr>
        <w:tc>
          <w:tcPr>
            <w:tcW w:w="5387" w:type="dxa"/>
            <w:tcBorders>
              <w:top w:val="single" w:sz="4" w:space="0" w:color="auto"/>
              <w:left w:val="single" w:sz="4" w:space="0" w:color="auto"/>
              <w:bottom w:val="single" w:sz="4" w:space="0" w:color="auto"/>
              <w:right w:val="single" w:sz="4" w:space="0" w:color="auto"/>
            </w:tcBorders>
            <w:vAlign w:val="center"/>
            <w:hideMark/>
          </w:tcPr>
          <w:p w:rsidR="00453F5B" w:rsidRPr="00AB70CC" w:rsidRDefault="00453F5B" w:rsidP="003D4764">
            <w:pPr>
              <w:spacing w:after="200" w:line="276" w:lineRule="auto"/>
              <w:jc w:val="center"/>
              <w:rPr>
                <w:rFonts w:eastAsia="MS Mincho"/>
                <w:b/>
                <w:color w:val="000000"/>
                <w:lang w:val="sv-SE"/>
              </w:rPr>
            </w:pPr>
            <w:r w:rsidRPr="00AB70CC">
              <w:rPr>
                <w:rFonts w:eastAsia="MS Mincho"/>
                <w:b/>
                <w:color w:val="000000"/>
                <w:lang w:val="sv-SE"/>
              </w:rPr>
              <w:t>Giải pháp/Công việc cần thực hiện</w:t>
            </w:r>
          </w:p>
        </w:tc>
        <w:tc>
          <w:tcPr>
            <w:tcW w:w="1418" w:type="dxa"/>
            <w:tcBorders>
              <w:top w:val="single" w:sz="4" w:space="0" w:color="auto"/>
              <w:left w:val="single" w:sz="4" w:space="0" w:color="auto"/>
              <w:bottom w:val="single" w:sz="4" w:space="0" w:color="auto"/>
              <w:right w:val="single" w:sz="4" w:space="0" w:color="auto"/>
            </w:tcBorders>
            <w:vAlign w:val="center"/>
            <w:hideMark/>
          </w:tcPr>
          <w:p w:rsidR="00453F5B" w:rsidRPr="00AB70CC" w:rsidRDefault="00453F5B" w:rsidP="003D4764">
            <w:pPr>
              <w:spacing w:after="200" w:line="276" w:lineRule="auto"/>
              <w:jc w:val="center"/>
              <w:rPr>
                <w:rFonts w:eastAsia="MS Mincho"/>
                <w:b/>
                <w:color w:val="000000"/>
                <w:lang w:val="nb-NO"/>
              </w:rPr>
            </w:pPr>
            <w:r w:rsidRPr="00AB70CC">
              <w:rPr>
                <w:rFonts w:eastAsia="MS Mincho"/>
                <w:b/>
                <w:color w:val="000000"/>
                <w:lang w:val="nb-NO"/>
              </w:rPr>
              <w:t>Nhân lực thực hiện</w:t>
            </w:r>
          </w:p>
        </w:tc>
        <w:tc>
          <w:tcPr>
            <w:tcW w:w="1418" w:type="dxa"/>
            <w:tcBorders>
              <w:top w:val="single" w:sz="4" w:space="0" w:color="auto"/>
              <w:left w:val="single" w:sz="4" w:space="0" w:color="auto"/>
              <w:bottom w:val="single" w:sz="4" w:space="0" w:color="auto"/>
              <w:right w:val="single" w:sz="4" w:space="0" w:color="auto"/>
            </w:tcBorders>
            <w:vAlign w:val="center"/>
            <w:hideMark/>
          </w:tcPr>
          <w:p w:rsidR="00453F5B" w:rsidRPr="00AB70CC" w:rsidRDefault="00453F5B" w:rsidP="003D4764">
            <w:pPr>
              <w:spacing w:after="200" w:line="276" w:lineRule="auto"/>
              <w:jc w:val="center"/>
              <w:rPr>
                <w:rFonts w:eastAsia="MS Mincho"/>
                <w:b/>
                <w:color w:val="000000"/>
                <w:lang w:val="nb-NO"/>
              </w:rPr>
            </w:pPr>
            <w:r w:rsidRPr="00AB70CC">
              <w:rPr>
                <w:rFonts w:eastAsia="MS Mincho"/>
                <w:b/>
                <w:color w:val="000000"/>
                <w:lang w:val="nb-NO"/>
              </w:rPr>
              <w:t>Thời gian thực hiện</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3F5B" w:rsidRPr="00AB70CC" w:rsidRDefault="00453F5B" w:rsidP="003D4764">
            <w:pPr>
              <w:spacing w:after="200" w:line="276" w:lineRule="auto"/>
              <w:jc w:val="center"/>
              <w:rPr>
                <w:rFonts w:eastAsia="MS Mincho"/>
                <w:b/>
                <w:color w:val="000000"/>
                <w:lang w:val="nb-NO"/>
              </w:rPr>
            </w:pPr>
            <w:r w:rsidRPr="00AB70CC">
              <w:rPr>
                <w:rFonts w:eastAsia="MS Mincho"/>
                <w:b/>
                <w:color w:val="000000"/>
                <w:lang w:val="nb-NO"/>
              </w:rPr>
              <w:t>Dự kiến kinh phí</w:t>
            </w:r>
          </w:p>
        </w:tc>
      </w:tr>
      <w:tr w:rsidR="00453F5B" w:rsidRPr="00AB70CC" w:rsidTr="003D4764">
        <w:trPr>
          <w:trHeight w:val="755"/>
        </w:trPr>
        <w:tc>
          <w:tcPr>
            <w:tcW w:w="5387" w:type="dxa"/>
            <w:tcBorders>
              <w:top w:val="single" w:sz="4" w:space="0" w:color="auto"/>
              <w:left w:val="single" w:sz="4" w:space="0" w:color="auto"/>
              <w:bottom w:val="single" w:sz="4" w:space="0" w:color="auto"/>
              <w:right w:val="single" w:sz="4" w:space="0" w:color="auto"/>
            </w:tcBorders>
            <w:vAlign w:val="center"/>
          </w:tcPr>
          <w:p w:rsidR="00453F5B" w:rsidRPr="00AB70CC" w:rsidRDefault="00453F5B" w:rsidP="003D4764">
            <w:pPr>
              <w:spacing w:after="200" w:line="276" w:lineRule="auto"/>
              <w:rPr>
                <w:rFonts w:eastAsia="MS Mincho"/>
                <w:b/>
                <w:color w:val="000000"/>
                <w:lang w:val="sv-SE"/>
              </w:rPr>
            </w:pPr>
            <w:r w:rsidRPr="00AB70CC">
              <w:rPr>
                <w:rFonts w:eastAsia="Calibri"/>
                <w:color w:val="000000"/>
              </w:rPr>
              <w:t>Xây dựng kế hoạch giáo dục nhà trường phù hợp với địa phương</w:t>
            </w:r>
            <w:r w:rsidRPr="00AB70CC">
              <w:rPr>
                <w:rFonts w:eastAsia="Calibri"/>
              </w:rPr>
              <w:t xml:space="preserve"> . Cán bộ quản lý, giáo viên nhà trường tham khảo, áp dụng hiệu quả mô hình, phương pháp giáo dục tiên tiến của các nước trong khu vực và thế giới vào điều kiện của nhà trường, văn hóa địa phương.</w:t>
            </w:r>
          </w:p>
        </w:tc>
        <w:tc>
          <w:tcPr>
            <w:tcW w:w="1418" w:type="dxa"/>
            <w:tcBorders>
              <w:top w:val="single" w:sz="4" w:space="0" w:color="auto"/>
              <w:left w:val="single" w:sz="4" w:space="0" w:color="auto"/>
              <w:bottom w:val="single" w:sz="4" w:space="0" w:color="auto"/>
              <w:right w:val="single" w:sz="4" w:space="0" w:color="auto"/>
            </w:tcBorders>
            <w:vAlign w:val="center"/>
          </w:tcPr>
          <w:p w:rsidR="00453F5B" w:rsidRPr="00AB70CC" w:rsidRDefault="00453F5B" w:rsidP="003D4764">
            <w:pPr>
              <w:spacing w:after="200" w:line="276" w:lineRule="auto"/>
              <w:jc w:val="center"/>
              <w:rPr>
                <w:rFonts w:eastAsia="MS Mincho"/>
                <w:b/>
                <w:color w:val="000000"/>
                <w:lang w:val="nb-NO"/>
              </w:rPr>
            </w:pPr>
            <w:r w:rsidRPr="00AB70CC">
              <w:rPr>
                <w:rFonts w:eastAsia="MS Mincho"/>
                <w:color w:val="000000"/>
              </w:rPr>
              <w:t xml:space="preserve">CBQL, GV </w:t>
            </w:r>
          </w:p>
        </w:tc>
        <w:tc>
          <w:tcPr>
            <w:tcW w:w="1418" w:type="dxa"/>
            <w:tcBorders>
              <w:top w:val="single" w:sz="4" w:space="0" w:color="auto"/>
              <w:left w:val="single" w:sz="4" w:space="0" w:color="auto"/>
              <w:bottom w:val="single" w:sz="4" w:space="0" w:color="auto"/>
              <w:right w:val="single" w:sz="4" w:space="0" w:color="auto"/>
            </w:tcBorders>
            <w:vAlign w:val="center"/>
          </w:tcPr>
          <w:p w:rsidR="00453F5B" w:rsidRPr="00AB70CC" w:rsidRDefault="00453F5B" w:rsidP="003D4764">
            <w:pPr>
              <w:spacing w:after="200" w:line="276" w:lineRule="auto"/>
              <w:jc w:val="center"/>
              <w:rPr>
                <w:rFonts w:eastAsia="MS Mincho"/>
                <w:b/>
                <w:color w:val="000000"/>
                <w:lang w:val="nb-NO"/>
              </w:rPr>
            </w:pPr>
            <w:r w:rsidRPr="00AB70CC">
              <w:rPr>
                <w:rFonts w:eastAsia="Calibri"/>
                <w:bCs/>
                <w:color w:val="000000"/>
                <w:lang w:val="nb-NO"/>
              </w:rPr>
              <w:t>Trong các năm học</w:t>
            </w:r>
          </w:p>
        </w:tc>
        <w:tc>
          <w:tcPr>
            <w:tcW w:w="1275" w:type="dxa"/>
            <w:tcBorders>
              <w:top w:val="single" w:sz="4" w:space="0" w:color="auto"/>
              <w:left w:val="single" w:sz="4" w:space="0" w:color="auto"/>
              <w:bottom w:val="single" w:sz="4" w:space="0" w:color="auto"/>
              <w:right w:val="single" w:sz="4" w:space="0" w:color="auto"/>
            </w:tcBorders>
            <w:vAlign w:val="center"/>
          </w:tcPr>
          <w:p w:rsidR="00453F5B" w:rsidRPr="00AB70CC" w:rsidRDefault="00453F5B" w:rsidP="003D4764">
            <w:pPr>
              <w:spacing w:after="200" w:line="276" w:lineRule="auto"/>
              <w:jc w:val="center"/>
              <w:rPr>
                <w:rFonts w:eastAsia="MS Mincho"/>
                <w:b/>
                <w:color w:val="000000"/>
                <w:lang w:val="nb-NO"/>
              </w:rPr>
            </w:pPr>
            <w:r w:rsidRPr="00AB70CC">
              <w:rPr>
                <w:rFonts w:eastAsia="MS Mincho"/>
                <w:color w:val="000000"/>
                <w:lang w:val="nb-NO"/>
              </w:rPr>
              <w:t>Không</w:t>
            </w:r>
          </w:p>
        </w:tc>
      </w:tr>
      <w:tr w:rsidR="00453F5B" w:rsidRPr="00AB70CC" w:rsidTr="003D4764">
        <w:trPr>
          <w:trHeight w:val="570"/>
        </w:trPr>
        <w:tc>
          <w:tcPr>
            <w:tcW w:w="5387" w:type="dxa"/>
            <w:tcBorders>
              <w:top w:val="single" w:sz="4" w:space="0" w:color="auto"/>
              <w:left w:val="single" w:sz="4" w:space="0" w:color="auto"/>
              <w:bottom w:val="single" w:sz="4" w:space="0" w:color="auto"/>
              <w:right w:val="single" w:sz="4" w:space="0" w:color="auto"/>
            </w:tcBorders>
            <w:hideMark/>
          </w:tcPr>
          <w:p w:rsidR="00453F5B" w:rsidRPr="00AB70CC" w:rsidRDefault="00453F5B" w:rsidP="003D4764">
            <w:pPr>
              <w:widowControl w:val="0"/>
              <w:tabs>
                <w:tab w:val="num" w:pos="980"/>
              </w:tabs>
              <w:spacing w:after="200" w:line="276" w:lineRule="auto"/>
              <w:rPr>
                <w:rFonts w:eastAsia="Calibri"/>
                <w:color w:val="000000"/>
              </w:rPr>
            </w:pPr>
            <w:r w:rsidRPr="00AB70CC">
              <w:rPr>
                <w:rFonts w:eastAsia="MS Mincho"/>
                <w:color w:val="000000"/>
                <w:lang w:eastAsia="vi-VN"/>
              </w:rPr>
              <w:t>Kiểm tra, đánh giá, điều chỉnh kịp thời phù hợp với điều kiện thực tế.</w:t>
            </w:r>
          </w:p>
        </w:tc>
        <w:tc>
          <w:tcPr>
            <w:tcW w:w="1418" w:type="dxa"/>
            <w:tcBorders>
              <w:top w:val="single" w:sz="4" w:space="0" w:color="auto"/>
              <w:left w:val="single" w:sz="4" w:space="0" w:color="auto"/>
              <w:bottom w:val="single" w:sz="4" w:space="0" w:color="auto"/>
              <w:right w:val="single" w:sz="4" w:space="0" w:color="auto"/>
            </w:tcBorders>
            <w:vAlign w:val="center"/>
          </w:tcPr>
          <w:p w:rsidR="00453F5B" w:rsidRPr="00AB70CC" w:rsidRDefault="00453F5B" w:rsidP="003D4764">
            <w:pPr>
              <w:widowControl w:val="0"/>
              <w:tabs>
                <w:tab w:val="num" w:pos="980"/>
              </w:tabs>
              <w:spacing w:after="200" w:line="276" w:lineRule="auto"/>
              <w:jc w:val="center"/>
              <w:rPr>
                <w:rFonts w:eastAsia="Calibri"/>
                <w:color w:val="000000"/>
              </w:rPr>
            </w:pPr>
            <w:r w:rsidRPr="00AB70CC">
              <w:rPr>
                <w:rFonts w:eastAsia="MS Mincho"/>
                <w:color w:val="000000"/>
              </w:rPr>
              <w:t>CBQL, GV</w:t>
            </w:r>
          </w:p>
        </w:tc>
        <w:tc>
          <w:tcPr>
            <w:tcW w:w="1418" w:type="dxa"/>
            <w:tcBorders>
              <w:top w:val="single" w:sz="4" w:space="0" w:color="auto"/>
              <w:left w:val="single" w:sz="4" w:space="0" w:color="auto"/>
              <w:bottom w:val="single" w:sz="4" w:space="0" w:color="auto"/>
              <w:right w:val="single" w:sz="4" w:space="0" w:color="auto"/>
            </w:tcBorders>
            <w:vAlign w:val="center"/>
          </w:tcPr>
          <w:p w:rsidR="00453F5B" w:rsidRPr="00AB70CC" w:rsidRDefault="00453F5B" w:rsidP="003D4764">
            <w:pPr>
              <w:spacing w:after="200" w:line="276" w:lineRule="auto"/>
              <w:jc w:val="center"/>
              <w:rPr>
                <w:rFonts w:eastAsia="MS Mincho"/>
                <w:color w:val="000000"/>
                <w:lang w:val="nb-NO"/>
              </w:rPr>
            </w:pPr>
            <w:r w:rsidRPr="00AB70CC">
              <w:rPr>
                <w:rFonts w:eastAsia="MS Mincho"/>
                <w:color w:val="000000"/>
                <w:lang w:val="nb-NO"/>
              </w:rPr>
              <w:t>Trong các năm học</w:t>
            </w:r>
          </w:p>
        </w:tc>
        <w:tc>
          <w:tcPr>
            <w:tcW w:w="1275" w:type="dxa"/>
            <w:tcBorders>
              <w:top w:val="single" w:sz="4" w:space="0" w:color="auto"/>
              <w:left w:val="single" w:sz="4" w:space="0" w:color="auto"/>
              <w:bottom w:val="single" w:sz="4" w:space="0" w:color="auto"/>
              <w:right w:val="single" w:sz="4" w:space="0" w:color="auto"/>
            </w:tcBorders>
            <w:vAlign w:val="center"/>
          </w:tcPr>
          <w:p w:rsidR="00453F5B" w:rsidRPr="00AB70CC" w:rsidRDefault="00453F5B" w:rsidP="003D4764">
            <w:pPr>
              <w:spacing w:after="200" w:line="276" w:lineRule="auto"/>
              <w:jc w:val="center"/>
              <w:rPr>
                <w:rFonts w:eastAsia="MS Mincho"/>
                <w:color w:val="000000"/>
                <w:lang w:val="nb-NO"/>
              </w:rPr>
            </w:pPr>
            <w:r w:rsidRPr="00AB70CC">
              <w:rPr>
                <w:rFonts w:eastAsia="MS Mincho"/>
                <w:color w:val="000000"/>
                <w:lang w:val="nb-NO"/>
              </w:rPr>
              <w:t>Không</w:t>
            </w:r>
          </w:p>
        </w:tc>
      </w:tr>
      <w:tr w:rsidR="00453F5B" w:rsidRPr="00AB70CC" w:rsidTr="003D4764">
        <w:trPr>
          <w:trHeight w:val="570"/>
        </w:trPr>
        <w:tc>
          <w:tcPr>
            <w:tcW w:w="5387" w:type="dxa"/>
            <w:tcBorders>
              <w:top w:val="single" w:sz="4" w:space="0" w:color="auto"/>
              <w:left w:val="single" w:sz="4" w:space="0" w:color="auto"/>
              <w:bottom w:val="single" w:sz="4" w:space="0" w:color="auto"/>
              <w:right w:val="single" w:sz="4" w:space="0" w:color="auto"/>
            </w:tcBorders>
          </w:tcPr>
          <w:p w:rsidR="00453F5B" w:rsidRPr="00AB70CC" w:rsidRDefault="00453F5B" w:rsidP="003D4764">
            <w:pPr>
              <w:spacing w:before="120" w:after="120"/>
              <w:rPr>
                <w:rFonts w:eastAsia="MS Mincho"/>
                <w:b/>
                <w:color w:val="000000" w:themeColor="text1"/>
                <w:lang w:val="vi-VN"/>
              </w:rPr>
            </w:pPr>
            <w:r w:rsidRPr="00AB70CC">
              <w:rPr>
                <w:color w:val="000000" w:themeColor="text1"/>
              </w:rPr>
              <w:t>Tiếp tục phát triển chương trình giáo dục nhà trường phù hợp với điều kiện thực tế của trẻ, nhà trường và địa phương.</w:t>
            </w:r>
          </w:p>
        </w:tc>
        <w:tc>
          <w:tcPr>
            <w:tcW w:w="1418" w:type="dxa"/>
            <w:tcBorders>
              <w:top w:val="single" w:sz="4" w:space="0" w:color="auto"/>
              <w:left w:val="single" w:sz="4" w:space="0" w:color="auto"/>
              <w:bottom w:val="single" w:sz="4" w:space="0" w:color="auto"/>
              <w:right w:val="single" w:sz="4" w:space="0" w:color="auto"/>
            </w:tcBorders>
          </w:tcPr>
          <w:p w:rsidR="00453F5B" w:rsidRPr="00AB70CC" w:rsidRDefault="00453F5B" w:rsidP="003D4764">
            <w:pPr>
              <w:spacing w:before="120" w:after="120"/>
              <w:jc w:val="center"/>
              <w:rPr>
                <w:rFonts w:eastAsia="MS Mincho"/>
                <w:b/>
                <w:color w:val="000000" w:themeColor="text1"/>
                <w:lang w:val="nb-NO"/>
              </w:rPr>
            </w:pPr>
            <w:r w:rsidRPr="00AB70CC">
              <w:rPr>
                <w:color w:val="000000" w:themeColor="text1"/>
              </w:rPr>
              <w:t>Cán bộ quản lý, tổ trưởng, giáo viên cốt cán.</w:t>
            </w:r>
          </w:p>
        </w:tc>
        <w:tc>
          <w:tcPr>
            <w:tcW w:w="1418" w:type="dxa"/>
            <w:tcBorders>
              <w:top w:val="single" w:sz="4" w:space="0" w:color="auto"/>
              <w:left w:val="single" w:sz="4" w:space="0" w:color="auto"/>
              <w:bottom w:val="single" w:sz="4" w:space="0" w:color="auto"/>
              <w:right w:val="single" w:sz="4" w:space="0" w:color="auto"/>
            </w:tcBorders>
          </w:tcPr>
          <w:p w:rsidR="00453F5B" w:rsidRPr="00AB70CC" w:rsidRDefault="00453F5B" w:rsidP="003D4764">
            <w:pPr>
              <w:spacing w:before="120" w:after="120"/>
              <w:jc w:val="center"/>
              <w:rPr>
                <w:rFonts w:eastAsia="MS Mincho"/>
                <w:b/>
                <w:color w:val="000000" w:themeColor="text1"/>
                <w:lang w:val="nb-NO"/>
              </w:rPr>
            </w:pPr>
            <w:r w:rsidRPr="00AB70CC">
              <w:rPr>
                <w:color w:val="000000" w:themeColor="text1"/>
                <w:spacing w:val="2"/>
                <w:kern w:val="16"/>
                <w:position w:val="2"/>
              </w:rPr>
              <w:t xml:space="preserve">Năm học </w:t>
            </w:r>
            <w:r w:rsidRPr="00AB70CC">
              <w:rPr>
                <w:rFonts w:eastAsia="MS Mincho"/>
                <w:color w:val="000000" w:themeColor="text1"/>
              </w:rPr>
              <w:t>2023-2024</w:t>
            </w:r>
          </w:p>
        </w:tc>
        <w:tc>
          <w:tcPr>
            <w:tcW w:w="1275" w:type="dxa"/>
            <w:tcBorders>
              <w:top w:val="single" w:sz="4" w:space="0" w:color="auto"/>
              <w:left w:val="single" w:sz="4" w:space="0" w:color="auto"/>
              <w:bottom w:val="single" w:sz="4" w:space="0" w:color="auto"/>
              <w:right w:val="single" w:sz="4" w:space="0" w:color="auto"/>
            </w:tcBorders>
          </w:tcPr>
          <w:p w:rsidR="00453F5B" w:rsidRPr="00AB70CC" w:rsidRDefault="00453F5B" w:rsidP="003D4764">
            <w:pPr>
              <w:spacing w:before="120" w:after="120"/>
              <w:jc w:val="center"/>
              <w:rPr>
                <w:rFonts w:eastAsia="MS Mincho"/>
                <w:b/>
                <w:color w:val="000000" w:themeColor="text1"/>
                <w:lang w:val="nb-NO"/>
              </w:rPr>
            </w:pPr>
            <w:r w:rsidRPr="00AB70CC">
              <w:rPr>
                <w:rFonts w:eastAsia="MS Mincho"/>
                <w:color w:val="000000" w:themeColor="text1"/>
                <w:spacing w:val="2"/>
                <w:lang w:val="nb-NO"/>
              </w:rPr>
              <w:t>Không</w:t>
            </w:r>
          </w:p>
        </w:tc>
      </w:tr>
      <w:tr w:rsidR="00453F5B" w:rsidRPr="00AB70CC" w:rsidTr="003D4764">
        <w:trPr>
          <w:trHeight w:val="570"/>
        </w:trPr>
        <w:tc>
          <w:tcPr>
            <w:tcW w:w="5387" w:type="dxa"/>
            <w:tcBorders>
              <w:top w:val="single" w:sz="4" w:space="0" w:color="auto"/>
              <w:left w:val="single" w:sz="4" w:space="0" w:color="auto"/>
              <w:bottom w:val="single" w:sz="4" w:space="0" w:color="auto"/>
              <w:right w:val="single" w:sz="4" w:space="0" w:color="auto"/>
            </w:tcBorders>
          </w:tcPr>
          <w:p w:rsidR="00453F5B" w:rsidRPr="00AB70CC" w:rsidRDefault="00453F5B" w:rsidP="003D4764">
            <w:pPr>
              <w:spacing w:before="120" w:after="120"/>
              <w:jc w:val="both"/>
              <w:rPr>
                <w:color w:val="000000" w:themeColor="text1"/>
              </w:rPr>
            </w:pPr>
            <w:r w:rsidRPr="00AB70CC">
              <w:rPr>
                <w:color w:val="000000" w:themeColor="text1"/>
                <w:lang w:val="nb-NO"/>
              </w:rPr>
              <w:t>T</w:t>
            </w:r>
            <w:r w:rsidRPr="00AB70CC">
              <w:rPr>
                <w:color w:val="000000" w:themeColor="text1"/>
              </w:rPr>
              <w:t>ổ chức các buổi sinh hoạt tổ nhóm chuyên môn</w:t>
            </w:r>
            <w:r w:rsidRPr="00AB70CC">
              <w:rPr>
                <w:color w:val="000000" w:themeColor="text1"/>
                <w:lang w:val="nb-NO"/>
              </w:rPr>
              <w:t xml:space="preserve"> chú trọng nội dung đổi mới phương pháp, hình thức tổ chức các hoạt động giáo dục theo hướng trải nghiệm.</w:t>
            </w:r>
          </w:p>
        </w:tc>
        <w:tc>
          <w:tcPr>
            <w:tcW w:w="1418" w:type="dxa"/>
            <w:tcBorders>
              <w:top w:val="single" w:sz="4" w:space="0" w:color="auto"/>
              <w:left w:val="single" w:sz="4" w:space="0" w:color="auto"/>
              <w:bottom w:val="single" w:sz="4" w:space="0" w:color="auto"/>
              <w:right w:val="single" w:sz="4" w:space="0" w:color="auto"/>
            </w:tcBorders>
            <w:vAlign w:val="center"/>
          </w:tcPr>
          <w:p w:rsidR="00453F5B" w:rsidRPr="00AB70CC" w:rsidRDefault="00453F5B" w:rsidP="003D4764">
            <w:pPr>
              <w:spacing w:before="120" w:after="120"/>
              <w:jc w:val="center"/>
              <w:rPr>
                <w:rFonts w:eastAsia="MS Mincho"/>
                <w:color w:val="000000" w:themeColor="text1"/>
              </w:rPr>
            </w:pPr>
            <w:r w:rsidRPr="00AB70CC">
              <w:rPr>
                <w:color w:val="000000" w:themeColor="text1"/>
              </w:rPr>
              <w:t>Cán bộ quản lý, giáo viên</w:t>
            </w:r>
          </w:p>
        </w:tc>
        <w:tc>
          <w:tcPr>
            <w:tcW w:w="1418" w:type="dxa"/>
            <w:tcBorders>
              <w:top w:val="single" w:sz="4" w:space="0" w:color="auto"/>
              <w:left w:val="single" w:sz="4" w:space="0" w:color="auto"/>
              <w:bottom w:val="single" w:sz="4" w:space="0" w:color="auto"/>
              <w:right w:val="single" w:sz="4" w:space="0" w:color="auto"/>
            </w:tcBorders>
            <w:vAlign w:val="center"/>
          </w:tcPr>
          <w:p w:rsidR="00453F5B" w:rsidRPr="00AB70CC" w:rsidRDefault="00453F5B" w:rsidP="003D4764">
            <w:pPr>
              <w:spacing w:before="120" w:after="120"/>
              <w:jc w:val="center"/>
              <w:rPr>
                <w:rFonts w:eastAsia="MS Mincho"/>
                <w:color w:val="000000" w:themeColor="text1"/>
                <w:lang w:val="nb-NO"/>
              </w:rPr>
            </w:pPr>
            <w:r w:rsidRPr="00AB70CC">
              <w:rPr>
                <w:bCs/>
                <w:color w:val="000000" w:themeColor="text1"/>
                <w:lang w:val="nb-NO"/>
              </w:rPr>
              <w:t>Năm học 2023-2024</w:t>
            </w:r>
          </w:p>
        </w:tc>
        <w:tc>
          <w:tcPr>
            <w:tcW w:w="1275" w:type="dxa"/>
            <w:tcBorders>
              <w:top w:val="single" w:sz="4" w:space="0" w:color="auto"/>
              <w:left w:val="single" w:sz="4" w:space="0" w:color="auto"/>
              <w:bottom w:val="single" w:sz="4" w:space="0" w:color="auto"/>
              <w:right w:val="single" w:sz="4" w:space="0" w:color="auto"/>
            </w:tcBorders>
            <w:vAlign w:val="center"/>
          </w:tcPr>
          <w:p w:rsidR="00453F5B" w:rsidRPr="00AB70CC" w:rsidRDefault="00453F5B" w:rsidP="003D4764">
            <w:pPr>
              <w:spacing w:before="120" w:after="120"/>
              <w:jc w:val="center"/>
              <w:rPr>
                <w:rFonts w:eastAsia="MS Mincho"/>
                <w:color w:val="000000" w:themeColor="text1"/>
                <w:lang w:val="nb-NO"/>
              </w:rPr>
            </w:pPr>
            <w:r w:rsidRPr="00AB70CC">
              <w:rPr>
                <w:rFonts w:eastAsia="MS Mincho"/>
                <w:color w:val="000000" w:themeColor="text1"/>
                <w:lang w:val="nb-NO"/>
              </w:rPr>
              <w:t>Không</w:t>
            </w:r>
          </w:p>
        </w:tc>
      </w:tr>
      <w:tr w:rsidR="00453F5B" w:rsidRPr="00AB70CC" w:rsidTr="003D4764">
        <w:trPr>
          <w:trHeight w:val="570"/>
        </w:trPr>
        <w:tc>
          <w:tcPr>
            <w:tcW w:w="5387" w:type="dxa"/>
            <w:tcBorders>
              <w:top w:val="single" w:sz="4" w:space="0" w:color="auto"/>
              <w:left w:val="single" w:sz="4" w:space="0" w:color="auto"/>
              <w:bottom w:val="single" w:sz="4" w:space="0" w:color="auto"/>
              <w:right w:val="single" w:sz="4" w:space="0" w:color="auto"/>
            </w:tcBorders>
          </w:tcPr>
          <w:p w:rsidR="00453F5B" w:rsidRPr="00AB70CC" w:rsidRDefault="00453F5B" w:rsidP="003D4764">
            <w:pPr>
              <w:tabs>
                <w:tab w:val="num" w:pos="980"/>
              </w:tabs>
              <w:spacing w:before="120" w:after="120"/>
              <w:jc w:val="both"/>
              <w:outlineLvl w:val="0"/>
              <w:rPr>
                <w:bCs/>
                <w:color w:val="000000" w:themeColor="text1"/>
                <w:spacing w:val="-4"/>
                <w:lang w:val="nb-NO"/>
              </w:rPr>
            </w:pPr>
            <w:r w:rsidRPr="00AB70CC">
              <w:rPr>
                <w:bCs/>
                <w:color w:val="000000" w:themeColor="text1"/>
                <w:spacing w:val="-4"/>
                <w:lang w:val="nb-NO"/>
              </w:rPr>
              <w:t xml:space="preserve">Đưa nội dung kiểm tra việc thực hiện chương trình giáo dục trẻ em, KH giáo dục của nhóm lớp vào KH kiểm tra nội bộ của nhà trường theo </w:t>
            </w:r>
            <w:r w:rsidRPr="00AB70CC">
              <w:rPr>
                <w:bCs/>
                <w:color w:val="000000" w:themeColor="text1"/>
                <w:spacing w:val="-4"/>
                <w:lang w:val="nb-NO"/>
              </w:rPr>
              <w:lastRenderedPageBreak/>
              <w:t>từng năm học, đặc biệt là việc thực hiện chương trình giáo dục nhà trường ở các độ tuổi nhằm tư vấn, hỗ trợ GV trong quá trình thực KH giáo dục trẻ em.</w:t>
            </w:r>
          </w:p>
        </w:tc>
        <w:tc>
          <w:tcPr>
            <w:tcW w:w="1418" w:type="dxa"/>
            <w:tcBorders>
              <w:top w:val="single" w:sz="4" w:space="0" w:color="auto"/>
              <w:left w:val="single" w:sz="4" w:space="0" w:color="auto"/>
              <w:bottom w:val="single" w:sz="4" w:space="0" w:color="auto"/>
              <w:right w:val="single" w:sz="4" w:space="0" w:color="auto"/>
            </w:tcBorders>
            <w:vAlign w:val="center"/>
          </w:tcPr>
          <w:p w:rsidR="00453F5B" w:rsidRPr="00AB70CC" w:rsidRDefault="00453F5B" w:rsidP="003D4764">
            <w:pPr>
              <w:spacing w:before="120" w:after="120"/>
              <w:jc w:val="center"/>
              <w:rPr>
                <w:rFonts w:eastAsia="MS Mincho"/>
                <w:color w:val="000000" w:themeColor="text1"/>
              </w:rPr>
            </w:pPr>
            <w:r w:rsidRPr="00AB70CC">
              <w:rPr>
                <w:color w:val="000000" w:themeColor="text1"/>
              </w:rPr>
              <w:lastRenderedPageBreak/>
              <w:t xml:space="preserve">Cán bộ quản lý, </w:t>
            </w:r>
            <w:r w:rsidRPr="00AB70CC">
              <w:rPr>
                <w:color w:val="000000" w:themeColor="text1"/>
              </w:rPr>
              <w:lastRenderedPageBreak/>
              <w:t>giáo viên</w:t>
            </w:r>
          </w:p>
        </w:tc>
        <w:tc>
          <w:tcPr>
            <w:tcW w:w="1418" w:type="dxa"/>
            <w:tcBorders>
              <w:top w:val="single" w:sz="4" w:space="0" w:color="auto"/>
              <w:left w:val="single" w:sz="4" w:space="0" w:color="auto"/>
              <w:bottom w:val="single" w:sz="4" w:space="0" w:color="auto"/>
              <w:right w:val="single" w:sz="4" w:space="0" w:color="auto"/>
            </w:tcBorders>
            <w:vAlign w:val="center"/>
          </w:tcPr>
          <w:p w:rsidR="00453F5B" w:rsidRPr="00AB70CC" w:rsidRDefault="00453F5B" w:rsidP="003D4764">
            <w:pPr>
              <w:spacing w:before="120" w:after="120"/>
              <w:jc w:val="center"/>
              <w:rPr>
                <w:rFonts w:eastAsia="MS Mincho"/>
                <w:color w:val="000000" w:themeColor="text1"/>
                <w:lang w:val="nb-NO"/>
              </w:rPr>
            </w:pPr>
            <w:r w:rsidRPr="00AB70CC">
              <w:rPr>
                <w:bCs/>
                <w:color w:val="000000" w:themeColor="text1"/>
                <w:lang w:val="nb-NO"/>
              </w:rPr>
              <w:lastRenderedPageBreak/>
              <w:t>Năm học 2023-2024</w:t>
            </w:r>
          </w:p>
        </w:tc>
        <w:tc>
          <w:tcPr>
            <w:tcW w:w="1275" w:type="dxa"/>
            <w:tcBorders>
              <w:top w:val="single" w:sz="4" w:space="0" w:color="auto"/>
              <w:left w:val="single" w:sz="4" w:space="0" w:color="auto"/>
              <w:bottom w:val="single" w:sz="4" w:space="0" w:color="auto"/>
              <w:right w:val="single" w:sz="4" w:space="0" w:color="auto"/>
            </w:tcBorders>
            <w:vAlign w:val="center"/>
          </w:tcPr>
          <w:p w:rsidR="00453F5B" w:rsidRPr="00AB70CC" w:rsidRDefault="00453F5B" w:rsidP="003D4764">
            <w:pPr>
              <w:spacing w:before="120" w:after="120"/>
              <w:jc w:val="center"/>
              <w:rPr>
                <w:rFonts w:eastAsia="MS Mincho"/>
                <w:color w:val="000000" w:themeColor="text1"/>
                <w:lang w:val="nb-NO"/>
              </w:rPr>
            </w:pPr>
            <w:r w:rsidRPr="00AB70CC">
              <w:rPr>
                <w:rFonts w:eastAsia="MS Mincho"/>
                <w:color w:val="000000" w:themeColor="text1"/>
                <w:lang w:val="nb-NO"/>
              </w:rPr>
              <w:t>Không</w:t>
            </w:r>
          </w:p>
        </w:tc>
      </w:tr>
      <w:tr w:rsidR="00453F5B" w:rsidRPr="00AB70CC" w:rsidTr="003D4764">
        <w:trPr>
          <w:trHeight w:val="570"/>
        </w:trPr>
        <w:tc>
          <w:tcPr>
            <w:tcW w:w="5387" w:type="dxa"/>
            <w:tcBorders>
              <w:top w:val="single" w:sz="4" w:space="0" w:color="auto"/>
              <w:left w:val="single" w:sz="4" w:space="0" w:color="auto"/>
              <w:bottom w:val="single" w:sz="4" w:space="0" w:color="auto"/>
              <w:right w:val="single" w:sz="4" w:space="0" w:color="auto"/>
            </w:tcBorders>
          </w:tcPr>
          <w:p w:rsidR="00453F5B" w:rsidRPr="00AB70CC" w:rsidRDefault="00453F5B" w:rsidP="003D4764">
            <w:pPr>
              <w:tabs>
                <w:tab w:val="num" w:pos="980"/>
              </w:tabs>
              <w:spacing w:before="120" w:after="120"/>
              <w:jc w:val="both"/>
              <w:outlineLvl w:val="0"/>
              <w:rPr>
                <w:bCs/>
                <w:color w:val="000000" w:themeColor="text1"/>
                <w:spacing w:val="-4"/>
                <w:lang w:val="nb-NO"/>
              </w:rPr>
            </w:pPr>
            <w:r w:rsidRPr="00AB70CC">
              <w:rPr>
                <w:color w:val="000000" w:themeColor="text1"/>
                <w:spacing w:val="2"/>
              </w:rPr>
              <w:lastRenderedPageBreak/>
              <w:t xml:space="preserve">Tiếp tục phát triển chương trình </w:t>
            </w:r>
            <w:r w:rsidRPr="00AB70CC">
              <w:rPr>
                <w:color w:val="000000" w:themeColor="text1"/>
              </w:rPr>
              <w:t>giáo dục mầm non của Bộ Giáo dục và Đào tạo có tham khảo, áp dụng hiệu quả mô hình, phương pháp giáo dục tiên tiến</w:t>
            </w:r>
            <w:r w:rsidRPr="00AB70CC">
              <w:rPr>
                <w:color w:val="000000" w:themeColor="text1"/>
                <w:lang w:val="da-DK"/>
              </w:rPr>
              <w:t xml:space="preserve"> </w:t>
            </w:r>
            <w:r w:rsidRPr="00AB70CC">
              <w:rPr>
                <w:color w:val="000000" w:themeColor="text1"/>
              </w:rPr>
              <w:t>của các nước trong khu vực và thế giới.</w:t>
            </w:r>
          </w:p>
        </w:tc>
        <w:tc>
          <w:tcPr>
            <w:tcW w:w="1418" w:type="dxa"/>
            <w:tcBorders>
              <w:top w:val="single" w:sz="4" w:space="0" w:color="auto"/>
              <w:left w:val="single" w:sz="4" w:space="0" w:color="auto"/>
              <w:bottom w:val="single" w:sz="4" w:space="0" w:color="auto"/>
              <w:right w:val="single" w:sz="4" w:space="0" w:color="auto"/>
            </w:tcBorders>
          </w:tcPr>
          <w:p w:rsidR="00453F5B" w:rsidRPr="00AB70CC" w:rsidRDefault="00453F5B" w:rsidP="003D4764">
            <w:pPr>
              <w:spacing w:before="120" w:after="120"/>
              <w:jc w:val="center"/>
              <w:rPr>
                <w:color w:val="000000" w:themeColor="text1"/>
              </w:rPr>
            </w:pPr>
            <w:r w:rsidRPr="00AB70CC">
              <w:rPr>
                <w:color w:val="000000" w:themeColor="text1"/>
                <w:spacing w:val="2"/>
              </w:rPr>
              <w:t>Cán bộ quản lý, tổ trưởng chuyên môn giáo viên cốt cán</w:t>
            </w:r>
          </w:p>
        </w:tc>
        <w:tc>
          <w:tcPr>
            <w:tcW w:w="1418" w:type="dxa"/>
            <w:tcBorders>
              <w:top w:val="single" w:sz="4" w:space="0" w:color="auto"/>
              <w:left w:val="single" w:sz="4" w:space="0" w:color="auto"/>
              <w:bottom w:val="single" w:sz="4" w:space="0" w:color="auto"/>
              <w:right w:val="single" w:sz="4" w:space="0" w:color="auto"/>
            </w:tcBorders>
            <w:vAlign w:val="center"/>
          </w:tcPr>
          <w:p w:rsidR="00453F5B" w:rsidRPr="00AB70CC" w:rsidRDefault="00453F5B" w:rsidP="003D4764">
            <w:pPr>
              <w:spacing w:before="120" w:after="120"/>
              <w:jc w:val="center"/>
              <w:rPr>
                <w:bCs/>
                <w:color w:val="000000" w:themeColor="text1"/>
                <w:lang w:val="nb-NO"/>
              </w:rPr>
            </w:pPr>
            <w:r w:rsidRPr="00AB70CC">
              <w:rPr>
                <w:color w:val="000000" w:themeColor="text1"/>
                <w:spacing w:val="2"/>
                <w:kern w:val="16"/>
                <w:position w:val="2"/>
              </w:rPr>
              <w:t xml:space="preserve">Trong năm học </w:t>
            </w:r>
            <w:r w:rsidRPr="00AB70CC">
              <w:rPr>
                <w:rFonts w:eastAsia="MS Mincho"/>
                <w:color w:val="000000" w:themeColor="text1"/>
                <w:spacing w:val="2"/>
              </w:rPr>
              <w:t xml:space="preserve">2024-2025 và các năm học tiếp theo </w:t>
            </w:r>
            <w:r w:rsidRPr="00AB70CC">
              <w:rPr>
                <w:color w:val="000000" w:themeColor="text1"/>
                <w:spacing w:val="2"/>
                <w:kern w:val="16"/>
                <w:position w:val="2"/>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453F5B" w:rsidRPr="00AB70CC" w:rsidRDefault="00453F5B" w:rsidP="003D4764">
            <w:pPr>
              <w:spacing w:before="120" w:after="120"/>
              <w:jc w:val="center"/>
              <w:rPr>
                <w:rFonts w:eastAsia="MS Mincho"/>
                <w:color w:val="000000" w:themeColor="text1"/>
                <w:lang w:val="nb-NO"/>
              </w:rPr>
            </w:pPr>
            <w:r w:rsidRPr="00AB70CC">
              <w:rPr>
                <w:rFonts w:eastAsia="MS Mincho"/>
                <w:color w:val="000000" w:themeColor="text1"/>
                <w:lang w:val="nb-NO"/>
              </w:rPr>
              <w:t>Không</w:t>
            </w:r>
          </w:p>
        </w:tc>
      </w:tr>
      <w:tr w:rsidR="00453F5B" w:rsidRPr="00AB70CC" w:rsidTr="003D4764">
        <w:trPr>
          <w:trHeight w:val="570"/>
        </w:trPr>
        <w:tc>
          <w:tcPr>
            <w:tcW w:w="5387" w:type="dxa"/>
            <w:tcBorders>
              <w:top w:val="single" w:sz="4" w:space="0" w:color="auto"/>
              <w:left w:val="single" w:sz="4" w:space="0" w:color="auto"/>
              <w:bottom w:val="single" w:sz="4" w:space="0" w:color="auto"/>
              <w:right w:val="single" w:sz="4" w:space="0" w:color="auto"/>
            </w:tcBorders>
          </w:tcPr>
          <w:p w:rsidR="00453F5B" w:rsidRPr="00AB70CC" w:rsidRDefault="00453F5B" w:rsidP="003D4764">
            <w:pPr>
              <w:tabs>
                <w:tab w:val="num" w:pos="980"/>
              </w:tabs>
              <w:spacing w:before="120" w:after="120"/>
              <w:jc w:val="both"/>
              <w:outlineLvl w:val="0"/>
              <w:rPr>
                <w:color w:val="000000" w:themeColor="text1"/>
                <w:spacing w:val="2"/>
              </w:rPr>
            </w:pPr>
            <w:r w:rsidRPr="00AB70CC">
              <w:rPr>
                <w:color w:val="000000" w:themeColor="text1"/>
              </w:rPr>
              <w:t>Tạo điều kiện cho cán bộ quản lý, giáo viên tham gia học tập bồi dưỡng kiến thức về phương pháp giáo dục tiên tiến của các nước để áp dụng vào thực hiện Chương trình giáo dục nhà trường góp phần thúc đẩy sự phát triển toàn diện cho trẻ các độ tuổi</w:t>
            </w:r>
          </w:p>
        </w:tc>
        <w:tc>
          <w:tcPr>
            <w:tcW w:w="1418" w:type="dxa"/>
            <w:tcBorders>
              <w:top w:val="single" w:sz="4" w:space="0" w:color="auto"/>
              <w:left w:val="single" w:sz="4" w:space="0" w:color="auto"/>
              <w:bottom w:val="single" w:sz="4" w:space="0" w:color="auto"/>
              <w:right w:val="single" w:sz="4" w:space="0" w:color="auto"/>
            </w:tcBorders>
          </w:tcPr>
          <w:p w:rsidR="00453F5B" w:rsidRPr="00AB70CC" w:rsidRDefault="00453F5B" w:rsidP="003D4764">
            <w:pPr>
              <w:spacing w:before="120" w:after="120"/>
              <w:jc w:val="center"/>
              <w:rPr>
                <w:color w:val="000000" w:themeColor="text1"/>
                <w:spacing w:val="2"/>
              </w:rPr>
            </w:pPr>
            <w:r w:rsidRPr="00AB70CC">
              <w:rPr>
                <w:color w:val="000000" w:themeColor="text1"/>
              </w:rPr>
              <w:t>Cán bộ quản lý, tổ trưởng, giáo viên cốt cán.</w:t>
            </w:r>
          </w:p>
        </w:tc>
        <w:tc>
          <w:tcPr>
            <w:tcW w:w="1418" w:type="dxa"/>
            <w:tcBorders>
              <w:top w:val="single" w:sz="4" w:space="0" w:color="auto"/>
              <w:left w:val="single" w:sz="4" w:space="0" w:color="auto"/>
              <w:bottom w:val="single" w:sz="4" w:space="0" w:color="auto"/>
              <w:right w:val="single" w:sz="4" w:space="0" w:color="auto"/>
            </w:tcBorders>
            <w:vAlign w:val="center"/>
          </w:tcPr>
          <w:p w:rsidR="00453F5B" w:rsidRPr="00AB70CC" w:rsidRDefault="00453F5B" w:rsidP="003D4764">
            <w:pPr>
              <w:spacing w:before="120" w:after="120"/>
              <w:jc w:val="center"/>
              <w:rPr>
                <w:color w:val="000000" w:themeColor="text1"/>
                <w:spacing w:val="2"/>
                <w:kern w:val="16"/>
                <w:position w:val="2"/>
              </w:rPr>
            </w:pPr>
            <w:r w:rsidRPr="00AB70CC">
              <w:rPr>
                <w:color w:val="000000" w:themeColor="text1"/>
                <w:spacing w:val="2"/>
                <w:kern w:val="16"/>
                <w:position w:val="2"/>
              </w:rPr>
              <w:t xml:space="preserve">Trong năm học </w:t>
            </w:r>
            <w:r w:rsidRPr="00AB70CC">
              <w:rPr>
                <w:rFonts w:eastAsia="MS Mincho"/>
                <w:color w:val="000000" w:themeColor="text1"/>
              </w:rPr>
              <w:t xml:space="preserve">2023-2024 </w:t>
            </w:r>
            <w:r w:rsidRPr="00AB70CC">
              <w:rPr>
                <w:color w:val="000000" w:themeColor="text1"/>
                <w:spacing w:val="2"/>
                <w:kern w:val="16"/>
                <w:position w:val="2"/>
              </w:rPr>
              <w:t>và các năm tiếp theo.</w:t>
            </w:r>
          </w:p>
        </w:tc>
        <w:tc>
          <w:tcPr>
            <w:tcW w:w="1275" w:type="dxa"/>
            <w:tcBorders>
              <w:top w:val="single" w:sz="4" w:space="0" w:color="auto"/>
              <w:left w:val="single" w:sz="4" w:space="0" w:color="auto"/>
              <w:bottom w:val="single" w:sz="4" w:space="0" w:color="auto"/>
              <w:right w:val="single" w:sz="4" w:space="0" w:color="auto"/>
            </w:tcBorders>
            <w:vAlign w:val="center"/>
          </w:tcPr>
          <w:p w:rsidR="00453F5B" w:rsidRPr="00AB70CC" w:rsidRDefault="00453F5B" w:rsidP="003D4764">
            <w:pPr>
              <w:spacing w:before="120" w:after="120"/>
              <w:jc w:val="center"/>
              <w:rPr>
                <w:rFonts w:eastAsia="MS Mincho"/>
                <w:color w:val="000000" w:themeColor="text1"/>
                <w:lang w:val="nb-NO"/>
              </w:rPr>
            </w:pPr>
            <w:r w:rsidRPr="00AB70CC">
              <w:rPr>
                <w:rFonts w:eastAsia="MS Mincho"/>
                <w:color w:val="000000" w:themeColor="text1"/>
                <w:lang w:val="nb-NO"/>
              </w:rPr>
              <w:t>Không</w:t>
            </w:r>
          </w:p>
        </w:tc>
      </w:tr>
    </w:tbl>
    <w:p w:rsidR="00453F5B" w:rsidRPr="00264063" w:rsidRDefault="00453F5B" w:rsidP="00453F5B">
      <w:pPr>
        <w:widowControl w:val="0"/>
        <w:autoSpaceDE w:val="0"/>
        <w:autoSpaceDN w:val="0"/>
        <w:adjustRightInd w:val="0"/>
        <w:spacing w:before="120" w:after="120"/>
        <w:ind w:firstLine="567"/>
        <w:jc w:val="both"/>
        <w:rPr>
          <w:rFonts w:eastAsia="Calibri"/>
          <w:color w:val="000000"/>
          <w:lang w:eastAsia="vi-VN"/>
        </w:rPr>
      </w:pPr>
      <w:r w:rsidRPr="00264063">
        <w:rPr>
          <w:rFonts w:eastAsia="Calibri"/>
          <w:b/>
          <w:bCs/>
          <w:color w:val="000000"/>
          <w:lang w:val="vi-VN" w:eastAsia="vi-VN"/>
        </w:rPr>
        <w:t>5. Tự đánh giá:</w:t>
      </w:r>
      <w:r w:rsidRPr="00264063">
        <w:rPr>
          <w:rFonts w:eastAsia="Calibri"/>
          <w:color w:val="000000"/>
          <w:lang w:val="vi-VN" w:eastAsia="vi-VN"/>
        </w:rPr>
        <w:t xml:space="preserve"> </w:t>
      </w:r>
      <w:r w:rsidRPr="00264063">
        <w:rPr>
          <w:rFonts w:eastAsia="Calibri"/>
          <w:color w:val="000000"/>
          <w:lang w:eastAsia="vi-VN"/>
        </w:rPr>
        <w:t>Không đạt</w:t>
      </w:r>
    </w:p>
    <w:p w:rsidR="00453F5B" w:rsidRPr="00264063" w:rsidRDefault="00453F5B" w:rsidP="00453F5B">
      <w:pPr>
        <w:widowControl w:val="0"/>
        <w:autoSpaceDE w:val="0"/>
        <w:autoSpaceDN w:val="0"/>
        <w:adjustRightInd w:val="0"/>
        <w:spacing w:before="120" w:after="120"/>
        <w:ind w:firstLine="567"/>
        <w:jc w:val="both"/>
        <w:rPr>
          <w:rFonts w:eastAsia="Calibri"/>
          <w:color w:val="000000"/>
          <w:lang w:eastAsia="vi-VN"/>
        </w:rPr>
      </w:pPr>
      <w:r w:rsidRPr="00264063">
        <w:rPr>
          <w:b/>
          <w:bCs/>
        </w:rPr>
        <w:t>Tiêu chí 2:</w:t>
      </w:r>
    </w:p>
    <w:p w:rsidR="00453F5B" w:rsidRPr="00264063" w:rsidRDefault="00453F5B" w:rsidP="00453F5B">
      <w:pPr>
        <w:spacing w:after="100"/>
        <w:ind w:firstLine="720"/>
        <w:jc w:val="both"/>
        <w:rPr>
          <w:i/>
          <w:iCs/>
        </w:rPr>
      </w:pPr>
      <w:r w:rsidRPr="00264063">
        <w:rPr>
          <w:i/>
          <w:iCs/>
        </w:rPr>
        <w:t xml:space="preserve"> Ít nhất 90% giáo viên đạt chuẩn nghề nghiệp giáo viên ở mức khá, trong đó ít nhất 40% giáo viên đạt chuẩn nghề nghiệp giáo viên ở mức tốt; đối với trường thuộc vùng khó khăn có ít nhất 80% đạt chuẩn nghề nghiệp giáo viên ở mức khá trở lên, trong đó có ít nhất 30% đạt chuẩn nghề nghiệp giáo viên ở mức tốt. Chất lượng đội ngũ giáo viên đáp ứng được phương hướng, chiến lược xây dựng và phát triển nhà trường.</w:t>
      </w:r>
    </w:p>
    <w:p w:rsidR="00453F5B" w:rsidRPr="00264063" w:rsidRDefault="00453F5B" w:rsidP="00453F5B">
      <w:pPr>
        <w:widowControl w:val="0"/>
        <w:tabs>
          <w:tab w:val="left" w:pos="6585"/>
        </w:tabs>
        <w:autoSpaceDE w:val="0"/>
        <w:autoSpaceDN w:val="0"/>
        <w:adjustRightInd w:val="0"/>
        <w:spacing w:line="288" w:lineRule="auto"/>
        <w:ind w:firstLine="654"/>
        <w:jc w:val="both"/>
        <w:rPr>
          <w:b/>
          <w:bCs/>
          <w:color w:val="000000"/>
          <w:lang w:val="vi-VN"/>
        </w:rPr>
      </w:pPr>
      <w:r w:rsidRPr="00264063">
        <w:rPr>
          <w:b/>
          <w:bCs/>
          <w:color w:val="000000"/>
          <w:lang w:val="vi-VN"/>
        </w:rPr>
        <w:t>1. Mô tả hiện trạng</w:t>
      </w:r>
      <w:r w:rsidRPr="00264063">
        <w:rPr>
          <w:b/>
          <w:bCs/>
          <w:color w:val="000000"/>
          <w:lang w:val="vi-VN"/>
        </w:rPr>
        <w:tab/>
      </w:r>
    </w:p>
    <w:p w:rsidR="00453F5B" w:rsidRPr="00264063" w:rsidRDefault="00453F5B" w:rsidP="00453F5B">
      <w:pPr>
        <w:widowControl w:val="0"/>
        <w:spacing w:before="120" w:after="120"/>
        <w:ind w:firstLine="624"/>
        <w:jc w:val="both"/>
        <w:rPr>
          <w:bCs/>
          <w:color w:val="000000"/>
          <w:u w:color="FF0000"/>
          <w:lang w:val="vi-VN"/>
        </w:rPr>
      </w:pPr>
      <w:r w:rsidRPr="00264063">
        <w:rPr>
          <w:color w:val="000000"/>
        </w:rPr>
        <w:t>T</w:t>
      </w:r>
      <w:r w:rsidRPr="00264063">
        <w:rPr>
          <w:color w:val="000000"/>
          <w:lang w:val="vi-VN"/>
        </w:rPr>
        <w:t>ính đến thời điểm đánh giá</w:t>
      </w:r>
      <w:r w:rsidRPr="00264063">
        <w:rPr>
          <w:color w:val="000000"/>
        </w:rPr>
        <w:t>, nhà trường</w:t>
      </w:r>
      <w:r w:rsidRPr="00264063">
        <w:rPr>
          <w:color w:val="000000"/>
          <w:lang w:val="vi-VN"/>
        </w:rPr>
        <w:t xml:space="preserve"> </w:t>
      </w:r>
      <w:r w:rsidRPr="00264063">
        <w:rPr>
          <w:color w:val="000000"/>
        </w:rPr>
        <w:t xml:space="preserve">có 100% </w:t>
      </w:r>
      <w:r w:rsidRPr="00264063">
        <w:rPr>
          <w:color w:val="000000"/>
          <w:spacing w:val="3"/>
          <w:shd w:val="clear" w:color="auto" w:fill="FFFFFF"/>
        </w:rPr>
        <w:t>giáo viên đạt chuẩn nghề nghiệp</w:t>
      </w:r>
      <w:r w:rsidRPr="00264063">
        <w:rPr>
          <w:bCs/>
          <w:color w:val="000000"/>
          <w:u w:color="FF0000"/>
          <w:lang w:val="vi-VN"/>
        </w:rPr>
        <w:t xml:space="preserve"> </w:t>
      </w:r>
      <w:r w:rsidRPr="00264063">
        <w:rPr>
          <w:color w:val="000000"/>
          <w:lang w:val="vi-VN"/>
        </w:rPr>
        <w:t xml:space="preserve">giáo viên mầm non. </w:t>
      </w:r>
      <w:r w:rsidRPr="00264063">
        <w:rPr>
          <w:iCs/>
          <w:color w:val="000000"/>
          <w:spacing w:val="-2"/>
        </w:rPr>
        <w:t>Năm học 2019-2020 xếp loại tốt 0</w:t>
      </w:r>
      <w:r>
        <w:rPr>
          <w:iCs/>
          <w:color w:val="000000"/>
          <w:spacing w:val="-2"/>
        </w:rPr>
        <w:t>5</w:t>
      </w:r>
      <w:r w:rsidRPr="00264063">
        <w:rPr>
          <w:iCs/>
          <w:color w:val="000000"/>
          <w:spacing w:val="-2"/>
        </w:rPr>
        <w:t>/</w:t>
      </w:r>
      <w:r>
        <w:rPr>
          <w:iCs/>
          <w:color w:val="000000"/>
          <w:spacing w:val="-2"/>
        </w:rPr>
        <w:t>18</w:t>
      </w:r>
      <w:r w:rsidRPr="00264063">
        <w:rPr>
          <w:iCs/>
          <w:color w:val="000000"/>
          <w:spacing w:val="-2"/>
        </w:rPr>
        <w:t xml:space="preserve"> đạt </w:t>
      </w:r>
      <w:r>
        <w:rPr>
          <w:iCs/>
          <w:color w:val="000000"/>
          <w:spacing w:val="-2"/>
        </w:rPr>
        <w:t>28</w:t>
      </w:r>
      <w:r w:rsidRPr="00264063">
        <w:rPr>
          <w:iCs/>
          <w:color w:val="000000"/>
          <w:spacing w:val="-2"/>
        </w:rPr>
        <w:t xml:space="preserve">%, xếp loại khá </w:t>
      </w:r>
      <w:r>
        <w:rPr>
          <w:iCs/>
          <w:color w:val="000000"/>
          <w:spacing w:val="-2"/>
        </w:rPr>
        <w:t>13</w:t>
      </w:r>
      <w:r w:rsidRPr="00264063">
        <w:rPr>
          <w:iCs/>
          <w:color w:val="000000"/>
          <w:spacing w:val="-2"/>
        </w:rPr>
        <w:t>/</w:t>
      </w:r>
      <w:r>
        <w:rPr>
          <w:iCs/>
          <w:color w:val="000000"/>
          <w:spacing w:val="-2"/>
        </w:rPr>
        <w:t>18</w:t>
      </w:r>
      <w:r w:rsidRPr="00264063">
        <w:rPr>
          <w:iCs/>
          <w:color w:val="000000"/>
          <w:spacing w:val="-2"/>
        </w:rPr>
        <w:t xml:space="preserve"> đạt </w:t>
      </w:r>
      <w:r>
        <w:rPr>
          <w:iCs/>
          <w:color w:val="000000"/>
          <w:spacing w:val="-2"/>
        </w:rPr>
        <w:t>72</w:t>
      </w:r>
      <w:r w:rsidRPr="00264063">
        <w:rPr>
          <w:iCs/>
          <w:color w:val="000000"/>
          <w:spacing w:val="-2"/>
        </w:rPr>
        <w:t xml:space="preserve">%, xếp loại đạt </w:t>
      </w:r>
      <w:r>
        <w:rPr>
          <w:iCs/>
          <w:color w:val="000000"/>
          <w:spacing w:val="-2"/>
        </w:rPr>
        <w:t xml:space="preserve">0 </w:t>
      </w:r>
      <w:r w:rsidRPr="00264063">
        <w:rPr>
          <w:iCs/>
          <w:color w:val="000000"/>
          <w:spacing w:val="-2"/>
        </w:rPr>
        <w:t xml:space="preserve">chiếm </w:t>
      </w:r>
      <w:r>
        <w:rPr>
          <w:iCs/>
          <w:color w:val="000000"/>
          <w:spacing w:val="-2"/>
        </w:rPr>
        <w:t>0</w:t>
      </w:r>
      <w:r w:rsidRPr="00264063">
        <w:rPr>
          <w:iCs/>
          <w:color w:val="000000"/>
          <w:spacing w:val="-2"/>
        </w:rPr>
        <w:t>%.</w:t>
      </w:r>
      <w:r w:rsidRPr="00264063">
        <w:rPr>
          <w:iCs/>
          <w:color w:val="000000"/>
          <w:spacing w:val="-2"/>
          <w:lang w:val="vi-VN"/>
        </w:rPr>
        <w:t xml:space="preserve"> </w:t>
      </w:r>
      <w:r w:rsidRPr="00264063">
        <w:rPr>
          <w:iCs/>
          <w:spacing w:val="-2"/>
        </w:rPr>
        <w:t>N</w:t>
      </w:r>
      <w:r w:rsidRPr="00264063">
        <w:rPr>
          <w:iCs/>
          <w:spacing w:val="-2"/>
          <w:lang w:val="vi-VN"/>
        </w:rPr>
        <w:t>ăm học 202</w:t>
      </w:r>
      <w:r w:rsidRPr="00264063">
        <w:rPr>
          <w:iCs/>
          <w:spacing w:val="-2"/>
        </w:rPr>
        <w:t>0</w:t>
      </w:r>
      <w:r w:rsidRPr="00264063">
        <w:rPr>
          <w:iCs/>
          <w:spacing w:val="-2"/>
          <w:lang w:val="vi-VN"/>
        </w:rPr>
        <w:t>-2021</w:t>
      </w:r>
      <w:r w:rsidRPr="00264063">
        <w:rPr>
          <w:iCs/>
          <w:spacing w:val="-2"/>
        </w:rPr>
        <w:t xml:space="preserve"> xếp loại tốt </w:t>
      </w:r>
      <w:r>
        <w:rPr>
          <w:iCs/>
          <w:spacing w:val="-2"/>
        </w:rPr>
        <w:t>04</w:t>
      </w:r>
      <w:r w:rsidRPr="00264063">
        <w:rPr>
          <w:iCs/>
          <w:spacing w:val="-2"/>
        </w:rPr>
        <w:t>/</w:t>
      </w:r>
      <w:r>
        <w:rPr>
          <w:iCs/>
          <w:spacing w:val="-2"/>
        </w:rPr>
        <w:t>17</w:t>
      </w:r>
      <w:r w:rsidRPr="00264063">
        <w:rPr>
          <w:iCs/>
          <w:spacing w:val="-2"/>
        </w:rPr>
        <w:t xml:space="preserve"> đạt </w:t>
      </w:r>
      <w:r>
        <w:rPr>
          <w:iCs/>
          <w:spacing w:val="-2"/>
        </w:rPr>
        <w:t>2</w:t>
      </w:r>
      <w:r w:rsidRPr="00264063">
        <w:rPr>
          <w:iCs/>
          <w:spacing w:val="-2"/>
        </w:rPr>
        <w:t xml:space="preserve">3,5%, xếp loại khá </w:t>
      </w:r>
      <w:r>
        <w:rPr>
          <w:iCs/>
          <w:spacing w:val="-2"/>
        </w:rPr>
        <w:t>09</w:t>
      </w:r>
      <w:r w:rsidRPr="00264063">
        <w:rPr>
          <w:iCs/>
          <w:spacing w:val="-2"/>
        </w:rPr>
        <w:t>/</w:t>
      </w:r>
      <w:r>
        <w:rPr>
          <w:iCs/>
          <w:spacing w:val="-2"/>
        </w:rPr>
        <w:t>17</w:t>
      </w:r>
      <w:r w:rsidRPr="00264063">
        <w:rPr>
          <w:iCs/>
          <w:spacing w:val="-2"/>
          <w:lang w:val="vi-VN"/>
        </w:rPr>
        <w:t xml:space="preserve"> </w:t>
      </w:r>
      <w:r w:rsidRPr="00264063">
        <w:rPr>
          <w:iCs/>
          <w:spacing w:val="-2"/>
        </w:rPr>
        <w:t xml:space="preserve">đạt </w:t>
      </w:r>
      <w:r>
        <w:rPr>
          <w:iCs/>
          <w:spacing w:val="-2"/>
        </w:rPr>
        <w:t>53</w:t>
      </w:r>
      <w:r w:rsidRPr="00264063">
        <w:rPr>
          <w:iCs/>
          <w:spacing w:val="-2"/>
        </w:rPr>
        <w:t xml:space="preserve">%, xếp loại đạt </w:t>
      </w:r>
      <w:r>
        <w:rPr>
          <w:iCs/>
          <w:spacing w:val="-2"/>
        </w:rPr>
        <w:t>4</w:t>
      </w:r>
      <w:r w:rsidRPr="00264063">
        <w:rPr>
          <w:iCs/>
          <w:spacing w:val="-2"/>
        </w:rPr>
        <w:t>/</w:t>
      </w:r>
      <w:r>
        <w:rPr>
          <w:iCs/>
          <w:spacing w:val="-2"/>
        </w:rPr>
        <w:t>17</w:t>
      </w:r>
      <w:r w:rsidRPr="00264063">
        <w:rPr>
          <w:iCs/>
          <w:spacing w:val="-2"/>
        </w:rPr>
        <w:t xml:space="preserve"> chiếm </w:t>
      </w:r>
      <w:r>
        <w:rPr>
          <w:iCs/>
          <w:spacing w:val="-2"/>
        </w:rPr>
        <w:t>23</w:t>
      </w:r>
      <w:r w:rsidRPr="00264063">
        <w:rPr>
          <w:iCs/>
          <w:spacing w:val="-2"/>
        </w:rPr>
        <w:t>,5%;</w:t>
      </w:r>
      <w:r w:rsidRPr="00264063">
        <w:rPr>
          <w:iCs/>
          <w:color w:val="000000"/>
          <w:spacing w:val="-2"/>
          <w:lang w:val="vi-VN"/>
        </w:rPr>
        <w:t xml:space="preserve"> </w:t>
      </w:r>
      <w:r w:rsidRPr="00264063">
        <w:rPr>
          <w:iCs/>
          <w:color w:val="000000"/>
          <w:spacing w:val="-2"/>
        </w:rPr>
        <w:t>N</w:t>
      </w:r>
      <w:r w:rsidRPr="00264063">
        <w:rPr>
          <w:iCs/>
          <w:color w:val="000000"/>
          <w:spacing w:val="-2"/>
          <w:lang w:val="vi-VN"/>
        </w:rPr>
        <w:t>ăm học 202</w:t>
      </w:r>
      <w:r w:rsidRPr="00264063">
        <w:rPr>
          <w:iCs/>
          <w:color w:val="000000"/>
          <w:spacing w:val="-2"/>
        </w:rPr>
        <w:t>1</w:t>
      </w:r>
      <w:r w:rsidRPr="00264063">
        <w:rPr>
          <w:iCs/>
          <w:color w:val="000000"/>
          <w:spacing w:val="-2"/>
          <w:lang w:val="vi-VN"/>
        </w:rPr>
        <w:t>-202</w:t>
      </w:r>
      <w:r w:rsidRPr="00264063">
        <w:rPr>
          <w:iCs/>
          <w:color w:val="000000"/>
          <w:spacing w:val="-2"/>
        </w:rPr>
        <w:t xml:space="preserve">2 xếp loại tốt </w:t>
      </w:r>
      <w:r>
        <w:rPr>
          <w:iCs/>
          <w:color w:val="000000"/>
          <w:spacing w:val="-2"/>
        </w:rPr>
        <w:t>7</w:t>
      </w:r>
      <w:r w:rsidRPr="00264063">
        <w:rPr>
          <w:iCs/>
          <w:color w:val="000000"/>
          <w:spacing w:val="-2"/>
        </w:rPr>
        <w:t>/</w:t>
      </w:r>
      <w:r>
        <w:rPr>
          <w:iCs/>
          <w:color w:val="000000"/>
          <w:spacing w:val="-2"/>
        </w:rPr>
        <w:t>16</w:t>
      </w:r>
      <w:r w:rsidRPr="00264063">
        <w:rPr>
          <w:iCs/>
          <w:color w:val="000000"/>
          <w:spacing w:val="-2"/>
        </w:rPr>
        <w:t xml:space="preserve"> đạt </w:t>
      </w:r>
      <w:r>
        <w:rPr>
          <w:iCs/>
          <w:color w:val="000000"/>
          <w:spacing w:val="-2"/>
        </w:rPr>
        <w:t>44</w:t>
      </w:r>
      <w:r w:rsidRPr="00264063">
        <w:rPr>
          <w:iCs/>
          <w:color w:val="000000"/>
          <w:spacing w:val="-2"/>
        </w:rPr>
        <w:t xml:space="preserve">%, xếp loại khá </w:t>
      </w:r>
      <w:r>
        <w:rPr>
          <w:iCs/>
          <w:color w:val="000000"/>
          <w:spacing w:val="-2"/>
        </w:rPr>
        <w:t>9</w:t>
      </w:r>
      <w:r w:rsidRPr="00264063">
        <w:rPr>
          <w:iCs/>
          <w:color w:val="000000"/>
          <w:spacing w:val="-2"/>
        </w:rPr>
        <w:t>/</w:t>
      </w:r>
      <w:r>
        <w:rPr>
          <w:iCs/>
          <w:color w:val="000000"/>
          <w:spacing w:val="-2"/>
        </w:rPr>
        <w:t>16</w:t>
      </w:r>
      <w:r w:rsidRPr="00264063">
        <w:rPr>
          <w:iCs/>
          <w:color w:val="000000"/>
          <w:spacing w:val="-2"/>
        </w:rPr>
        <w:t xml:space="preserve"> đạt </w:t>
      </w:r>
      <w:r>
        <w:rPr>
          <w:iCs/>
          <w:color w:val="000000"/>
          <w:spacing w:val="-2"/>
        </w:rPr>
        <w:t>56</w:t>
      </w:r>
      <w:r w:rsidRPr="00264063">
        <w:rPr>
          <w:iCs/>
          <w:color w:val="000000"/>
          <w:spacing w:val="-2"/>
        </w:rPr>
        <w:t xml:space="preserve">%, xếp loại đạt </w:t>
      </w:r>
      <w:r>
        <w:rPr>
          <w:iCs/>
          <w:color w:val="000000"/>
          <w:spacing w:val="-2"/>
        </w:rPr>
        <w:t>0</w:t>
      </w:r>
      <w:r w:rsidRPr="00264063">
        <w:rPr>
          <w:iCs/>
          <w:color w:val="000000"/>
          <w:spacing w:val="-2"/>
        </w:rPr>
        <w:t>/</w:t>
      </w:r>
      <w:r>
        <w:rPr>
          <w:iCs/>
          <w:color w:val="000000"/>
          <w:spacing w:val="-2"/>
        </w:rPr>
        <w:t>16</w:t>
      </w:r>
      <w:r w:rsidRPr="00264063">
        <w:rPr>
          <w:iCs/>
          <w:color w:val="000000"/>
          <w:spacing w:val="-2"/>
        </w:rPr>
        <w:t xml:space="preserve"> chiếm 12%</w:t>
      </w:r>
      <w:r w:rsidRPr="00264063">
        <w:rPr>
          <w:iCs/>
          <w:color w:val="000000"/>
          <w:spacing w:val="-2"/>
          <w:lang w:val="vi-VN"/>
        </w:rPr>
        <w:t xml:space="preserve">. </w:t>
      </w:r>
      <w:r w:rsidRPr="00264063">
        <w:rPr>
          <w:iCs/>
          <w:color w:val="000000"/>
          <w:spacing w:val="-2"/>
        </w:rPr>
        <w:t>N</w:t>
      </w:r>
      <w:r w:rsidRPr="00264063">
        <w:rPr>
          <w:iCs/>
          <w:color w:val="000000"/>
          <w:spacing w:val="-2"/>
          <w:lang w:val="vi-VN"/>
        </w:rPr>
        <w:t>ăm học 202</w:t>
      </w:r>
      <w:r w:rsidRPr="00264063">
        <w:rPr>
          <w:iCs/>
          <w:color w:val="000000"/>
          <w:spacing w:val="-2"/>
        </w:rPr>
        <w:t>2</w:t>
      </w:r>
      <w:r w:rsidRPr="00264063">
        <w:rPr>
          <w:iCs/>
          <w:color w:val="000000"/>
          <w:spacing w:val="-2"/>
          <w:lang w:val="vi-VN"/>
        </w:rPr>
        <w:t>-202</w:t>
      </w:r>
      <w:r w:rsidRPr="00264063">
        <w:rPr>
          <w:iCs/>
          <w:color w:val="000000"/>
          <w:spacing w:val="-2"/>
        </w:rPr>
        <w:t xml:space="preserve">3 </w:t>
      </w:r>
      <w:r w:rsidRPr="00264063">
        <w:rPr>
          <w:color w:val="000000"/>
          <w:lang w:eastAsia="zh-CN"/>
        </w:rPr>
        <w:t>có 0</w:t>
      </w:r>
      <w:r>
        <w:rPr>
          <w:color w:val="000000"/>
          <w:lang w:eastAsia="zh-CN"/>
        </w:rPr>
        <w:t>5</w:t>
      </w:r>
      <w:r w:rsidRPr="00264063">
        <w:rPr>
          <w:color w:val="000000"/>
          <w:lang w:eastAsia="zh-CN"/>
        </w:rPr>
        <w:t>/</w:t>
      </w:r>
      <w:r>
        <w:rPr>
          <w:color w:val="000000"/>
          <w:lang w:eastAsia="zh-CN"/>
        </w:rPr>
        <w:t>16</w:t>
      </w:r>
      <w:r w:rsidRPr="00264063">
        <w:rPr>
          <w:color w:val="000000"/>
          <w:lang w:eastAsia="zh-CN"/>
        </w:rPr>
        <w:t xml:space="preserve"> giáo viên xếp loại tốt đạt </w:t>
      </w:r>
      <w:r>
        <w:rPr>
          <w:color w:val="000000"/>
          <w:lang w:eastAsia="zh-CN"/>
        </w:rPr>
        <w:t>31,2</w:t>
      </w:r>
      <w:r w:rsidRPr="00264063">
        <w:rPr>
          <w:color w:val="000000"/>
          <w:lang w:eastAsia="zh-CN"/>
        </w:rPr>
        <w:t xml:space="preserve">%, xếp loại khá </w:t>
      </w:r>
      <w:r>
        <w:rPr>
          <w:color w:val="000000"/>
          <w:lang w:eastAsia="zh-CN"/>
        </w:rPr>
        <w:t>9</w:t>
      </w:r>
      <w:r w:rsidRPr="00264063">
        <w:rPr>
          <w:color w:val="000000"/>
          <w:lang w:eastAsia="zh-CN"/>
        </w:rPr>
        <w:t>/</w:t>
      </w:r>
      <w:r>
        <w:rPr>
          <w:color w:val="000000"/>
          <w:lang w:eastAsia="zh-CN"/>
        </w:rPr>
        <w:t>16</w:t>
      </w:r>
      <w:r w:rsidRPr="00264063">
        <w:rPr>
          <w:color w:val="000000"/>
          <w:lang w:eastAsia="zh-CN"/>
        </w:rPr>
        <w:t xml:space="preserve"> đạt </w:t>
      </w:r>
      <w:r>
        <w:rPr>
          <w:color w:val="000000"/>
          <w:lang w:eastAsia="zh-CN"/>
        </w:rPr>
        <w:t>56,2</w:t>
      </w:r>
      <w:r w:rsidRPr="00264063">
        <w:rPr>
          <w:color w:val="000000"/>
          <w:lang w:eastAsia="zh-CN"/>
        </w:rPr>
        <w:t xml:space="preserve">%, </w:t>
      </w:r>
      <w:r w:rsidRPr="00264063">
        <w:rPr>
          <w:iCs/>
          <w:color w:val="000000"/>
          <w:spacing w:val="-2"/>
        </w:rPr>
        <w:t>xếp loại đạt 0</w:t>
      </w:r>
      <w:r>
        <w:rPr>
          <w:iCs/>
          <w:color w:val="000000"/>
          <w:spacing w:val="-2"/>
        </w:rPr>
        <w:t>2/16</w:t>
      </w:r>
      <w:r w:rsidRPr="00264063">
        <w:rPr>
          <w:iCs/>
          <w:color w:val="000000"/>
          <w:spacing w:val="-2"/>
        </w:rPr>
        <w:t xml:space="preserve"> đạt 1</w:t>
      </w:r>
      <w:r>
        <w:rPr>
          <w:iCs/>
          <w:color w:val="000000"/>
          <w:spacing w:val="-2"/>
        </w:rPr>
        <w:t>2</w:t>
      </w:r>
      <w:r w:rsidRPr="00264063">
        <w:rPr>
          <w:iCs/>
          <w:color w:val="000000"/>
          <w:spacing w:val="-2"/>
        </w:rPr>
        <w:t>,</w:t>
      </w:r>
      <w:r>
        <w:rPr>
          <w:iCs/>
          <w:color w:val="000000"/>
          <w:spacing w:val="-2"/>
        </w:rPr>
        <w:t>5</w:t>
      </w:r>
      <w:r w:rsidRPr="00264063">
        <w:rPr>
          <w:iCs/>
          <w:color w:val="000000"/>
          <w:spacing w:val="-2"/>
        </w:rPr>
        <w:t>%</w:t>
      </w:r>
      <w:r w:rsidRPr="00264063">
        <w:rPr>
          <w:color w:val="000000"/>
          <w:lang w:eastAsia="zh-CN"/>
        </w:rPr>
        <w:t xml:space="preserve"> </w:t>
      </w:r>
      <w:r w:rsidRPr="00264063">
        <w:rPr>
          <w:color w:val="000000"/>
          <w:spacing w:val="-2"/>
          <w:lang w:val="vi-VN"/>
        </w:rPr>
        <w:t>[H</w:t>
      </w:r>
      <w:r>
        <w:rPr>
          <w:color w:val="000000"/>
          <w:spacing w:val="-2"/>
        </w:rPr>
        <w:t>1</w:t>
      </w:r>
      <w:r w:rsidRPr="00264063">
        <w:rPr>
          <w:color w:val="000000"/>
          <w:spacing w:val="-2"/>
          <w:lang w:val="vi-VN"/>
        </w:rPr>
        <w:t>-</w:t>
      </w:r>
      <w:r>
        <w:rPr>
          <w:color w:val="000000"/>
          <w:spacing w:val="-2"/>
        </w:rPr>
        <w:t>1</w:t>
      </w:r>
      <w:r w:rsidRPr="00264063">
        <w:rPr>
          <w:color w:val="000000"/>
          <w:spacing w:val="-2"/>
          <w:lang w:val="vi-VN"/>
        </w:rPr>
        <w:t>.</w:t>
      </w:r>
      <w:r>
        <w:rPr>
          <w:color w:val="000000"/>
          <w:spacing w:val="-2"/>
        </w:rPr>
        <w:t>1</w:t>
      </w:r>
      <w:r w:rsidRPr="00264063">
        <w:rPr>
          <w:color w:val="000000"/>
          <w:spacing w:val="-2"/>
          <w:lang w:val="vi-VN"/>
        </w:rPr>
        <w:t>-0</w:t>
      </w:r>
      <w:r>
        <w:rPr>
          <w:color w:val="000000"/>
          <w:spacing w:val="-2"/>
        </w:rPr>
        <w:t>1</w:t>
      </w:r>
      <w:r w:rsidRPr="00264063">
        <w:rPr>
          <w:color w:val="000000"/>
          <w:spacing w:val="-2"/>
          <w:lang w:val="vi-VN"/>
        </w:rPr>
        <w:t>].</w:t>
      </w:r>
    </w:p>
    <w:p w:rsidR="00453F5B" w:rsidRPr="00264063" w:rsidRDefault="00453F5B" w:rsidP="00453F5B">
      <w:pPr>
        <w:autoSpaceDE w:val="0"/>
        <w:autoSpaceDN w:val="0"/>
        <w:adjustRightInd w:val="0"/>
        <w:spacing w:line="288" w:lineRule="auto"/>
        <w:ind w:firstLine="654"/>
        <w:jc w:val="both"/>
        <w:rPr>
          <w:rFonts w:eastAsia="Calibri"/>
          <w:spacing w:val="-6"/>
          <w:lang w:eastAsia="vi-VN"/>
        </w:rPr>
      </w:pPr>
      <w:r w:rsidRPr="00264063">
        <w:t xml:space="preserve">Hàng năm, nhà trường đánh giá chất lượng giáo viên qua công tác kiểm tra nội bộ trường học, hội thi giáo viên dạy giỏi cấp trường. Chất lượng </w:t>
      </w:r>
      <w:r w:rsidRPr="00264063">
        <w:rPr>
          <w:spacing w:val="2"/>
          <w:lang w:val="vi-VN"/>
        </w:rPr>
        <w:t xml:space="preserve">đội ngũ </w:t>
      </w:r>
      <w:r w:rsidRPr="00264063">
        <w:rPr>
          <w:spacing w:val="2"/>
        </w:rPr>
        <w:t>giáo viên</w:t>
      </w:r>
      <w:r w:rsidRPr="00264063">
        <w:rPr>
          <w:spacing w:val="2"/>
          <w:lang w:val="vi-VN"/>
        </w:rPr>
        <w:t xml:space="preserve"> </w:t>
      </w:r>
      <w:r w:rsidRPr="00264063">
        <w:t xml:space="preserve">đáp ứng được phương hướng, chiến lược xây dựng và phát triển nhà trường </w:t>
      </w:r>
      <w:r w:rsidRPr="00264063">
        <w:rPr>
          <w:rFonts w:eastAsia="Calibri"/>
        </w:rPr>
        <w:t>[H1-1.1-01]</w:t>
      </w:r>
      <w:r w:rsidRPr="00264063">
        <w:rPr>
          <w:rFonts w:eastAsia="Calibri"/>
          <w:lang w:eastAsia="vi-VN"/>
        </w:rPr>
        <w:t xml:space="preserve">; </w:t>
      </w:r>
      <w:r w:rsidRPr="00264063">
        <w:rPr>
          <w:rFonts w:eastAsia="Calibri"/>
          <w:spacing w:val="-6"/>
        </w:rPr>
        <w:t>[H1-1.1-02]</w:t>
      </w:r>
      <w:r>
        <w:rPr>
          <w:rFonts w:eastAsia="Calibri"/>
          <w:spacing w:val="-6"/>
          <w:lang w:eastAsia="vi-VN"/>
        </w:rPr>
        <w:t>.</w:t>
      </w:r>
    </w:p>
    <w:p w:rsidR="00453F5B" w:rsidRPr="00264063" w:rsidRDefault="00453F5B" w:rsidP="00453F5B">
      <w:pPr>
        <w:autoSpaceDE w:val="0"/>
        <w:autoSpaceDN w:val="0"/>
        <w:adjustRightInd w:val="0"/>
        <w:spacing w:line="288" w:lineRule="auto"/>
        <w:ind w:firstLine="654"/>
        <w:jc w:val="both"/>
        <w:rPr>
          <w:b/>
          <w:bCs/>
          <w:color w:val="000000"/>
          <w:lang w:val="vi-VN"/>
        </w:rPr>
      </w:pPr>
      <w:r w:rsidRPr="00264063">
        <w:rPr>
          <w:b/>
          <w:bCs/>
          <w:color w:val="000000"/>
          <w:lang w:val="vi-VN"/>
        </w:rPr>
        <w:t>2. Điểm mạnh</w:t>
      </w:r>
    </w:p>
    <w:p w:rsidR="00453F5B" w:rsidRPr="000B1B38" w:rsidRDefault="00453F5B" w:rsidP="00453F5B">
      <w:pPr>
        <w:spacing w:line="288" w:lineRule="auto"/>
        <w:ind w:firstLine="654"/>
        <w:jc w:val="both"/>
        <w:rPr>
          <w:iCs/>
          <w:color w:val="000000"/>
          <w:spacing w:val="-2"/>
          <w:lang w:val="vi-VN"/>
        </w:rPr>
      </w:pPr>
      <w:r w:rsidRPr="000B1B38">
        <w:rPr>
          <w:iCs/>
          <w:spacing w:val="-2"/>
        </w:rPr>
        <w:lastRenderedPageBreak/>
        <w:t xml:space="preserve">Trong năm học </w:t>
      </w:r>
      <w:r w:rsidRPr="000B1B38">
        <w:rPr>
          <w:iCs/>
          <w:color w:val="000000"/>
          <w:spacing w:val="-2"/>
          <w:lang w:val="vi-VN"/>
        </w:rPr>
        <w:t>202</w:t>
      </w:r>
      <w:r w:rsidRPr="000B1B38">
        <w:rPr>
          <w:iCs/>
          <w:color w:val="000000"/>
          <w:spacing w:val="-2"/>
        </w:rPr>
        <w:t>1</w:t>
      </w:r>
      <w:r w:rsidRPr="000B1B38">
        <w:rPr>
          <w:iCs/>
          <w:color w:val="000000"/>
          <w:spacing w:val="-2"/>
          <w:lang w:val="vi-VN"/>
        </w:rPr>
        <w:t>-202</w:t>
      </w:r>
      <w:r w:rsidRPr="000B1B38">
        <w:rPr>
          <w:iCs/>
          <w:color w:val="000000"/>
          <w:spacing w:val="-2"/>
        </w:rPr>
        <w:t xml:space="preserve">2, </w:t>
      </w:r>
      <w:r w:rsidRPr="000B1B38">
        <w:rPr>
          <w:iCs/>
          <w:spacing w:val="-2"/>
        </w:rPr>
        <w:t>tỷ lệ</w:t>
      </w:r>
      <w:r w:rsidRPr="000B1B38">
        <w:rPr>
          <w:iCs/>
          <w:color w:val="000000"/>
          <w:spacing w:val="-2"/>
          <w:lang w:val="vi-VN"/>
        </w:rPr>
        <w:t xml:space="preserve"> </w:t>
      </w:r>
      <w:r w:rsidRPr="000B1B38">
        <w:rPr>
          <w:iCs/>
          <w:color w:val="000000" w:themeColor="text1"/>
          <w:spacing w:val="-2"/>
        </w:rPr>
        <w:t>giáo viên đạt chuẩn nghề nghiệp giáo viên mầm non ở mức khá</w:t>
      </w:r>
      <w:r w:rsidRPr="000B1B38">
        <w:rPr>
          <w:iCs/>
          <w:color w:val="000000"/>
          <w:spacing w:val="-2"/>
        </w:rPr>
        <w:t xml:space="preserve"> </w:t>
      </w:r>
      <w:r>
        <w:rPr>
          <w:iCs/>
          <w:color w:val="000000"/>
          <w:spacing w:val="-2"/>
        </w:rPr>
        <w:t>62,5</w:t>
      </w:r>
      <w:r w:rsidRPr="000B1B38">
        <w:rPr>
          <w:iCs/>
          <w:color w:val="000000"/>
          <w:spacing w:val="-2"/>
        </w:rPr>
        <w:t>% và n</w:t>
      </w:r>
      <w:r w:rsidRPr="000B1B38">
        <w:rPr>
          <w:iCs/>
          <w:color w:val="000000"/>
          <w:spacing w:val="-2"/>
          <w:lang w:val="vi-VN"/>
        </w:rPr>
        <w:t>ăm học 202</w:t>
      </w:r>
      <w:r w:rsidRPr="000B1B38">
        <w:rPr>
          <w:iCs/>
          <w:color w:val="000000"/>
          <w:spacing w:val="-2"/>
        </w:rPr>
        <w:t>2</w:t>
      </w:r>
      <w:r w:rsidRPr="000B1B38">
        <w:rPr>
          <w:iCs/>
          <w:color w:val="000000"/>
          <w:spacing w:val="-2"/>
          <w:lang w:val="vi-VN"/>
        </w:rPr>
        <w:t>-202</w:t>
      </w:r>
      <w:r w:rsidRPr="000B1B38">
        <w:rPr>
          <w:iCs/>
          <w:color w:val="000000"/>
          <w:spacing w:val="-2"/>
        </w:rPr>
        <w:t xml:space="preserve">3 </w:t>
      </w:r>
      <w:r w:rsidRPr="000B1B38">
        <w:rPr>
          <w:color w:val="000000"/>
          <w:lang w:eastAsia="zh-CN"/>
        </w:rPr>
        <w:t xml:space="preserve">tỷ lệ giáo viên xếp loại tốt đạt </w:t>
      </w:r>
      <w:r>
        <w:rPr>
          <w:color w:val="000000"/>
          <w:lang w:eastAsia="zh-CN"/>
        </w:rPr>
        <w:t>31,2</w:t>
      </w:r>
      <w:r w:rsidRPr="000B1B38">
        <w:rPr>
          <w:color w:val="000000"/>
          <w:lang w:eastAsia="zh-CN"/>
        </w:rPr>
        <w:t xml:space="preserve">%, xếp loại khá </w:t>
      </w:r>
      <w:r>
        <w:rPr>
          <w:color w:val="000000"/>
          <w:lang w:eastAsia="zh-CN"/>
        </w:rPr>
        <w:t>09/16</w:t>
      </w:r>
      <w:r w:rsidRPr="000B1B38">
        <w:rPr>
          <w:color w:val="000000"/>
          <w:lang w:eastAsia="zh-CN"/>
        </w:rPr>
        <w:t xml:space="preserve"> đạt </w:t>
      </w:r>
      <w:r>
        <w:rPr>
          <w:color w:val="000000"/>
          <w:lang w:eastAsia="zh-CN"/>
        </w:rPr>
        <w:t>62,5</w:t>
      </w:r>
      <w:r w:rsidRPr="000B1B38">
        <w:rPr>
          <w:color w:val="000000"/>
          <w:lang w:eastAsia="zh-CN"/>
        </w:rPr>
        <w:t>%.</w:t>
      </w:r>
    </w:p>
    <w:p w:rsidR="00453F5B" w:rsidRDefault="00453F5B" w:rsidP="00453F5B">
      <w:pPr>
        <w:pStyle w:val="NormalWeb"/>
        <w:shd w:val="clear" w:color="auto" w:fill="FFFFFF"/>
        <w:spacing w:before="0" w:beforeAutospacing="0" w:after="0" w:afterAutospacing="0" w:line="276" w:lineRule="auto"/>
        <w:ind w:firstLine="709"/>
        <w:jc w:val="both"/>
        <w:rPr>
          <w:b/>
          <w:bCs/>
          <w:color w:val="000000"/>
          <w:sz w:val="28"/>
          <w:szCs w:val="28"/>
          <w:lang w:val="nl-NL"/>
        </w:rPr>
      </w:pPr>
      <w:r w:rsidRPr="000B1B38">
        <w:rPr>
          <w:b/>
          <w:bCs/>
          <w:color w:val="000000"/>
          <w:sz w:val="28"/>
          <w:szCs w:val="28"/>
          <w:lang w:val="vi-VN"/>
        </w:rPr>
        <w:t>3. Điểm yếu:</w:t>
      </w:r>
      <w:r w:rsidRPr="000B1B38">
        <w:rPr>
          <w:b/>
          <w:bCs/>
          <w:color w:val="000000"/>
          <w:sz w:val="28"/>
          <w:szCs w:val="28"/>
          <w:lang w:val="nl-NL"/>
        </w:rPr>
        <w:t xml:space="preserve"> </w:t>
      </w:r>
    </w:p>
    <w:p w:rsidR="00453F5B" w:rsidRDefault="00453F5B" w:rsidP="00453F5B">
      <w:pPr>
        <w:pStyle w:val="NormalWeb"/>
        <w:shd w:val="clear" w:color="auto" w:fill="FFFFFF"/>
        <w:spacing w:before="0" w:beforeAutospacing="0" w:after="0" w:afterAutospacing="0" w:line="276" w:lineRule="auto"/>
        <w:ind w:firstLine="709"/>
        <w:jc w:val="both"/>
        <w:rPr>
          <w:color w:val="000000" w:themeColor="text1"/>
          <w:spacing w:val="-2"/>
          <w:sz w:val="28"/>
          <w:szCs w:val="28"/>
          <w:shd w:val="clear" w:color="auto" w:fill="FFFFFF"/>
          <w:lang w:val="da-DK"/>
        </w:rPr>
      </w:pPr>
      <w:r w:rsidRPr="000B1B38">
        <w:rPr>
          <w:color w:val="000000" w:themeColor="text1"/>
          <w:spacing w:val="-2"/>
          <w:sz w:val="28"/>
          <w:szCs w:val="28"/>
          <w:shd w:val="clear" w:color="auto" w:fill="FFFFFF"/>
          <w:lang w:val="da-DK"/>
        </w:rPr>
        <w:t>Trong các năm học từ năm học 2019-2020 đến năm học 2022-2023, tỷ lệ giáo viên xếp loại tốt theo Chuẩn nghề nghiệp giáo viên m</w:t>
      </w:r>
      <w:r>
        <w:rPr>
          <w:color w:val="000000" w:themeColor="text1"/>
          <w:spacing w:val="-2"/>
          <w:sz w:val="28"/>
          <w:szCs w:val="28"/>
          <w:shd w:val="clear" w:color="auto" w:fill="FFFFFF"/>
          <w:lang w:val="da-DK"/>
        </w:rPr>
        <w:t xml:space="preserve">ầm non còn ở mức thấp, cụ thể: </w:t>
      </w:r>
      <w:r w:rsidRPr="000B1B38">
        <w:rPr>
          <w:iCs/>
          <w:color w:val="000000"/>
          <w:spacing w:val="-2"/>
          <w:sz w:val="28"/>
          <w:szCs w:val="28"/>
        </w:rPr>
        <w:t>Năm học 2019-2020 xếp loại tốt 0</w:t>
      </w:r>
      <w:r>
        <w:rPr>
          <w:iCs/>
          <w:color w:val="000000"/>
          <w:spacing w:val="-2"/>
          <w:sz w:val="28"/>
          <w:szCs w:val="28"/>
        </w:rPr>
        <w:t>2</w:t>
      </w:r>
      <w:r w:rsidRPr="000B1B38">
        <w:rPr>
          <w:iCs/>
          <w:color w:val="000000"/>
          <w:spacing w:val="-2"/>
          <w:sz w:val="28"/>
          <w:szCs w:val="28"/>
        </w:rPr>
        <w:t>/</w:t>
      </w:r>
      <w:r>
        <w:rPr>
          <w:iCs/>
          <w:color w:val="000000"/>
          <w:spacing w:val="-2"/>
          <w:sz w:val="28"/>
          <w:szCs w:val="28"/>
        </w:rPr>
        <w:t>16</w:t>
      </w:r>
      <w:r w:rsidRPr="000B1B38">
        <w:rPr>
          <w:iCs/>
          <w:color w:val="000000"/>
          <w:spacing w:val="-2"/>
          <w:sz w:val="28"/>
          <w:szCs w:val="28"/>
        </w:rPr>
        <w:t xml:space="preserve"> đạt </w:t>
      </w:r>
      <w:r>
        <w:rPr>
          <w:iCs/>
          <w:color w:val="000000"/>
          <w:spacing w:val="-2"/>
          <w:sz w:val="28"/>
          <w:szCs w:val="28"/>
        </w:rPr>
        <w:t>12,5</w:t>
      </w:r>
      <w:r w:rsidRPr="000B1B38">
        <w:rPr>
          <w:iCs/>
          <w:color w:val="000000"/>
          <w:spacing w:val="-2"/>
          <w:sz w:val="28"/>
          <w:szCs w:val="28"/>
        </w:rPr>
        <w:t xml:space="preserve">%; </w:t>
      </w:r>
      <w:r w:rsidRPr="000B1B38">
        <w:rPr>
          <w:color w:val="000000" w:themeColor="text1"/>
          <w:spacing w:val="-2"/>
          <w:sz w:val="28"/>
          <w:szCs w:val="28"/>
          <w:shd w:val="clear" w:color="auto" w:fill="FFFFFF"/>
          <w:lang w:val="da-DK"/>
        </w:rPr>
        <w:t>một số giáo viên trẻ mới ra trường khả năng ứng dụng công nghệ thông tin vào tổ chức các hoạt động giáo dục cho trẻ còn hạn chế.</w:t>
      </w:r>
    </w:p>
    <w:p w:rsidR="00453F5B" w:rsidRPr="002F73C4" w:rsidRDefault="00453F5B" w:rsidP="00453F5B">
      <w:pPr>
        <w:autoSpaceDE w:val="0"/>
        <w:autoSpaceDN w:val="0"/>
        <w:adjustRightInd w:val="0"/>
        <w:spacing w:before="80" w:after="80" w:line="276" w:lineRule="auto"/>
        <w:ind w:firstLine="567"/>
        <w:jc w:val="both"/>
        <w:rPr>
          <w:b/>
          <w:bCs/>
          <w:color w:val="000000" w:themeColor="text1"/>
        </w:rPr>
      </w:pPr>
      <w:r w:rsidRPr="002F73C4">
        <w:rPr>
          <w:b/>
          <w:bCs/>
          <w:color w:val="000000" w:themeColor="text1"/>
        </w:rPr>
        <w:t>3. Kế hoạch cải tiến </w:t>
      </w:r>
      <w:hyperlink r:id="rId10" w:history="1">
        <w:r w:rsidRPr="002F73C4">
          <w:rPr>
            <w:b/>
            <w:bCs/>
            <w:color w:val="000000" w:themeColor="text1"/>
          </w:rPr>
          <w:t>chất lượng</w:t>
        </w:r>
      </w:hyperlink>
    </w:p>
    <w:tbl>
      <w:tblPr>
        <w:tblW w:w="51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1471"/>
        <w:gridCol w:w="2327"/>
        <w:gridCol w:w="1525"/>
        <w:gridCol w:w="1245"/>
      </w:tblGrid>
      <w:tr w:rsidR="00453F5B" w:rsidRPr="002F73C4" w:rsidTr="003D4764">
        <w:trPr>
          <w:trHeight w:val="884"/>
        </w:trPr>
        <w:tc>
          <w:tcPr>
            <w:tcW w:w="1740" w:type="pct"/>
            <w:vAlign w:val="center"/>
          </w:tcPr>
          <w:p w:rsidR="00453F5B" w:rsidRPr="002F73C4" w:rsidRDefault="00453F5B" w:rsidP="003D4764">
            <w:pPr>
              <w:spacing w:before="120" w:after="120"/>
              <w:jc w:val="center"/>
              <w:rPr>
                <w:rFonts w:eastAsia="MS Mincho"/>
                <w:b/>
                <w:lang w:val="nb-NO"/>
              </w:rPr>
            </w:pPr>
            <w:r w:rsidRPr="002F73C4">
              <w:rPr>
                <w:rFonts w:eastAsia="MS Mincho"/>
                <w:b/>
                <w:lang w:val="nb-NO"/>
              </w:rPr>
              <w:t>Giải pháp/Công việc cần thực hiện</w:t>
            </w:r>
          </w:p>
        </w:tc>
        <w:tc>
          <w:tcPr>
            <w:tcW w:w="730" w:type="pct"/>
            <w:vAlign w:val="center"/>
          </w:tcPr>
          <w:p w:rsidR="00453F5B" w:rsidRPr="002F73C4" w:rsidRDefault="00453F5B" w:rsidP="003D4764">
            <w:pPr>
              <w:spacing w:before="120" w:after="120"/>
              <w:jc w:val="center"/>
              <w:rPr>
                <w:rFonts w:eastAsia="MS Mincho"/>
                <w:b/>
                <w:lang w:val="nb-NO"/>
              </w:rPr>
            </w:pPr>
            <w:r w:rsidRPr="002F73C4">
              <w:rPr>
                <w:rFonts w:eastAsia="MS Mincho"/>
                <w:b/>
                <w:lang w:val="nb-NO"/>
              </w:rPr>
              <w:t>Nhân lực thực hiện</w:t>
            </w:r>
          </w:p>
        </w:tc>
        <w:tc>
          <w:tcPr>
            <w:tcW w:w="1155" w:type="pct"/>
            <w:vAlign w:val="center"/>
          </w:tcPr>
          <w:p w:rsidR="00453F5B" w:rsidRPr="002F73C4" w:rsidRDefault="00453F5B" w:rsidP="003D4764">
            <w:pPr>
              <w:spacing w:before="120" w:after="120"/>
              <w:jc w:val="center"/>
              <w:rPr>
                <w:rFonts w:eastAsia="MS Mincho"/>
                <w:b/>
                <w:lang w:val="nb-NO"/>
              </w:rPr>
            </w:pPr>
            <w:r w:rsidRPr="002F73C4">
              <w:rPr>
                <w:rFonts w:eastAsia="MS Mincho"/>
                <w:b/>
                <w:lang w:val="nb-NO"/>
              </w:rPr>
              <w:t>Điều kiện để thực hiện</w:t>
            </w:r>
          </w:p>
        </w:tc>
        <w:tc>
          <w:tcPr>
            <w:tcW w:w="757" w:type="pct"/>
            <w:vAlign w:val="center"/>
          </w:tcPr>
          <w:p w:rsidR="00453F5B" w:rsidRPr="002F73C4" w:rsidRDefault="00453F5B" w:rsidP="003D4764">
            <w:pPr>
              <w:spacing w:before="120" w:after="120"/>
              <w:jc w:val="center"/>
              <w:rPr>
                <w:rFonts w:eastAsia="MS Mincho"/>
                <w:b/>
                <w:lang w:val="nb-NO"/>
              </w:rPr>
            </w:pPr>
            <w:r w:rsidRPr="002F73C4">
              <w:rPr>
                <w:rFonts w:eastAsia="MS Mincho"/>
                <w:b/>
                <w:lang w:val="nb-NO"/>
              </w:rPr>
              <w:t>Thời gian thực hiện</w:t>
            </w:r>
          </w:p>
        </w:tc>
        <w:tc>
          <w:tcPr>
            <w:tcW w:w="618" w:type="pct"/>
            <w:vAlign w:val="center"/>
          </w:tcPr>
          <w:p w:rsidR="00453F5B" w:rsidRPr="002F73C4" w:rsidRDefault="00453F5B" w:rsidP="003D4764">
            <w:pPr>
              <w:spacing w:before="120" w:after="120"/>
              <w:jc w:val="center"/>
              <w:rPr>
                <w:rFonts w:eastAsia="MS Mincho"/>
                <w:b/>
                <w:lang w:val="nb-NO"/>
              </w:rPr>
            </w:pPr>
            <w:r w:rsidRPr="002F73C4">
              <w:rPr>
                <w:rFonts w:eastAsia="MS Mincho"/>
                <w:b/>
                <w:lang w:val="nb-NO"/>
              </w:rPr>
              <w:t>Dự kiến kinh phí</w:t>
            </w:r>
          </w:p>
        </w:tc>
      </w:tr>
      <w:tr w:rsidR="00453F5B" w:rsidRPr="002F73C4" w:rsidTr="003D4764">
        <w:trPr>
          <w:trHeight w:val="1125"/>
        </w:trPr>
        <w:tc>
          <w:tcPr>
            <w:tcW w:w="1740" w:type="pct"/>
          </w:tcPr>
          <w:p w:rsidR="00453F5B" w:rsidRPr="002F73C4" w:rsidRDefault="00453F5B" w:rsidP="003D4764">
            <w:pPr>
              <w:spacing w:before="120" w:after="120"/>
              <w:jc w:val="both"/>
              <w:rPr>
                <w:rFonts w:eastAsia="MS Mincho"/>
                <w:b/>
                <w:spacing w:val="-6"/>
                <w:lang w:val="nb-NO"/>
              </w:rPr>
            </w:pPr>
            <w:r w:rsidRPr="002F73C4">
              <w:rPr>
                <w:iCs/>
                <w:spacing w:val="-4"/>
                <w:lang w:val="nb-NO"/>
              </w:rPr>
              <w:t xml:space="preserve">Nhà trường tiếp tục làm tốt công tác đánh giá xếp loại giáo viên theo chuẩn nghề nghiệp giáo viên mầm non. </w:t>
            </w:r>
          </w:p>
        </w:tc>
        <w:tc>
          <w:tcPr>
            <w:tcW w:w="730" w:type="pct"/>
          </w:tcPr>
          <w:p w:rsidR="00453F5B" w:rsidRPr="002F73C4" w:rsidRDefault="00453F5B" w:rsidP="003D4764">
            <w:pPr>
              <w:spacing w:before="120" w:after="120"/>
              <w:jc w:val="both"/>
              <w:rPr>
                <w:rFonts w:eastAsia="MS Mincho"/>
                <w:spacing w:val="-6"/>
                <w:lang w:val="nb-NO"/>
              </w:rPr>
            </w:pPr>
            <w:r w:rsidRPr="002F73C4">
              <w:rPr>
                <w:rFonts w:eastAsia="MS Mincho"/>
                <w:spacing w:val="-6"/>
                <w:lang w:val="nb-NO"/>
              </w:rPr>
              <w:t>Cán bộ quản lý,</w:t>
            </w:r>
          </w:p>
          <w:p w:rsidR="00453F5B" w:rsidRPr="002F73C4" w:rsidRDefault="00453F5B" w:rsidP="003D4764">
            <w:pPr>
              <w:spacing w:before="120" w:after="120"/>
              <w:jc w:val="both"/>
              <w:rPr>
                <w:rFonts w:eastAsia="MS Mincho"/>
                <w:b/>
                <w:spacing w:val="-6"/>
                <w:lang w:val="nb-NO"/>
              </w:rPr>
            </w:pPr>
            <w:r w:rsidRPr="002F73C4">
              <w:rPr>
                <w:rFonts w:eastAsia="MS Mincho"/>
                <w:spacing w:val="-6"/>
                <w:lang w:val="nb-NO"/>
              </w:rPr>
              <w:t>Giáo viên</w:t>
            </w:r>
          </w:p>
        </w:tc>
        <w:tc>
          <w:tcPr>
            <w:tcW w:w="1155" w:type="pct"/>
          </w:tcPr>
          <w:p w:rsidR="00453F5B" w:rsidRPr="002F73C4" w:rsidRDefault="00453F5B" w:rsidP="003D4764">
            <w:pPr>
              <w:spacing w:before="120" w:after="120"/>
              <w:jc w:val="both"/>
              <w:rPr>
                <w:rFonts w:eastAsia="MS Mincho"/>
                <w:spacing w:val="-18"/>
                <w:lang w:val="nb-NO"/>
              </w:rPr>
            </w:pPr>
            <w:r w:rsidRPr="002F73C4">
              <w:rPr>
                <w:rFonts w:eastAsia="MS Mincho"/>
                <w:spacing w:val="-18"/>
                <w:lang w:val="nb-NO"/>
              </w:rPr>
              <w:t>Thông tư  số 26/2018/TT-BGDĐT ngày 8/10/2016 quy định chuẩn nghề nghiệp giáo viên mầm non</w:t>
            </w:r>
          </w:p>
        </w:tc>
        <w:tc>
          <w:tcPr>
            <w:tcW w:w="757" w:type="pct"/>
          </w:tcPr>
          <w:p w:rsidR="00453F5B" w:rsidRPr="002F73C4" w:rsidRDefault="00453F5B" w:rsidP="003D4764">
            <w:pPr>
              <w:spacing w:before="120" w:after="120"/>
              <w:jc w:val="both"/>
              <w:rPr>
                <w:rFonts w:eastAsia="MS Mincho"/>
                <w:b/>
                <w:spacing w:val="-6"/>
                <w:lang w:val="nb-NO"/>
              </w:rPr>
            </w:pPr>
            <w:r w:rsidRPr="002F73C4">
              <w:rPr>
                <w:rFonts w:eastAsia="MS Mincho"/>
                <w:spacing w:val="-14"/>
                <w:lang w:val="nb-NO"/>
              </w:rPr>
              <w:t>Trong năm học 2023-2024 và các năm học tiếp theo.</w:t>
            </w:r>
          </w:p>
        </w:tc>
        <w:tc>
          <w:tcPr>
            <w:tcW w:w="618" w:type="pct"/>
          </w:tcPr>
          <w:p w:rsidR="00453F5B" w:rsidRPr="002F73C4" w:rsidRDefault="00453F5B" w:rsidP="003D4764">
            <w:pPr>
              <w:spacing w:before="120" w:after="120"/>
              <w:jc w:val="center"/>
              <w:rPr>
                <w:rFonts w:eastAsia="MS Mincho"/>
                <w:spacing w:val="-6"/>
                <w:lang w:val="nb-NO"/>
              </w:rPr>
            </w:pPr>
            <w:r w:rsidRPr="002F73C4">
              <w:rPr>
                <w:rFonts w:eastAsia="MS Mincho"/>
                <w:spacing w:val="-6"/>
                <w:lang w:val="nb-NO"/>
              </w:rPr>
              <w:t>Không</w:t>
            </w:r>
          </w:p>
        </w:tc>
      </w:tr>
      <w:tr w:rsidR="00453F5B" w:rsidRPr="002F73C4" w:rsidTr="003D4764">
        <w:trPr>
          <w:trHeight w:val="2699"/>
        </w:trPr>
        <w:tc>
          <w:tcPr>
            <w:tcW w:w="1740" w:type="pct"/>
          </w:tcPr>
          <w:p w:rsidR="00453F5B" w:rsidRPr="002F73C4" w:rsidRDefault="00453F5B" w:rsidP="003D4764">
            <w:pPr>
              <w:spacing w:before="120" w:after="120"/>
              <w:jc w:val="both"/>
              <w:rPr>
                <w:lang w:val="sv-SE"/>
              </w:rPr>
            </w:pPr>
            <w:r w:rsidRPr="002F73C4">
              <w:rPr>
                <w:lang w:val="nb-NO"/>
              </w:rPr>
              <w:t>Tăng cường b</w:t>
            </w:r>
            <w:r w:rsidRPr="002F73C4">
              <w:rPr>
                <w:shd w:val="clear" w:color="auto" w:fill="FFFFFF"/>
                <w:lang w:val="nb-NO"/>
              </w:rPr>
              <w:t>ồi dưỡng cho  giáo viên phát triển phẩm chất, năng lực nghề nghiệp của GV mầm non</w:t>
            </w:r>
            <w:r w:rsidRPr="002F73C4">
              <w:rPr>
                <w:lang w:val="sv-SE"/>
              </w:rPr>
              <w:t xml:space="preserve"> theo các tiêu chuẩn về chuẩn nghề nghiệp GV mầm non và bồi dưỡng thường xuyên </w:t>
            </w:r>
            <w:r w:rsidRPr="002F73C4">
              <w:rPr>
                <w:rFonts w:eastAsia="MS Mincho"/>
                <w:spacing w:val="-18"/>
                <w:lang w:val="nb-NO"/>
              </w:rPr>
              <w:t>GV mầm non</w:t>
            </w:r>
            <w:r w:rsidRPr="002F73C4">
              <w:rPr>
                <w:color w:val="FF0000"/>
                <w:lang w:val="sv-SE"/>
              </w:rPr>
              <w:t>.</w:t>
            </w:r>
          </w:p>
        </w:tc>
        <w:tc>
          <w:tcPr>
            <w:tcW w:w="730" w:type="pct"/>
          </w:tcPr>
          <w:p w:rsidR="00453F5B" w:rsidRPr="002F73C4" w:rsidRDefault="00453F5B" w:rsidP="003D4764">
            <w:pPr>
              <w:spacing w:before="120" w:after="120"/>
              <w:rPr>
                <w:rFonts w:eastAsia="MS Mincho"/>
                <w:lang w:val="nb-NO"/>
              </w:rPr>
            </w:pPr>
            <w:r w:rsidRPr="002F73C4">
              <w:rPr>
                <w:rFonts w:eastAsia="MS Mincho"/>
                <w:spacing w:val="-6"/>
                <w:lang w:val="nb-NO"/>
              </w:rPr>
              <w:t>Cán bộ quản lý</w:t>
            </w:r>
            <w:r w:rsidRPr="002F73C4">
              <w:rPr>
                <w:rFonts w:eastAsia="MS Mincho"/>
                <w:lang w:val="nb-NO"/>
              </w:rPr>
              <w:t>,</w:t>
            </w:r>
          </w:p>
          <w:p w:rsidR="00453F5B" w:rsidRPr="002F73C4" w:rsidRDefault="00453F5B" w:rsidP="003D4764">
            <w:pPr>
              <w:spacing w:before="120" w:after="120"/>
              <w:rPr>
                <w:rFonts w:eastAsia="MS Mincho"/>
                <w:lang w:val="nb-NO"/>
              </w:rPr>
            </w:pPr>
            <w:r w:rsidRPr="002F73C4">
              <w:rPr>
                <w:rFonts w:eastAsia="MS Mincho"/>
                <w:lang w:val="nb-NO"/>
              </w:rPr>
              <w:t>Giáo viên</w:t>
            </w:r>
          </w:p>
        </w:tc>
        <w:tc>
          <w:tcPr>
            <w:tcW w:w="1155" w:type="pct"/>
          </w:tcPr>
          <w:p w:rsidR="00453F5B" w:rsidRPr="002F73C4" w:rsidRDefault="00453F5B" w:rsidP="003D4764">
            <w:pPr>
              <w:spacing w:before="120" w:after="120"/>
              <w:jc w:val="both"/>
              <w:rPr>
                <w:rFonts w:eastAsia="MS Mincho"/>
                <w:lang w:val="nb-NO"/>
              </w:rPr>
            </w:pPr>
            <w:r w:rsidRPr="002F73C4">
              <w:rPr>
                <w:rFonts w:eastAsia="MS Mincho"/>
                <w:lang w:val="nb-NO"/>
              </w:rPr>
              <w:t xml:space="preserve">Thông tư số 12/2019/TT-BGDĐT ngày 26/12/2019; Thông tư  26/2018/TT-BGDĐT ngày 8/10/2016 </w:t>
            </w:r>
          </w:p>
        </w:tc>
        <w:tc>
          <w:tcPr>
            <w:tcW w:w="757" w:type="pct"/>
          </w:tcPr>
          <w:p w:rsidR="00453F5B" w:rsidRPr="002F73C4" w:rsidRDefault="00453F5B" w:rsidP="003D4764">
            <w:pPr>
              <w:spacing w:before="120" w:after="120"/>
              <w:jc w:val="both"/>
              <w:rPr>
                <w:rFonts w:eastAsia="MS Mincho"/>
                <w:b/>
                <w:lang w:val="nb-NO"/>
              </w:rPr>
            </w:pPr>
            <w:r w:rsidRPr="002F73C4">
              <w:rPr>
                <w:rFonts w:eastAsia="MS Mincho"/>
                <w:lang w:val="nb-NO"/>
              </w:rPr>
              <w:t>Trong năm học 2023-2024 và các năm học tiếp theo.</w:t>
            </w:r>
          </w:p>
        </w:tc>
        <w:tc>
          <w:tcPr>
            <w:tcW w:w="618" w:type="pct"/>
          </w:tcPr>
          <w:p w:rsidR="00453F5B" w:rsidRPr="002F73C4" w:rsidRDefault="00453F5B" w:rsidP="003D4764">
            <w:pPr>
              <w:spacing w:before="120" w:after="120"/>
              <w:rPr>
                <w:rFonts w:eastAsia="MS Mincho"/>
                <w:lang w:val="nb-NO"/>
              </w:rPr>
            </w:pPr>
            <w:r w:rsidRPr="002F73C4">
              <w:rPr>
                <w:rFonts w:eastAsia="MS Mincho"/>
                <w:lang w:val="nb-NO"/>
              </w:rPr>
              <w:t>Không</w:t>
            </w:r>
          </w:p>
        </w:tc>
      </w:tr>
      <w:tr w:rsidR="00453F5B" w:rsidRPr="002F73C4" w:rsidTr="003D4764">
        <w:trPr>
          <w:trHeight w:val="841"/>
        </w:trPr>
        <w:tc>
          <w:tcPr>
            <w:tcW w:w="1740" w:type="pct"/>
          </w:tcPr>
          <w:p w:rsidR="00453F5B" w:rsidRPr="002F73C4" w:rsidRDefault="00453F5B" w:rsidP="003D4764">
            <w:pPr>
              <w:spacing w:before="120" w:after="120"/>
              <w:jc w:val="both"/>
              <w:rPr>
                <w:spacing w:val="-6"/>
                <w:lang w:val="nb-NO"/>
              </w:rPr>
            </w:pPr>
            <w:r w:rsidRPr="002F73C4">
              <w:rPr>
                <w:spacing w:val="-6"/>
                <w:lang w:val="sv-SE"/>
              </w:rPr>
              <w:t>Tăng cường tự học tự bồi dưỡng nâng cao trình độ chuyên môn nghiệp vụ cho GV.</w:t>
            </w:r>
          </w:p>
        </w:tc>
        <w:tc>
          <w:tcPr>
            <w:tcW w:w="730" w:type="pct"/>
          </w:tcPr>
          <w:p w:rsidR="00453F5B" w:rsidRPr="002F73C4" w:rsidRDefault="00453F5B" w:rsidP="003D4764">
            <w:pPr>
              <w:spacing w:before="120" w:after="120"/>
              <w:jc w:val="both"/>
              <w:rPr>
                <w:rFonts w:eastAsia="MS Mincho"/>
                <w:spacing w:val="-6"/>
                <w:lang w:val="nb-NO"/>
              </w:rPr>
            </w:pPr>
            <w:r w:rsidRPr="002F73C4">
              <w:rPr>
                <w:rFonts w:eastAsia="MS Mincho"/>
                <w:spacing w:val="-6"/>
                <w:lang w:val="nb-NO"/>
              </w:rPr>
              <w:t>Giáo viên</w:t>
            </w:r>
          </w:p>
        </w:tc>
        <w:tc>
          <w:tcPr>
            <w:tcW w:w="1155" w:type="pct"/>
          </w:tcPr>
          <w:p w:rsidR="00453F5B" w:rsidRPr="002F73C4" w:rsidRDefault="00453F5B" w:rsidP="003D4764">
            <w:pPr>
              <w:spacing w:before="120" w:after="120"/>
              <w:jc w:val="both"/>
              <w:rPr>
                <w:rFonts w:eastAsia="MS Mincho"/>
                <w:lang w:val="nb-NO"/>
              </w:rPr>
            </w:pPr>
            <w:r w:rsidRPr="002F73C4">
              <w:rPr>
                <w:rFonts w:eastAsia="MS Mincho"/>
                <w:lang w:val="nb-NO"/>
              </w:rPr>
              <w:t>Kế hoạch bồi dưỡng chuyên môn hằng năm.</w:t>
            </w:r>
          </w:p>
        </w:tc>
        <w:tc>
          <w:tcPr>
            <w:tcW w:w="757" w:type="pct"/>
          </w:tcPr>
          <w:p w:rsidR="00453F5B" w:rsidRPr="002F73C4" w:rsidRDefault="00453F5B" w:rsidP="003D4764">
            <w:pPr>
              <w:spacing w:before="120" w:after="120"/>
              <w:jc w:val="both"/>
              <w:rPr>
                <w:rFonts w:eastAsia="MS Mincho"/>
                <w:b/>
                <w:spacing w:val="-6"/>
                <w:lang w:val="nb-NO"/>
              </w:rPr>
            </w:pPr>
            <w:r w:rsidRPr="002F73C4">
              <w:rPr>
                <w:rFonts w:eastAsia="MS Mincho"/>
                <w:spacing w:val="-14"/>
                <w:lang w:val="nb-NO"/>
              </w:rPr>
              <w:t>Năm học 2023-2024 và năm học tiếp theo.</w:t>
            </w:r>
          </w:p>
        </w:tc>
        <w:tc>
          <w:tcPr>
            <w:tcW w:w="618" w:type="pct"/>
          </w:tcPr>
          <w:p w:rsidR="00453F5B" w:rsidRPr="002F73C4" w:rsidRDefault="00453F5B" w:rsidP="003D4764">
            <w:pPr>
              <w:spacing w:before="120" w:after="120"/>
              <w:rPr>
                <w:rFonts w:eastAsia="MS Mincho"/>
                <w:lang w:val="nb-NO"/>
              </w:rPr>
            </w:pPr>
            <w:r w:rsidRPr="002F73C4">
              <w:rPr>
                <w:rFonts w:eastAsia="MS Mincho"/>
                <w:lang w:val="nb-NO"/>
              </w:rPr>
              <w:t>Không</w:t>
            </w:r>
          </w:p>
        </w:tc>
      </w:tr>
      <w:tr w:rsidR="00453F5B" w:rsidRPr="002F73C4" w:rsidTr="003D4764">
        <w:trPr>
          <w:trHeight w:val="841"/>
        </w:trPr>
        <w:tc>
          <w:tcPr>
            <w:tcW w:w="1740" w:type="pct"/>
            <w:tcBorders>
              <w:top w:val="single" w:sz="4" w:space="0" w:color="auto"/>
              <w:left w:val="single" w:sz="4" w:space="0" w:color="auto"/>
              <w:bottom w:val="single" w:sz="4" w:space="0" w:color="auto"/>
              <w:right w:val="single" w:sz="4" w:space="0" w:color="auto"/>
            </w:tcBorders>
          </w:tcPr>
          <w:p w:rsidR="00453F5B" w:rsidRPr="002F73C4" w:rsidRDefault="00453F5B" w:rsidP="003D4764">
            <w:pPr>
              <w:spacing w:line="276" w:lineRule="auto"/>
              <w:jc w:val="both"/>
              <w:rPr>
                <w:color w:val="000000" w:themeColor="text1"/>
                <w:spacing w:val="-4"/>
              </w:rPr>
            </w:pPr>
            <w:r w:rsidRPr="002F73C4">
              <w:rPr>
                <w:color w:val="000000" w:themeColor="text1"/>
                <w:spacing w:val="-6"/>
                <w:lang w:val="sv-SE"/>
              </w:rPr>
              <w:t>T</w:t>
            </w:r>
            <w:r w:rsidRPr="002F73C4">
              <w:rPr>
                <w:color w:val="000000" w:themeColor="text1"/>
                <w:spacing w:val="-6"/>
                <w:lang w:val="vi-VN"/>
              </w:rPr>
              <w:t>iếp tục</w:t>
            </w:r>
            <w:r w:rsidRPr="002F73C4">
              <w:rPr>
                <w:color w:val="000000" w:themeColor="text1"/>
                <w:spacing w:val="-6"/>
                <w:lang w:val="sv-SE"/>
              </w:rPr>
              <w:t xml:space="preserve"> </w:t>
            </w:r>
            <w:r w:rsidRPr="002F73C4">
              <w:rPr>
                <w:color w:val="000000" w:themeColor="text1"/>
                <w:spacing w:val="-6"/>
              </w:rPr>
              <w:t>thực hiện tốt công tác kiểm tra nội bộ trường học nhằm đánh giá chất lượng chuyên môn của giáo viên trong nhà trường.</w:t>
            </w:r>
          </w:p>
        </w:tc>
        <w:tc>
          <w:tcPr>
            <w:tcW w:w="730" w:type="pct"/>
            <w:tcBorders>
              <w:top w:val="single" w:sz="4" w:space="0" w:color="auto"/>
              <w:left w:val="single" w:sz="4" w:space="0" w:color="auto"/>
              <w:bottom w:val="single" w:sz="4" w:space="0" w:color="auto"/>
              <w:right w:val="single" w:sz="4" w:space="0" w:color="auto"/>
            </w:tcBorders>
          </w:tcPr>
          <w:p w:rsidR="00453F5B" w:rsidRPr="002F73C4" w:rsidRDefault="00453F5B" w:rsidP="003D4764">
            <w:pPr>
              <w:spacing w:line="276" w:lineRule="auto"/>
              <w:jc w:val="both"/>
              <w:rPr>
                <w:rFonts w:eastAsia="MS Mincho"/>
                <w:color w:val="000000" w:themeColor="text1"/>
                <w:spacing w:val="2"/>
              </w:rPr>
            </w:pPr>
            <w:r w:rsidRPr="002F73C4">
              <w:rPr>
                <w:rFonts w:eastAsia="MS Mincho"/>
                <w:color w:val="000000" w:themeColor="text1"/>
                <w:spacing w:val="2"/>
              </w:rPr>
              <w:t>Cán bộ quản lý,</w:t>
            </w:r>
          </w:p>
          <w:p w:rsidR="00453F5B" w:rsidRPr="002F73C4" w:rsidRDefault="00453F5B" w:rsidP="003D4764">
            <w:pPr>
              <w:spacing w:line="276" w:lineRule="auto"/>
              <w:jc w:val="center"/>
              <w:rPr>
                <w:rFonts w:eastAsia="MS Mincho"/>
                <w:color w:val="000000" w:themeColor="text1"/>
                <w:spacing w:val="-6"/>
              </w:rPr>
            </w:pPr>
            <w:r w:rsidRPr="002F73C4">
              <w:rPr>
                <w:rFonts w:eastAsia="MS Mincho"/>
                <w:color w:val="000000" w:themeColor="text1"/>
                <w:spacing w:val="2"/>
              </w:rPr>
              <w:t>Giáo viên</w:t>
            </w:r>
          </w:p>
        </w:tc>
        <w:tc>
          <w:tcPr>
            <w:tcW w:w="1155" w:type="pct"/>
            <w:tcBorders>
              <w:top w:val="single" w:sz="4" w:space="0" w:color="auto"/>
              <w:left w:val="single" w:sz="4" w:space="0" w:color="auto"/>
              <w:bottom w:val="single" w:sz="4" w:space="0" w:color="auto"/>
              <w:right w:val="single" w:sz="4" w:space="0" w:color="auto"/>
            </w:tcBorders>
          </w:tcPr>
          <w:p w:rsidR="00453F5B" w:rsidRPr="002F73C4" w:rsidRDefault="00453F5B" w:rsidP="003D4764">
            <w:pPr>
              <w:spacing w:line="276" w:lineRule="auto"/>
              <w:jc w:val="center"/>
              <w:rPr>
                <w:rFonts w:eastAsia="MS Mincho"/>
                <w:color w:val="000000" w:themeColor="text1"/>
                <w:spacing w:val="-6"/>
              </w:rPr>
            </w:pPr>
            <w:r w:rsidRPr="002F73C4">
              <w:rPr>
                <w:rFonts w:eastAsia="MS Mincho"/>
                <w:color w:val="000000" w:themeColor="text1"/>
                <w:spacing w:val="-4"/>
              </w:rPr>
              <w:t>Kế hoạch kiểm tra nội bộ trường học</w:t>
            </w:r>
          </w:p>
        </w:tc>
        <w:tc>
          <w:tcPr>
            <w:tcW w:w="757" w:type="pct"/>
            <w:tcBorders>
              <w:top w:val="single" w:sz="4" w:space="0" w:color="auto"/>
              <w:left w:val="single" w:sz="4" w:space="0" w:color="auto"/>
              <w:bottom w:val="single" w:sz="4" w:space="0" w:color="auto"/>
              <w:right w:val="single" w:sz="4" w:space="0" w:color="auto"/>
            </w:tcBorders>
          </w:tcPr>
          <w:p w:rsidR="00453F5B" w:rsidRPr="002F73C4" w:rsidRDefault="00453F5B" w:rsidP="003D4764">
            <w:pPr>
              <w:spacing w:line="276" w:lineRule="auto"/>
              <w:jc w:val="center"/>
              <w:rPr>
                <w:rFonts w:eastAsia="MS Mincho"/>
                <w:color w:val="000000" w:themeColor="text1"/>
                <w:spacing w:val="-6"/>
              </w:rPr>
            </w:pPr>
            <w:r w:rsidRPr="002F73C4">
              <w:rPr>
                <w:rFonts w:eastAsia="MS Mincho"/>
                <w:color w:val="000000" w:themeColor="text1"/>
                <w:spacing w:val="-6"/>
              </w:rPr>
              <w:t xml:space="preserve">Trong năm học </w:t>
            </w:r>
            <w:r w:rsidRPr="002F73C4">
              <w:rPr>
                <w:rFonts w:eastAsia="MS Mincho"/>
                <w:color w:val="000000" w:themeColor="text1"/>
              </w:rPr>
              <w:t>2023-2024</w:t>
            </w:r>
          </w:p>
        </w:tc>
        <w:tc>
          <w:tcPr>
            <w:tcW w:w="618" w:type="pct"/>
            <w:tcBorders>
              <w:top w:val="single" w:sz="4" w:space="0" w:color="auto"/>
              <w:left w:val="single" w:sz="4" w:space="0" w:color="auto"/>
              <w:bottom w:val="single" w:sz="4" w:space="0" w:color="auto"/>
              <w:right w:val="single" w:sz="4" w:space="0" w:color="auto"/>
            </w:tcBorders>
          </w:tcPr>
          <w:p w:rsidR="00453F5B" w:rsidRPr="002F73C4" w:rsidRDefault="00453F5B" w:rsidP="003D4764">
            <w:pPr>
              <w:spacing w:line="276" w:lineRule="auto"/>
              <w:jc w:val="center"/>
              <w:rPr>
                <w:rFonts w:eastAsia="MS Mincho"/>
                <w:color w:val="000000" w:themeColor="text1"/>
                <w:spacing w:val="-6"/>
              </w:rPr>
            </w:pPr>
            <w:r w:rsidRPr="002F73C4">
              <w:rPr>
                <w:rFonts w:eastAsia="MS Mincho"/>
                <w:color w:val="000000" w:themeColor="text1"/>
                <w:spacing w:val="-6"/>
              </w:rPr>
              <w:t xml:space="preserve">Không </w:t>
            </w:r>
          </w:p>
        </w:tc>
      </w:tr>
      <w:tr w:rsidR="00453F5B" w:rsidRPr="002F73C4" w:rsidTr="003D4764">
        <w:trPr>
          <w:trHeight w:val="841"/>
        </w:trPr>
        <w:tc>
          <w:tcPr>
            <w:tcW w:w="1740" w:type="pct"/>
            <w:tcBorders>
              <w:top w:val="single" w:sz="4" w:space="0" w:color="auto"/>
              <w:left w:val="single" w:sz="4" w:space="0" w:color="auto"/>
              <w:bottom w:val="single" w:sz="4" w:space="0" w:color="auto"/>
              <w:right w:val="single" w:sz="4" w:space="0" w:color="auto"/>
            </w:tcBorders>
          </w:tcPr>
          <w:p w:rsidR="00453F5B" w:rsidRPr="002F73C4" w:rsidRDefault="00453F5B" w:rsidP="003D4764">
            <w:pPr>
              <w:spacing w:line="276" w:lineRule="auto"/>
              <w:jc w:val="both"/>
              <w:rPr>
                <w:color w:val="000000" w:themeColor="text1"/>
                <w:spacing w:val="-4"/>
              </w:rPr>
            </w:pPr>
            <w:r w:rsidRPr="002F73C4">
              <w:rPr>
                <w:color w:val="000000" w:themeColor="text1"/>
              </w:rPr>
              <w:t xml:space="preserve">Tiếp tục tổ chức tốt Hội thi giáo viên giỏi cấp trường theo quy định để nâng cao </w:t>
            </w:r>
            <w:r w:rsidRPr="002F73C4">
              <w:rPr>
                <w:color w:val="000000" w:themeColor="text1"/>
              </w:rPr>
              <w:lastRenderedPageBreak/>
              <w:t>chất lượng chuyên môn cho giáo viên của nhà trường.</w:t>
            </w:r>
          </w:p>
        </w:tc>
        <w:tc>
          <w:tcPr>
            <w:tcW w:w="730" w:type="pct"/>
            <w:tcBorders>
              <w:top w:val="single" w:sz="4" w:space="0" w:color="auto"/>
              <w:left w:val="single" w:sz="4" w:space="0" w:color="auto"/>
              <w:bottom w:val="single" w:sz="4" w:space="0" w:color="auto"/>
              <w:right w:val="single" w:sz="4" w:space="0" w:color="auto"/>
            </w:tcBorders>
          </w:tcPr>
          <w:p w:rsidR="00453F5B" w:rsidRPr="002F73C4" w:rsidRDefault="00453F5B" w:rsidP="003D4764">
            <w:pPr>
              <w:spacing w:line="276" w:lineRule="auto"/>
              <w:jc w:val="both"/>
              <w:rPr>
                <w:rFonts w:eastAsia="MS Mincho"/>
                <w:color w:val="000000" w:themeColor="text1"/>
                <w:spacing w:val="2"/>
                <w:lang w:val="sv-SE"/>
              </w:rPr>
            </w:pPr>
            <w:r w:rsidRPr="002F73C4">
              <w:rPr>
                <w:rFonts w:eastAsia="MS Mincho"/>
                <w:color w:val="000000" w:themeColor="text1"/>
                <w:spacing w:val="2"/>
                <w:lang w:val="sv-SE"/>
              </w:rPr>
              <w:lastRenderedPageBreak/>
              <w:t>Cán bộ quản lý,</w:t>
            </w:r>
          </w:p>
          <w:p w:rsidR="00453F5B" w:rsidRPr="002F73C4" w:rsidRDefault="00453F5B" w:rsidP="003D4764">
            <w:pPr>
              <w:spacing w:line="276" w:lineRule="auto"/>
              <w:jc w:val="center"/>
              <w:rPr>
                <w:rFonts w:eastAsia="MS Mincho"/>
                <w:color w:val="000000" w:themeColor="text1"/>
                <w:spacing w:val="-6"/>
              </w:rPr>
            </w:pPr>
            <w:r w:rsidRPr="002F73C4">
              <w:rPr>
                <w:rFonts w:eastAsia="MS Mincho"/>
                <w:color w:val="000000" w:themeColor="text1"/>
                <w:spacing w:val="2"/>
                <w:lang w:val="sv-SE"/>
              </w:rPr>
              <w:t>Giáo viên</w:t>
            </w:r>
          </w:p>
        </w:tc>
        <w:tc>
          <w:tcPr>
            <w:tcW w:w="1155" w:type="pct"/>
            <w:tcBorders>
              <w:top w:val="single" w:sz="4" w:space="0" w:color="auto"/>
              <w:left w:val="single" w:sz="4" w:space="0" w:color="auto"/>
              <w:bottom w:val="single" w:sz="4" w:space="0" w:color="auto"/>
              <w:right w:val="single" w:sz="4" w:space="0" w:color="auto"/>
            </w:tcBorders>
          </w:tcPr>
          <w:p w:rsidR="00453F5B" w:rsidRPr="002F73C4" w:rsidRDefault="00453F5B" w:rsidP="003D4764">
            <w:pPr>
              <w:spacing w:line="276" w:lineRule="auto"/>
              <w:jc w:val="center"/>
              <w:rPr>
                <w:rFonts w:eastAsia="MS Mincho"/>
                <w:color w:val="000000" w:themeColor="text1"/>
                <w:spacing w:val="-4"/>
                <w:lang w:val="sv-SE"/>
              </w:rPr>
            </w:pPr>
            <w:r w:rsidRPr="002F73C4">
              <w:rPr>
                <w:rFonts w:eastAsia="MS Mincho"/>
                <w:color w:val="000000" w:themeColor="text1"/>
                <w:spacing w:val="-4"/>
                <w:lang w:val="sv-SE"/>
              </w:rPr>
              <w:t xml:space="preserve">Kế hoạch thực hiện nhiệm vụ năm học; </w:t>
            </w:r>
          </w:p>
          <w:p w:rsidR="00453F5B" w:rsidRPr="002F73C4" w:rsidRDefault="00453F5B" w:rsidP="003D4764">
            <w:pPr>
              <w:spacing w:line="276" w:lineRule="auto"/>
              <w:jc w:val="center"/>
              <w:rPr>
                <w:rFonts w:eastAsia="MS Mincho"/>
                <w:color w:val="000000" w:themeColor="text1"/>
                <w:spacing w:val="-6"/>
              </w:rPr>
            </w:pPr>
            <w:r w:rsidRPr="002F73C4">
              <w:rPr>
                <w:rFonts w:eastAsia="MS Mincho"/>
                <w:color w:val="000000" w:themeColor="text1"/>
                <w:spacing w:val="-4"/>
                <w:lang w:val="sv-SE"/>
              </w:rPr>
              <w:t xml:space="preserve">Thông tư số </w:t>
            </w:r>
            <w:r w:rsidRPr="002F73C4">
              <w:rPr>
                <w:rFonts w:eastAsia="MS Mincho"/>
                <w:color w:val="000000" w:themeColor="text1"/>
                <w:spacing w:val="-4"/>
                <w:lang w:val="sv-SE"/>
              </w:rPr>
              <w:lastRenderedPageBreak/>
              <w:t>22/2019/TT-BGDĐT.</w:t>
            </w:r>
          </w:p>
        </w:tc>
        <w:tc>
          <w:tcPr>
            <w:tcW w:w="757" w:type="pct"/>
            <w:tcBorders>
              <w:top w:val="single" w:sz="4" w:space="0" w:color="auto"/>
              <w:left w:val="single" w:sz="4" w:space="0" w:color="auto"/>
              <w:bottom w:val="single" w:sz="4" w:space="0" w:color="auto"/>
              <w:right w:val="single" w:sz="4" w:space="0" w:color="auto"/>
            </w:tcBorders>
          </w:tcPr>
          <w:p w:rsidR="00453F5B" w:rsidRPr="002F73C4" w:rsidRDefault="00453F5B" w:rsidP="003D4764">
            <w:pPr>
              <w:spacing w:line="276" w:lineRule="auto"/>
              <w:jc w:val="center"/>
              <w:rPr>
                <w:rFonts w:eastAsia="MS Mincho"/>
                <w:color w:val="000000" w:themeColor="text1"/>
                <w:spacing w:val="-6"/>
              </w:rPr>
            </w:pPr>
            <w:r w:rsidRPr="002F73C4">
              <w:rPr>
                <w:rFonts w:eastAsia="MS Mincho"/>
                <w:color w:val="000000" w:themeColor="text1"/>
                <w:spacing w:val="-6"/>
                <w:lang w:val="sv-SE"/>
              </w:rPr>
              <w:lastRenderedPageBreak/>
              <w:t xml:space="preserve">Năm học </w:t>
            </w:r>
            <w:r w:rsidRPr="002F73C4">
              <w:rPr>
                <w:rFonts w:eastAsia="MS Mincho"/>
                <w:color w:val="000000" w:themeColor="text1"/>
                <w:lang w:val="sv-SE"/>
              </w:rPr>
              <w:t xml:space="preserve">2024-2025 và các  </w:t>
            </w:r>
            <w:r w:rsidRPr="002F73C4">
              <w:rPr>
                <w:rFonts w:eastAsia="MS Mincho"/>
                <w:color w:val="000000" w:themeColor="text1"/>
                <w:lang w:val="sv-SE"/>
              </w:rPr>
              <w:lastRenderedPageBreak/>
              <w:t>năm học tiếp theo.</w:t>
            </w:r>
          </w:p>
        </w:tc>
        <w:tc>
          <w:tcPr>
            <w:tcW w:w="618" w:type="pct"/>
            <w:tcBorders>
              <w:top w:val="single" w:sz="4" w:space="0" w:color="auto"/>
              <w:left w:val="single" w:sz="4" w:space="0" w:color="auto"/>
              <w:bottom w:val="single" w:sz="4" w:space="0" w:color="auto"/>
              <w:right w:val="single" w:sz="4" w:space="0" w:color="auto"/>
            </w:tcBorders>
          </w:tcPr>
          <w:p w:rsidR="00453F5B" w:rsidRPr="002F73C4" w:rsidRDefault="00453F5B" w:rsidP="003D4764">
            <w:pPr>
              <w:spacing w:line="276" w:lineRule="auto"/>
              <w:jc w:val="center"/>
              <w:rPr>
                <w:rFonts w:eastAsia="MS Mincho"/>
                <w:color w:val="000000" w:themeColor="text1"/>
                <w:spacing w:val="-6"/>
              </w:rPr>
            </w:pPr>
            <w:r w:rsidRPr="002F73C4">
              <w:rPr>
                <w:rFonts w:eastAsia="MS Mincho"/>
                <w:color w:val="000000" w:themeColor="text1"/>
                <w:spacing w:val="-6"/>
              </w:rPr>
              <w:lastRenderedPageBreak/>
              <w:t>Không</w:t>
            </w:r>
          </w:p>
        </w:tc>
      </w:tr>
    </w:tbl>
    <w:p w:rsidR="00453F5B" w:rsidRPr="002F73C4" w:rsidRDefault="00453F5B" w:rsidP="00453F5B">
      <w:pPr>
        <w:widowControl w:val="0"/>
        <w:autoSpaceDE w:val="0"/>
        <w:autoSpaceDN w:val="0"/>
        <w:adjustRightInd w:val="0"/>
        <w:spacing w:before="120" w:after="120"/>
        <w:ind w:firstLine="567"/>
        <w:jc w:val="both"/>
        <w:rPr>
          <w:rFonts w:eastAsia="Calibri"/>
          <w:color w:val="000000"/>
          <w:lang w:eastAsia="vi-VN"/>
        </w:rPr>
      </w:pPr>
      <w:r>
        <w:rPr>
          <w:rFonts w:eastAsia="Calibri"/>
          <w:b/>
          <w:bCs/>
          <w:color w:val="000000"/>
          <w:lang w:eastAsia="vi-VN"/>
        </w:rPr>
        <w:lastRenderedPageBreak/>
        <w:t xml:space="preserve"> </w:t>
      </w:r>
      <w:r w:rsidRPr="00264063">
        <w:rPr>
          <w:rFonts w:eastAsia="Calibri"/>
          <w:b/>
          <w:bCs/>
          <w:color w:val="000000"/>
          <w:lang w:val="vi-VN" w:eastAsia="vi-VN"/>
        </w:rPr>
        <w:t>5. Tự đánh giá:</w:t>
      </w:r>
      <w:r w:rsidRPr="00264063">
        <w:rPr>
          <w:rFonts w:eastAsia="Calibri"/>
          <w:color w:val="000000"/>
          <w:lang w:val="vi-VN" w:eastAsia="vi-VN"/>
        </w:rPr>
        <w:t xml:space="preserve"> </w:t>
      </w:r>
      <w:r w:rsidRPr="00264063">
        <w:rPr>
          <w:rFonts w:eastAsia="Calibri"/>
          <w:color w:val="000000"/>
          <w:lang w:eastAsia="vi-VN"/>
        </w:rPr>
        <w:t>Không đạt</w:t>
      </w:r>
    </w:p>
    <w:p w:rsidR="00453F5B" w:rsidRPr="00264063" w:rsidRDefault="00453F5B" w:rsidP="00453F5B">
      <w:pPr>
        <w:spacing w:before="120" w:after="120"/>
        <w:ind w:firstLine="720"/>
        <w:jc w:val="both"/>
        <w:rPr>
          <w:b/>
          <w:bCs/>
        </w:rPr>
      </w:pPr>
      <w:r w:rsidRPr="00264063">
        <w:rPr>
          <w:b/>
          <w:bCs/>
        </w:rPr>
        <w:t xml:space="preserve">Tiêu chí 3: </w:t>
      </w:r>
    </w:p>
    <w:p w:rsidR="00453F5B" w:rsidRPr="00264063" w:rsidRDefault="00453F5B" w:rsidP="00453F5B">
      <w:pPr>
        <w:spacing w:before="120" w:after="120"/>
        <w:ind w:firstLine="654"/>
        <w:jc w:val="both"/>
        <w:rPr>
          <w:i/>
          <w:iCs/>
        </w:rPr>
      </w:pPr>
      <w:r w:rsidRPr="00264063">
        <w:rPr>
          <w:i/>
          <w:iCs/>
        </w:rPr>
        <w:t>Sân vườn và khu vực cho trẻ chơi có diện tích đạt chuẩn hoặc trên chuẩn theo quy định tại Tiêu chuẩn Việt Nam về yêu cầu thiết kế trường mầm non; có các góc chơi, khu vực hoạt động trong và ngoài nhóm lớp tạo cơ hội cho trẻ được khám phá, trải nghiệm, giúp trẻ phát triển toàn diện.</w:t>
      </w:r>
    </w:p>
    <w:p w:rsidR="00453F5B" w:rsidRPr="00264063" w:rsidRDefault="00453F5B" w:rsidP="00453F5B">
      <w:pPr>
        <w:numPr>
          <w:ilvl w:val="0"/>
          <w:numId w:val="16"/>
        </w:numPr>
        <w:spacing w:before="120" w:after="120" w:line="288" w:lineRule="auto"/>
        <w:jc w:val="both"/>
        <w:rPr>
          <w:b/>
          <w:bCs/>
          <w:spacing w:val="2"/>
          <w:lang w:val="nl-NL"/>
        </w:rPr>
      </w:pPr>
      <w:r w:rsidRPr="00264063">
        <w:rPr>
          <w:b/>
          <w:bCs/>
          <w:spacing w:val="2"/>
          <w:lang w:val="nl-NL"/>
        </w:rPr>
        <w:t>Mô tả hiện trạng</w:t>
      </w:r>
    </w:p>
    <w:p w:rsidR="00453F5B" w:rsidRPr="00600C32" w:rsidRDefault="00453F5B" w:rsidP="00453F5B">
      <w:pPr>
        <w:jc w:val="both"/>
        <w:rPr>
          <w:sz w:val="24"/>
          <w:szCs w:val="24"/>
        </w:rPr>
      </w:pPr>
      <w:r>
        <w:t xml:space="preserve">         </w:t>
      </w:r>
      <w:r w:rsidRPr="00796723">
        <w:t xml:space="preserve"> Nhà trường có sân vườn và khu vực cho trẻ em chơi gồm: Sân tập thể dục, sân vườn của nhà trường có khu đất để trẻ em tập trồng trọt, chăm sóc; có các góc chơi, khu vực hoạt động trong và ngoài nhóm lớp tạo cơ hội cho trẻ em được khám phá, trải nghiệm, </w:t>
      </w:r>
      <w:r w:rsidRPr="00796723">
        <w:rPr>
          <w:color w:val="000000" w:themeColor="text1"/>
          <w:lang w:val="da-DK"/>
        </w:rPr>
        <w:t xml:space="preserve">có </w:t>
      </w:r>
      <w:r>
        <w:rPr>
          <w:color w:val="000000" w:themeColor="text1"/>
          <w:lang w:val="da-DK"/>
        </w:rPr>
        <w:t>chậu rửa tay, cụ thể:</w:t>
      </w:r>
      <w:r w:rsidRPr="00264063">
        <w:rPr>
          <w:color w:val="000000"/>
          <w:spacing w:val="-2"/>
        </w:rPr>
        <w:t xml:space="preserve"> </w:t>
      </w:r>
      <w:r w:rsidRPr="00264063">
        <w:rPr>
          <w:lang w:val="vi-VN"/>
        </w:rPr>
        <w:t xml:space="preserve">tổng diện tích sân vườn </w:t>
      </w:r>
      <w:r w:rsidRPr="00ED6AA8">
        <w:rPr>
          <w:color w:val="000000" w:themeColor="text1"/>
        </w:rPr>
        <w:t>2.</w:t>
      </w:r>
      <w:r>
        <w:rPr>
          <w:color w:val="000000" w:themeColor="text1"/>
        </w:rPr>
        <w:t>28</w:t>
      </w:r>
      <w:r w:rsidRPr="00ED6AA8">
        <w:rPr>
          <w:color w:val="000000" w:themeColor="text1"/>
        </w:rPr>
        <w:t>8</w:t>
      </w:r>
      <w:r w:rsidRPr="00ED6AA8">
        <w:rPr>
          <w:iCs/>
          <w:color w:val="000000" w:themeColor="text1"/>
          <w:lang w:val="vi-VN"/>
        </w:rPr>
        <w:t>m</w:t>
      </w:r>
      <w:r w:rsidRPr="00ED6AA8">
        <w:rPr>
          <w:iCs/>
          <w:color w:val="000000" w:themeColor="text1"/>
          <w:vertAlign w:val="superscript"/>
          <w:lang w:val="vi-VN"/>
        </w:rPr>
        <w:t>2</w:t>
      </w:r>
      <w:r w:rsidRPr="00ED6AA8">
        <w:rPr>
          <w:rFonts w:eastAsia="MS Mincho"/>
          <w:bCs/>
          <w:color w:val="000000" w:themeColor="text1"/>
          <w:lang w:val="vi-VN"/>
        </w:rPr>
        <w:t xml:space="preserve"> </w:t>
      </w:r>
      <w:r w:rsidRPr="00264063">
        <w:rPr>
          <w:rFonts w:eastAsia="MS Mincho"/>
          <w:bCs/>
          <w:lang w:val="vi-VN"/>
        </w:rPr>
        <w:t xml:space="preserve">đảm bảo theo quy định cụ thể: </w:t>
      </w:r>
      <w:r w:rsidRPr="00264063">
        <w:rPr>
          <w:lang w:val="vi-VN"/>
        </w:rPr>
        <w:t xml:space="preserve">Trung tâm trường có tổng diện tích sân vườn </w:t>
      </w:r>
      <w:r w:rsidRPr="00ED6AA8">
        <w:rPr>
          <w:color w:val="000000" w:themeColor="text1"/>
        </w:rPr>
        <w:t>600</w:t>
      </w:r>
      <w:r w:rsidRPr="00ED6AA8">
        <w:rPr>
          <w:color w:val="000000" w:themeColor="text1"/>
          <w:lang w:val="vi-VN"/>
        </w:rPr>
        <w:t xml:space="preserve"> </w:t>
      </w:r>
      <w:r w:rsidRPr="00264063">
        <w:rPr>
          <w:lang w:val="vi-VN"/>
        </w:rPr>
        <w:t>m</w:t>
      </w:r>
      <w:r w:rsidRPr="00264063">
        <w:rPr>
          <w:vertAlign w:val="superscript"/>
          <w:lang w:val="vi-VN"/>
        </w:rPr>
        <w:t>2</w:t>
      </w:r>
      <w:r w:rsidRPr="00264063">
        <w:rPr>
          <w:lang w:val="vi-VN"/>
        </w:rPr>
        <w:t xml:space="preserve">, diện tích sử dụng bình quân </w:t>
      </w:r>
      <w:r>
        <w:t>12,2</w:t>
      </w:r>
      <w:r w:rsidRPr="00264063">
        <w:rPr>
          <w:iCs/>
          <w:lang w:val="vi-VN"/>
        </w:rPr>
        <w:t>m</w:t>
      </w:r>
      <w:r w:rsidRPr="00264063">
        <w:rPr>
          <w:iCs/>
          <w:vertAlign w:val="superscript"/>
          <w:lang w:val="vi-VN"/>
        </w:rPr>
        <w:t>2</w:t>
      </w:r>
      <w:r w:rsidRPr="00264063">
        <w:rPr>
          <w:lang w:val="vi-VN"/>
        </w:rPr>
        <w:t xml:space="preserve">/trẻ; điểm trường </w:t>
      </w:r>
      <w:r>
        <w:t>Co hả</w:t>
      </w:r>
      <w:r w:rsidRPr="00264063">
        <w:rPr>
          <w:lang w:val="vi-VN"/>
        </w:rPr>
        <w:t xml:space="preserve"> có tổng diện tích sân vườn </w:t>
      </w:r>
      <w:r w:rsidRPr="00264063">
        <w:t>62</w:t>
      </w:r>
      <w:r w:rsidRPr="00264063">
        <w:rPr>
          <w:lang w:val="vi-VN"/>
        </w:rPr>
        <w:t>m</w:t>
      </w:r>
      <w:r w:rsidRPr="00264063">
        <w:rPr>
          <w:vertAlign w:val="superscript"/>
          <w:lang w:val="vi-VN"/>
        </w:rPr>
        <w:t>2</w:t>
      </w:r>
      <w:r w:rsidRPr="00264063">
        <w:rPr>
          <w:lang w:val="vi-VN"/>
        </w:rPr>
        <w:t xml:space="preserve">, diện tích sử dụng bình quân </w:t>
      </w:r>
      <w:r>
        <w:t>4,8</w:t>
      </w:r>
      <w:r w:rsidRPr="00264063">
        <w:rPr>
          <w:iCs/>
          <w:lang w:val="vi-VN"/>
        </w:rPr>
        <w:t>m</w:t>
      </w:r>
      <w:r w:rsidRPr="00264063">
        <w:rPr>
          <w:iCs/>
          <w:vertAlign w:val="superscript"/>
          <w:lang w:val="vi-VN"/>
        </w:rPr>
        <w:t>2</w:t>
      </w:r>
      <w:r w:rsidRPr="00264063">
        <w:rPr>
          <w:lang w:val="vi-VN"/>
        </w:rPr>
        <w:t xml:space="preserve">/trẻ; điểm trường </w:t>
      </w:r>
      <w:r>
        <w:t>bản bó</w:t>
      </w:r>
      <w:r w:rsidRPr="00264063">
        <w:rPr>
          <w:lang w:val="vi-VN"/>
        </w:rPr>
        <w:t xml:space="preserve"> có tổng diện tích sân vườn </w:t>
      </w:r>
      <w:r>
        <w:t>183</w:t>
      </w:r>
      <w:r w:rsidRPr="00264063">
        <w:rPr>
          <w:lang w:val="vi-VN"/>
        </w:rPr>
        <w:t>m</w:t>
      </w:r>
      <w:r w:rsidRPr="00264063">
        <w:rPr>
          <w:vertAlign w:val="superscript"/>
          <w:lang w:val="vi-VN"/>
        </w:rPr>
        <w:t>2</w:t>
      </w:r>
      <w:r w:rsidRPr="00264063">
        <w:rPr>
          <w:lang w:val="vi-VN"/>
        </w:rPr>
        <w:t xml:space="preserve">, diện tích sử dụng bình quân </w:t>
      </w:r>
      <w:r>
        <w:t>22,8</w:t>
      </w:r>
      <w:r w:rsidRPr="00264063">
        <w:rPr>
          <w:iCs/>
          <w:lang w:val="vi-VN"/>
        </w:rPr>
        <w:t>m</w:t>
      </w:r>
      <w:r w:rsidRPr="00264063">
        <w:rPr>
          <w:iCs/>
          <w:vertAlign w:val="superscript"/>
          <w:lang w:val="vi-VN"/>
        </w:rPr>
        <w:t>2</w:t>
      </w:r>
      <w:r w:rsidRPr="00264063">
        <w:rPr>
          <w:lang w:val="vi-VN"/>
        </w:rPr>
        <w:t xml:space="preserve">/trẻ; điểm trường </w:t>
      </w:r>
      <w:r>
        <w:t>pá chuông</w:t>
      </w:r>
      <w:r w:rsidRPr="00264063">
        <w:rPr>
          <w:lang w:val="vi-VN"/>
        </w:rPr>
        <w:t xml:space="preserve"> có tổng diện tích sân vườn </w:t>
      </w:r>
      <w:r w:rsidRPr="00264063">
        <w:t>45</w:t>
      </w:r>
      <w:r w:rsidRPr="00264063">
        <w:rPr>
          <w:lang w:val="vi-VN"/>
        </w:rPr>
        <w:t>m</w:t>
      </w:r>
      <w:r w:rsidRPr="00264063">
        <w:rPr>
          <w:vertAlign w:val="superscript"/>
          <w:lang w:val="vi-VN"/>
        </w:rPr>
        <w:t>2</w:t>
      </w:r>
      <w:r w:rsidRPr="00264063">
        <w:rPr>
          <w:lang w:val="vi-VN"/>
        </w:rPr>
        <w:t xml:space="preserve">, diện tích sử dụng bình quân </w:t>
      </w:r>
      <w:r w:rsidRPr="00264063">
        <w:t>3,</w:t>
      </w:r>
      <w:r>
        <w:t>75</w:t>
      </w:r>
      <w:r w:rsidRPr="00264063">
        <w:rPr>
          <w:iCs/>
          <w:lang w:val="vi-VN"/>
        </w:rPr>
        <w:t>m</w:t>
      </w:r>
      <w:r w:rsidRPr="00264063">
        <w:rPr>
          <w:iCs/>
          <w:vertAlign w:val="superscript"/>
          <w:lang w:val="vi-VN"/>
        </w:rPr>
        <w:t>2</w:t>
      </w:r>
      <w:r w:rsidRPr="00264063">
        <w:rPr>
          <w:lang w:val="vi-VN"/>
        </w:rPr>
        <w:t xml:space="preserve">/trẻ; điểm trường </w:t>
      </w:r>
      <w:r>
        <w:t>Trung phu</w:t>
      </w:r>
      <w:r w:rsidRPr="00264063">
        <w:rPr>
          <w:lang w:val="vi-VN"/>
        </w:rPr>
        <w:t xml:space="preserve"> có tổng diện tích sân vườn </w:t>
      </w:r>
      <w:r>
        <w:t>758</w:t>
      </w:r>
      <w:r w:rsidRPr="00264063">
        <w:rPr>
          <w:lang w:val="vi-VN"/>
        </w:rPr>
        <w:t>m</w:t>
      </w:r>
      <w:r w:rsidRPr="00264063">
        <w:rPr>
          <w:vertAlign w:val="superscript"/>
          <w:lang w:val="vi-VN"/>
        </w:rPr>
        <w:t>2</w:t>
      </w:r>
      <w:r w:rsidRPr="00264063">
        <w:rPr>
          <w:lang w:val="vi-VN"/>
        </w:rPr>
        <w:t xml:space="preserve">, diện tích sử dụng bình quân </w:t>
      </w:r>
      <w:r>
        <w:t>19</w:t>
      </w:r>
      <w:r w:rsidRPr="00264063">
        <w:rPr>
          <w:iCs/>
          <w:lang w:val="vi-VN"/>
        </w:rPr>
        <w:t>m</w:t>
      </w:r>
      <w:r w:rsidRPr="00264063">
        <w:rPr>
          <w:iCs/>
          <w:vertAlign w:val="superscript"/>
          <w:lang w:val="vi-VN"/>
        </w:rPr>
        <w:t>2</w:t>
      </w:r>
      <w:r w:rsidRPr="00264063">
        <w:rPr>
          <w:lang w:val="vi-VN"/>
        </w:rPr>
        <w:t>/trẻ</w:t>
      </w:r>
      <w:r>
        <w:t>,</w:t>
      </w:r>
      <w:r w:rsidRPr="00264063">
        <w:rPr>
          <w:color w:val="000000"/>
          <w:lang w:val="vi-VN"/>
        </w:rPr>
        <w:t xml:space="preserve"> </w:t>
      </w:r>
      <w:r w:rsidRPr="00264063">
        <w:rPr>
          <w:lang w:val="vi-VN"/>
        </w:rPr>
        <w:t xml:space="preserve">điểm trường </w:t>
      </w:r>
      <w:r>
        <w:t>Hò cớ</w:t>
      </w:r>
      <w:r w:rsidRPr="00264063">
        <w:rPr>
          <w:lang w:val="vi-VN"/>
        </w:rPr>
        <w:t xml:space="preserve"> có tổng diện tích sân vườn </w:t>
      </w:r>
      <w:r w:rsidRPr="00264063">
        <w:t>520</w:t>
      </w:r>
      <w:r w:rsidRPr="00264063">
        <w:rPr>
          <w:lang w:val="vi-VN"/>
        </w:rPr>
        <w:t>m</w:t>
      </w:r>
      <w:r w:rsidRPr="00264063">
        <w:rPr>
          <w:vertAlign w:val="superscript"/>
          <w:lang w:val="vi-VN"/>
        </w:rPr>
        <w:t>2</w:t>
      </w:r>
      <w:r w:rsidRPr="00264063">
        <w:rPr>
          <w:lang w:val="vi-VN"/>
        </w:rPr>
        <w:t xml:space="preserve">, diện tích sử dụng bình quân </w:t>
      </w:r>
      <w:r>
        <w:t>15,8</w:t>
      </w:r>
      <w:r w:rsidRPr="00264063">
        <w:rPr>
          <w:i/>
          <w:iCs/>
          <w:lang w:val="vi-VN"/>
        </w:rPr>
        <w:t xml:space="preserve"> </w:t>
      </w:r>
      <w:r w:rsidRPr="00264063">
        <w:rPr>
          <w:iCs/>
          <w:lang w:val="vi-VN"/>
        </w:rPr>
        <w:t>m</w:t>
      </w:r>
      <w:r w:rsidRPr="00264063">
        <w:rPr>
          <w:iCs/>
          <w:vertAlign w:val="superscript"/>
          <w:lang w:val="vi-VN"/>
        </w:rPr>
        <w:t>2</w:t>
      </w:r>
      <w:r>
        <w:rPr>
          <w:lang w:val="vi-VN"/>
        </w:rPr>
        <w:t xml:space="preserve">/trẻ; </w:t>
      </w:r>
      <w:r w:rsidRPr="00264063">
        <w:rPr>
          <w:lang w:val="vi-VN"/>
        </w:rPr>
        <w:t xml:space="preserve">điểm trường </w:t>
      </w:r>
      <w:r>
        <w:t>Tìa ló</w:t>
      </w:r>
      <w:r w:rsidRPr="00264063">
        <w:rPr>
          <w:lang w:val="vi-VN"/>
        </w:rPr>
        <w:t xml:space="preserve"> có tổng diện tích sân vườn </w:t>
      </w:r>
      <w:r>
        <w:t>1</w:t>
      </w:r>
      <w:r w:rsidRPr="00264063">
        <w:t>20</w:t>
      </w:r>
      <w:r w:rsidRPr="00264063">
        <w:rPr>
          <w:lang w:val="vi-VN"/>
        </w:rPr>
        <w:t>m</w:t>
      </w:r>
      <w:r w:rsidRPr="00264063">
        <w:rPr>
          <w:vertAlign w:val="superscript"/>
          <w:lang w:val="vi-VN"/>
        </w:rPr>
        <w:t>2</w:t>
      </w:r>
      <w:r w:rsidRPr="00264063">
        <w:rPr>
          <w:lang w:val="vi-VN"/>
        </w:rPr>
        <w:t xml:space="preserve">, diện tích sử dụng bình quân </w:t>
      </w:r>
      <w:r>
        <w:t>8,6</w:t>
      </w:r>
      <w:r w:rsidRPr="00264063">
        <w:rPr>
          <w:i/>
          <w:iCs/>
          <w:lang w:val="vi-VN"/>
        </w:rPr>
        <w:t xml:space="preserve"> </w:t>
      </w:r>
      <w:r w:rsidRPr="00264063">
        <w:rPr>
          <w:iCs/>
          <w:lang w:val="vi-VN"/>
        </w:rPr>
        <w:t>m</w:t>
      </w:r>
      <w:r w:rsidRPr="00264063">
        <w:rPr>
          <w:iCs/>
          <w:vertAlign w:val="superscript"/>
          <w:lang w:val="vi-VN"/>
        </w:rPr>
        <w:t>2</w:t>
      </w:r>
      <w:r>
        <w:rPr>
          <w:lang w:val="vi-VN"/>
        </w:rPr>
        <w:t xml:space="preserve">/trẻ; </w:t>
      </w:r>
      <w:r w:rsidRPr="00796723">
        <w:rPr>
          <w:color w:val="000000" w:themeColor="text1"/>
          <w:lang w:val="da-DK"/>
        </w:rPr>
        <w:t>Sân vườn của nhà trường có bố trí khu đất để trẻ tập trồng trọt, chăm sóc</w:t>
      </w:r>
      <w:r w:rsidRPr="00796723">
        <w:t xml:space="preserve"> g</w:t>
      </w:r>
      <w:r>
        <w:t>iúp trẻ em phát triển toàn diện.</w:t>
      </w:r>
      <w:r w:rsidRPr="0023736B">
        <w:t xml:space="preserve"> </w:t>
      </w:r>
      <w:r>
        <w:t>Tuy nhiên, s</w:t>
      </w:r>
      <w:r w:rsidRPr="0012543D">
        <w:t>ân vườn và khu vực cho trẻ chơi</w:t>
      </w:r>
      <w:r w:rsidRPr="0012543D">
        <w:rPr>
          <w:spacing w:val="2"/>
          <w:lang w:val="vi-VN"/>
        </w:rPr>
        <w:t xml:space="preserve"> </w:t>
      </w:r>
      <w:r w:rsidRPr="0012543D">
        <w:rPr>
          <w:color w:val="000000"/>
          <w:spacing w:val="-6"/>
          <w:lang w:val="da-DK"/>
        </w:rPr>
        <w:t xml:space="preserve">chưa đạt chuẩn </w:t>
      </w:r>
      <w:r w:rsidRPr="0012543D">
        <w:rPr>
          <w:color w:val="000000"/>
          <w:spacing w:val="-6"/>
          <w:lang w:val="nb-NO"/>
        </w:rPr>
        <w:t xml:space="preserve">theo quy định </w:t>
      </w:r>
      <w:r w:rsidRPr="0012543D">
        <w:rPr>
          <w:color w:val="000000"/>
          <w:spacing w:val="-6"/>
          <w:lang w:val="da-DK"/>
        </w:rPr>
        <w:t>về yêu cầu thiết kế trường mầm non</w:t>
      </w:r>
      <w:r>
        <w:rPr>
          <w:color w:val="000000"/>
          <w:spacing w:val="-6"/>
          <w:lang w:val="nb-NO"/>
        </w:rPr>
        <w:t xml:space="preserve">; </w:t>
      </w:r>
      <w:r>
        <w:rPr>
          <w:color w:val="000000" w:themeColor="text1"/>
          <w:lang w:val="nb-NO"/>
        </w:rPr>
        <w:t>n</w:t>
      </w:r>
      <w:r w:rsidRPr="009D010E">
        <w:rPr>
          <w:color w:val="000000" w:themeColor="text1"/>
          <w:lang w:val="nb-NO"/>
        </w:rPr>
        <w:t xml:space="preserve">hà trường chưa có khu vui chơi giao thông cho trẻ; </w:t>
      </w:r>
      <w:r w:rsidRPr="009D010E">
        <w:rPr>
          <w:color w:val="000000" w:themeColor="text1"/>
        </w:rPr>
        <w:t>sân chơi chung ng</w:t>
      </w:r>
      <w:r>
        <w:rPr>
          <w:color w:val="000000" w:themeColor="text1"/>
        </w:rPr>
        <w:t>oài trời chưa có đường chạy dài</w:t>
      </w:r>
      <w:r w:rsidRPr="009D010E">
        <w:rPr>
          <w:color w:val="000000" w:themeColor="text1"/>
        </w:rPr>
        <w:t xml:space="preserve"> và bể vầy nước</w:t>
      </w:r>
      <w:r w:rsidRPr="000166B8">
        <w:t>.</w:t>
      </w:r>
      <w:r w:rsidRPr="000166B8">
        <w:rPr>
          <w:spacing w:val="-6"/>
          <w:lang w:val="nb-NO"/>
        </w:rPr>
        <w:t>.</w:t>
      </w:r>
      <w:r w:rsidRPr="000166B8">
        <w:rPr>
          <w:lang w:val="vi-VN"/>
        </w:rPr>
        <w:t xml:space="preserve"> [H3-3.1-01]</w:t>
      </w:r>
      <w:r w:rsidRPr="000166B8">
        <w:t>;</w:t>
      </w:r>
      <w:r w:rsidRPr="000166B8">
        <w:rPr>
          <w:lang w:val="vi-VN"/>
        </w:rPr>
        <w:t xml:space="preserve"> </w:t>
      </w:r>
      <w:r w:rsidRPr="00600C32">
        <w:t>[3.</w:t>
      </w:r>
      <w:r>
        <w:t>1-06</w:t>
      </w:r>
      <w:r w:rsidRPr="00600C32">
        <w:t>]</w:t>
      </w:r>
      <w:r>
        <w:t>.</w:t>
      </w:r>
    </w:p>
    <w:p w:rsidR="00453F5B" w:rsidRPr="00264063" w:rsidRDefault="00453F5B" w:rsidP="00453F5B">
      <w:pPr>
        <w:spacing w:line="288" w:lineRule="auto"/>
        <w:ind w:firstLine="654"/>
        <w:jc w:val="both"/>
        <w:rPr>
          <w:b/>
          <w:bCs/>
          <w:spacing w:val="2"/>
          <w:lang w:val="vi-VN"/>
        </w:rPr>
      </w:pPr>
      <w:r w:rsidRPr="00264063">
        <w:rPr>
          <w:b/>
          <w:bCs/>
          <w:spacing w:val="2"/>
          <w:lang w:val="nb-NO"/>
        </w:rPr>
        <w:t xml:space="preserve">2. Điểm mạnh </w:t>
      </w:r>
    </w:p>
    <w:p w:rsidR="00453F5B" w:rsidRPr="00264063" w:rsidRDefault="00453F5B" w:rsidP="00453F5B">
      <w:pPr>
        <w:spacing w:after="100"/>
        <w:ind w:firstLine="654"/>
        <w:jc w:val="both"/>
      </w:pPr>
      <w:r w:rsidRPr="00264063">
        <w:t>Nhà trường có sân vườn và khu vực cho trẻ em chơi gồm: Sân tập thể dục; sân vườn của nhà trường có khu đất để trẻ em tập trồng trọt, chăm sóc; có các góc chơi, khu vực hoạt động trong và ngoài nhóm lớp tạo cơ hội cho trẻ em được khám phá, trải nghiệm, giúp trẻ em phát triển toàn diện.</w:t>
      </w:r>
    </w:p>
    <w:p w:rsidR="00453F5B" w:rsidRDefault="00453F5B" w:rsidP="00453F5B">
      <w:pPr>
        <w:spacing w:line="288" w:lineRule="auto"/>
        <w:ind w:firstLine="654"/>
        <w:jc w:val="both"/>
        <w:rPr>
          <w:color w:val="000000" w:themeColor="text1"/>
        </w:rPr>
      </w:pPr>
      <w:r w:rsidRPr="00264063">
        <w:rPr>
          <w:b/>
          <w:bCs/>
          <w:spacing w:val="2"/>
          <w:lang w:val="vi-VN"/>
        </w:rPr>
        <w:t>3. Điểm yếu</w:t>
      </w:r>
      <w:r>
        <w:rPr>
          <w:color w:val="000000" w:themeColor="text1"/>
          <w:spacing w:val="-6"/>
          <w:shd w:val="clear" w:color="auto" w:fill="FFFFFF"/>
          <w:lang w:val="da-DK"/>
        </w:rPr>
        <w:t xml:space="preserve">: </w:t>
      </w:r>
      <w:r w:rsidRPr="0012543D">
        <w:t>Sân vườn và khu vực cho trẻ chơi</w:t>
      </w:r>
      <w:r w:rsidRPr="0012543D">
        <w:rPr>
          <w:spacing w:val="2"/>
          <w:lang w:val="vi-VN"/>
        </w:rPr>
        <w:t xml:space="preserve"> </w:t>
      </w:r>
      <w:r w:rsidRPr="0012543D">
        <w:rPr>
          <w:color w:val="000000"/>
          <w:spacing w:val="-6"/>
          <w:lang w:val="da-DK"/>
        </w:rPr>
        <w:t xml:space="preserve">chưa đạt chuẩn </w:t>
      </w:r>
      <w:r w:rsidRPr="0012543D">
        <w:rPr>
          <w:color w:val="000000"/>
          <w:spacing w:val="-6"/>
          <w:lang w:val="nb-NO"/>
        </w:rPr>
        <w:t xml:space="preserve">theo quy định </w:t>
      </w:r>
      <w:r w:rsidRPr="0012543D">
        <w:rPr>
          <w:color w:val="000000"/>
          <w:spacing w:val="-6"/>
          <w:lang w:val="da-DK"/>
        </w:rPr>
        <w:t>về yêu cầu thiết kế trường mầm non</w:t>
      </w:r>
      <w:r>
        <w:rPr>
          <w:color w:val="000000"/>
          <w:spacing w:val="-6"/>
          <w:lang w:val="nb-NO"/>
        </w:rPr>
        <w:t xml:space="preserve">; </w:t>
      </w:r>
      <w:r>
        <w:rPr>
          <w:color w:val="000000" w:themeColor="text1"/>
          <w:lang w:val="nb-NO"/>
        </w:rPr>
        <w:t>n</w:t>
      </w:r>
      <w:r w:rsidRPr="009D010E">
        <w:rPr>
          <w:color w:val="000000" w:themeColor="text1"/>
          <w:lang w:val="nb-NO"/>
        </w:rPr>
        <w:t xml:space="preserve">hà trường chưa có khu vui chơi giao thông cho trẻ; </w:t>
      </w:r>
      <w:r w:rsidRPr="009D010E">
        <w:rPr>
          <w:color w:val="000000" w:themeColor="text1"/>
        </w:rPr>
        <w:t>sân chơi chung ng</w:t>
      </w:r>
      <w:r>
        <w:rPr>
          <w:color w:val="000000" w:themeColor="text1"/>
        </w:rPr>
        <w:t>oài trời chưa có đường chạy dài</w:t>
      </w:r>
      <w:r w:rsidRPr="009D010E">
        <w:rPr>
          <w:color w:val="000000" w:themeColor="text1"/>
        </w:rPr>
        <w:t xml:space="preserve"> và bể vầy nước.</w:t>
      </w:r>
    </w:p>
    <w:p w:rsidR="00453F5B" w:rsidRPr="00EB7EF6" w:rsidRDefault="00453F5B" w:rsidP="00453F5B">
      <w:pPr>
        <w:shd w:val="clear" w:color="auto" w:fill="FFFFFF"/>
        <w:spacing w:before="80" w:after="80" w:line="276" w:lineRule="auto"/>
        <w:ind w:firstLine="720"/>
        <w:rPr>
          <w:b/>
          <w:bCs/>
          <w:color w:val="000000" w:themeColor="text1"/>
        </w:rPr>
      </w:pPr>
      <w:r>
        <w:rPr>
          <w:b/>
          <w:bCs/>
          <w:color w:val="000000" w:themeColor="text1"/>
        </w:rPr>
        <w:t>4</w:t>
      </w:r>
      <w:r w:rsidRPr="00E24B4B">
        <w:rPr>
          <w:b/>
          <w:bCs/>
          <w:color w:val="000000" w:themeColor="text1"/>
        </w:rPr>
        <w:t>. Kế hoạch cải tiến </w:t>
      </w:r>
      <w:hyperlink r:id="rId11" w:history="1">
        <w:r w:rsidRPr="00E24B4B">
          <w:rPr>
            <w:b/>
            <w:bCs/>
            <w:color w:val="000000" w:themeColor="text1"/>
          </w:rPr>
          <w:t>chất lượng</w:t>
        </w:r>
      </w:hyperlink>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1524"/>
        <w:gridCol w:w="1462"/>
        <w:gridCol w:w="1614"/>
        <w:gridCol w:w="1875"/>
      </w:tblGrid>
      <w:tr w:rsidR="00453F5B" w:rsidRPr="00E24B4B" w:rsidTr="003D4764">
        <w:trPr>
          <w:trHeight w:val="979"/>
        </w:trPr>
        <w:tc>
          <w:tcPr>
            <w:tcW w:w="1679" w:type="pct"/>
            <w:tcBorders>
              <w:top w:val="single" w:sz="4" w:space="0" w:color="auto"/>
              <w:left w:val="single" w:sz="4" w:space="0" w:color="auto"/>
              <w:bottom w:val="single" w:sz="4" w:space="0" w:color="auto"/>
              <w:right w:val="single" w:sz="4" w:space="0" w:color="auto"/>
            </w:tcBorders>
            <w:vAlign w:val="center"/>
          </w:tcPr>
          <w:p w:rsidR="00453F5B" w:rsidRPr="00E24B4B" w:rsidRDefault="00453F5B" w:rsidP="003D4764">
            <w:pPr>
              <w:spacing w:line="288" w:lineRule="auto"/>
              <w:jc w:val="center"/>
              <w:rPr>
                <w:rFonts w:eastAsia="MS Mincho"/>
                <w:b/>
                <w:spacing w:val="2"/>
                <w:lang w:val="vi-VN"/>
              </w:rPr>
            </w:pPr>
            <w:r w:rsidRPr="00E24B4B">
              <w:rPr>
                <w:rFonts w:eastAsia="MS Mincho"/>
                <w:b/>
                <w:spacing w:val="2"/>
                <w:lang w:val="vi-VN"/>
              </w:rPr>
              <w:t>Giải pháp/Công việc cần thực hiện</w:t>
            </w:r>
          </w:p>
        </w:tc>
        <w:tc>
          <w:tcPr>
            <w:tcW w:w="751" w:type="pct"/>
            <w:tcBorders>
              <w:top w:val="single" w:sz="4" w:space="0" w:color="auto"/>
              <w:left w:val="single" w:sz="4" w:space="0" w:color="auto"/>
              <w:bottom w:val="single" w:sz="4" w:space="0" w:color="auto"/>
              <w:right w:val="single" w:sz="4" w:space="0" w:color="auto"/>
            </w:tcBorders>
            <w:vAlign w:val="center"/>
          </w:tcPr>
          <w:p w:rsidR="00453F5B" w:rsidRPr="00E24B4B" w:rsidRDefault="00453F5B" w:rsidP="003D4764">
            <w:pPr>
              <w:spacing w:line="288" w:lineRule="auto"/>
              <w:jc w:val="center"/>
              <w:rPr>
                <w:rFonts w:eastAsia="MS Mincho"/>
                <w:b/>
                <w:spacing w:val="2"/>
                <w:lang w:val="nb-NO"/>
              </w:rPr>
            </w:pPr>
            <w:r w:rsidRPr="00E24B4B">
              <w:rPr>
                <w:rFonts w:eastAsia="MS Mincho"/>
                <w:b/>
                <w:spacing w:val="2"/>
                <w:lang w:val="nb-NO"/>
              </w:rPr>
              <w:t>Nhân lực thực hiện</w:t>
            </w:r>
          </w:p>
        </w:tc>
        <w:tc>
          <w:tcPr>
            <w:tcW w:w="760" w:type="pct"/>
            <w:tcBorders>
              <w:top w:val="single" w:sz="4" w:space="0" w:color="auto"/>
              <w:left w:val="single" w:sz="4" w:space="0" w:color="auto"/>
              <w:bottom w:val="single" w:sz="4" w:space="0" w:color="auto"/>
              <w:right w:val="single" w:sz="4" w:space="0" w:color="auto"/>
            </w:tcBorders>
            <w:vAlign w:val="center"/>
          </w:tcPr>
          <w:p w:rsidR="00453F5B" w:rsidRPr="00E24B4B" w:rsidRDefault="00453F5B" w:rsidP="003D4764">
            <w:pPr>
              <w:spacing w:line="288" w:lineRule="auto"/>
              <w:jc w:val="center"/>
              <w:rPr>
                <w:rFonts w:eastAsia="MS Mincho"/>
                <w:b/>
                <w:spacing w:val="2"/>
                <w:lang w:val="nb-NO"/>
              </w:rPr>
            </w:pPr>
            <w:r w:rsidRPr="00E24B4B">
              <w:rPr>
                <w:rFonts w:eastAsia="MS Mincho"/>
                <w:b/>
                <w:spacing w:val="2"/>
                <w:lang w:val="nb-NO"/>
              </w:rPr>
              <w:t>Điều kiện để thực hiện</w:t>
            </w:r>
          </w:p>
        </w:tc>
        <w:tc>
          <w:tcPr>
            <w:tcW w:w="838" w:type="pct"/>
            <w:tcBorders>
              <w:top w:val="single" w:sz="4" w:space="0" w:color="auto"/>
              <w:left w:val="single" w:sz="4" w:space="0" w:color="auto"/>
              <w:bottom w:val="single" w:sz="4" w:space="0" w:color="auto"/>
              <w:right w:val="single" w:sz="4" w:space="0" w:color="auto"/>
            </w:tcBorders>
            <w:vAlign w:val="center"/>
          </w:tcPr>
          <w:p w:rsidR="00453F5B" w:rsidRPr="00E24B4B" w:rsidRDefault="00453F5B" w:rsidP="003D4764">
            <w:pPr>
              <w:spacing w:line="288" w:lineRule="auto"/>
              <w:jc w:val="center"/>
              <w:rPr>
                <w:rFonts w:eastAsia="MS Mincho"/>
                <w:b/>
                <w:spacing w:val="2"/>
                <w:lang w:val="nb-NO"/>
              </w:rPr>
            </w:pPr>
            <w:r w:rsidRPr="00E24B4B">
              <w:rPr>
                <w:rFonts w:eastAsia="MS Mincho"/>
                <w:b/>
                <w:spacing w:val="2"/>
                <w:lang w:val="nb-NO"/>
              </w:rPr>
              <w:t>Thời gian thực hiện</w:t>
            </w:r>
          </w:p>
        </w:tc>
        <w:tc>
          <w:tcPr>
            <w:tcW w:w="972" w:type="pct"/>
            <w:tcBorders>
              <w:top w:val="single" w:sz="4" w:space="0" w:color="auto"/>
              <w:left w:val="single" w:sz="4" w:space="0" w:color="auto"/>
              <w:bottom w:val="single" w:sz="4" w:space="0" w:color="auto"/>
              <w:right w:val="single" w:sz="4" w:space="0" w:color="auto"/>
            </w:tcBorders>
            <w:vAlign w:val="center"/>
          </w:tcPr>
          <w:p w:rsidR="00453F5B" w:rsidRPr="00E24B4B" w:rsidRDefault="00453F5B" w:rsidP="003D4764">
            <w:pPr>
              <w:spacing w:line="288" w:lineRule="auto"/>
              <w:jc w:val="center"/>
              <w:rPr>
                <w:rFonts w:eastAsia="MS Mincho"/>
                <w:b/>
                <w:spacing w:val="2"/>
                <w:lang w:val="nb-NO"/>
              </w:rPr>
            </w:pPr>
            <w:r w:rsidRPr="00E24B4B">
              <w:rPr>
                <w:rFonts w:eastAsia="MS Mincho"/>
                <w:b/>
                <w:spacing w:val="2"/>
                <w:lang w:val="nb-NO"/>
              </w:rPr>
              <w:t>Dự kiến kinh phí</w:t>
            </w:r>
          </w:p>
        </w:tc>
      </w:tr>
      <w:tr w:rsidR="00453F5B" w:rsidRPr="00E24B4B" w:rsidTr="003D4764">
        <w:trPr>
          <w:trHeight w:val="203"/>
        </w:trPr>
        <w:tc>
          <w:tcPr>
            <w:tcW w:w="1679" w:type="pct"/>
          </w:tcPr>
          <w:p w:rsidR="00453F5B" w:rsidRPr="00E24B4B" w:rsidRDefault="00453F5B" w:rsidP="003D4764">
            <w:pPr>
              <w:spacing w:after="120"/>
              <w:jc w:val="both"/>
              <w:rPr>
                <w:spacing w:val="-4"/>
                <w:lang w:val="nb-NO"/>
              </w:rPr>
            </w:pPr>
            <w:r w:rsidRPr="00E24B4B">
              <w:rPr>
                <w:lang w:val="nb-NO" w:eastAsia="vi-VN"/>
              </w:rPr>
              <w:t xml:space="preserve">Nhà trường tiếp tục làm tốt công tác bảo quản, sử </w:t>
            </w:r>
            <w:r w:rsidRPr="00E24B4B">
              <w:rPr>
                <w:lang w:val="nb-NO" w:eastAsia="vi-VN"/>
              </w:rPr>
              <w:lastRenderedPageBreak/>
              <w:t xml:space="preserve">dụng có hiệu quả khu sân vườn và các khu vực chơi hiện có. </w:t>
            </w:r>
          </w:p>
        </w:tc>
        <w:tc>
          <w:tcPr>
            <w:tcW w:w="751" w:type="pct"/>
          </w:tcPr>
          <w:p w:rsidR="00453F5B" w:rsidRPr="00E24B4B" w:rsidRDefault="00453F5B" w:rsidP="003D4764">
            <w:pPr>
              <w:spacing w:line="276" w:lineRule="auto"/>
              <w:jc w:val="both"/>
              <w:rPr>
                <w:rFonts w:eastAsia="MS Mincho"/>
                <w:color w:val="000000" w:themeColor="text1"/>
                <w:spacing w:val="2"/>
                <w:lang w:val="sv-SE"/>
              </w:rPr>
            </w:pPr>
            <w:r w:rsidRPr="00E24B4B">
              <w:rPr>
                <w:rFonts w:eastAsia="MS Mincho"/>
                <w:color w:val="000000" w:themeColor="text1"/>
                <w:spacing w:val="2"/>
                <w:lang w:val="sv-SE"/>
              </w:rPr>
              <w:lastRenderedPageBreak/>
              <w:t xml:space="preserve">Cán bộ </w:t>
            </w:r>
            <w:r w:rsidRPr="00E24B4B">
              <w:rPr>
                <w:rFonts w:eastAsia="MS Mincho"/>
                <w:color w:val="000000" w:themeColor="text1"/>
                <w:spacing w:val="2"/>
                <w:lang w:val="sv-SE"/>
              </w:rPr>
              <w:lastRenderedPageBreak/>
              <w:t>quản lý,</w:t>
            </w:r>
          </w:p>
          <w:p w:rsidR="00453F5B" w:rsidRPr="00E24B4B" w:rsidRDefault="00453F5B" w:rsidP="003D4764">
            <w:pPr>
              <w:spacing w:after="120"/>
              <w:jc w:val="center"/>
              <w:rPr>
                <w:rFonts w:eastAsia="MS Mincho"/>
                <w:spacing w:val="-6"/>
                <w:lang w:val="nb-NO"/>
              </w:rPr>
            </w:pPr>
            <w:r w:rsidRPr="00E24B4B">
              <w:rPr>
                <w:rFonts w:eastAsia="MS Mincho"/>
                <w:color w:val="000000" w:themeColor="text1"/>
                <w:spacing w:val="2"/>
                <w:lang w:val="sv-SE"/>
              </w:rPr>
              <w:t>giáo viên</w:t>
            </w:r>
            <w:r w:rsidRPr="00E24B4B">
              <w:rPr>
                <w:rFonts w:eastAsia="MS Mincho"/>
                <w:spacing w:val="-6"/>
                <w:lang w:val="nb-NO"/>
              </w:rPr>
              <w:t>, nhân viên</w:t>
            </w:r>
          </w:p>
        </w:tc>
        <w:tc>
          <w:tcPr>
            <w:tcW w:w="760" w:type="pct"/>
          </w:tcPr>
          <w:p w:rsidR="00453F5B" w:rsidRPr="00E24B4B" w:rsidRDefault="00453F5B" w:rsidP="003D4764">
            <w:pPr>
              <w:spacing w:after="120"/>
              <w:jc w:val="center"/>
              <w:rPr>
                <w:rFonts w:eastAsia="MS Mincho"/>
                <w:spacing w:val="-6"/>
                <w:lang w:val="nb-NO"/>
              </w:rPr>
            </w:pPr>
            <w:r w:rsidRPr="00E24B4B">
              <w:rPr>
                <w:rFonts w:eastAsia="MS Mincho"/>
                <w:spacing w:val="-6"/>
                <w:lang w:val="nb-NO"/>
              </w:rPr>
              <w:lastRenderedPageBreak/>
              <w:t xml:space="preserve">Kế hoạch phát triển </w:t>
            </w:r>
            <w:r w:rsidRPr="00E24B4B">
              <w:rPr>
                <w:rFonts w:eastAsia="MS Mincho"/>
                <w:spacing w:val="-6"/>
                <w:lang w:val="nb-NO"/>
              </w:rPr>
              <w:lastRenderedPageBreak/>
              <w:t>nhà trường</w:t>
            </w:r>
          </w:p>
        </w:tc>
        <w:tc>
          <w:tcPr>
            <w:tcW w:w="838" w:type="pct"/>
          </w:tcPr>
          <w:p w:rsidR="00453F5B" w:rsidRPr="00E24B4B" w:rsidRDefault="00453F5B" w:rsidP="003D4764">
            <w:pPr>
              <w:spacing w:after="120"/>
              <w:jc w:val="center"/>
              <w:rPr>
                <w:rFonts w:eastAsia="MS Mincho"/>
                <w:spacing w:val="-6"/>
                <w:lang w:val="nb-NO"/>
              </w:rPr>
            </w:pPr>
            <w:r w:rsidRPr="00E24B4B">
              <w:rPr>
                <w:rFonts w:eastAsia="MS Mincho"/>
                <w:spacing w:val="-6"/>
                <w:lang w:val="nb-NO"/>
              </w:rPr>
              <w:lastRenderedPageBreak/>
              <w:t xml:space="preserve">Năm học 2023-2024 </w:t>
            </w:r>
            <w:r w:rsidRPr="00E24B4B">
              <w:rPr>
                <w:rFonts w:eastAsia="MS Mincho"/>
                <w:spacing w:val="-6"/>
                <w:lang w:val="nb-NO"/>
              </w:rPr>
              <w:lastRenderedPageBreak/>
              <w:t>và các năm học tiếp theo</w:t>
            </w:r>
          </w:p>
        </w:tc>
        <w:tc>
          <w:tcPr>
            <w:tcW w:w="972" w:type="pct"/>
          </w:tcPr>
          <w:p w:rsidR="00453F5B" w:rsidRPr="00E24B4B" w:rsidRDefault="00453F5B" w:rsidP="003D4764">
            <w:pPr>
              <w:spacing w:after="120"/>
              <w:jc w:val="center"/>
              <w:rPr>
                <w:rFonts w:eastAsia="MS Mincho"/>
                <w:spacing w:val="-6"/>
                <w:lang w:val="nb-NO"/>
              </w:rPr>
            </w:pPr>
            <w:r w:rsidRPr="00E24B4B">
              <w:rPr>
                <w:rFonts w:eastAsia="MS Mincho"/>
                <w:spacing w:val="-6"/>
                <w:lang w:val="nb-NO"/>
              </w:rPr>
              <w:lastRenderedPageBreak/>
              <w:t>Không</w:t>
            </w:r>
          </w:p>
        </w:tc>
      </w:tr>
      <w:tr w:rsidR="00453F5B" w:rsidRPr="00E24B4B" w:rsidTr="003D4764">
        <w:trPr>
          <w:trHeight w:val="833"/>
        </w:trPr>
        <w:tc>
          <w:tcPr>
            <w:tcW w:w="1679" w:type="pct"/>
            <w:tcBorders>
              <w:top w:val="single" w:sz="4" w:space="0" w:color="auto"/>
              <w:left w:val="single" w:sz="4" w:space="0" w:color="auto"/>
              <w:bottom w:val="single" w:sz="4" w:space="0" w:color="auto"/>
              <w:right w:val="single" w:sz="4" w:space="0" w:color="auto"/>
            </w:tcBorders>
          </w:tcPr>
          <w:p w:rsidR="00453F5B" w:rsidRPr="00E24B4B" w:rsidRDefault="00453F5B" w:rsidP="003D4764">
            <w:pPr>
              <w:tabs>
                <w:tab w:val="left" w:pos="567"/>
              </w:tabs>
              <w:jc w:val="both"/>
              <w:rPr>
                <w:spacing w:val="2"/>
              </w:rPr>
            </w:pPr>
            <w:r w:rsidRPr="00E24B4B">
              <w:rPr>
                <w:spacing w:val="2"/>
                <w:lang w:val="da-DK"/>
              </w:rPr>
              <w:lastRenderedPageBreak/>
              <w:t xml:space="preserve"> </w:t>
            </w:r>
            <w:r w:rsidRPr="00E24B4B">
              <w:rPr>
                <w:spacing w:val="2"/>
              </w:rPr>
              <w:t>Nhà trường tiếp tục cải tạo, bố trí các khu vực sân chơi, sân vườn và các góc chơi, trải nghiệm phù hợp với điều kiện thực tế</w:t>
            </w:r>
          </w:p>
        </w:tc>
        <w:tc>
          <w:tcPr>
            <w:tcW w:w="751" w:type="pct"/>
            <w:tcBorders>
              <w:top w:val="single" w:sz="4" w:space="0" w:color="auto"/>
              <w:left w:val="single" w:sz="4" w:space="0" w:color="auto"/>
              <w:bottom w:val="single" w:sz="4" w:space="0" w:color="auto"/>
              <w:right w:val="single" w:sz="4" w:space="0" w:color="auto"/>
            </w:tcBorders>
          </w:tcPr>
          <w:p w:rsidR="00453F5B" w:rsidRPr="00E24B4B" w:rsidRDefault="00453F5B" w:rsidP="003D4764">
            <w:pPr>
              <w:spacing w:line="288" w:lineRule="auto"/>
              <w:jc w:val="center"/>
              <w:rPr>
                <w:rFonts w:eastAsia="MS Mincho"/>
                <w:spacing w:val="2"/>
              </w:rPr>
            </w:pPr>
            <w:r w:rsidRPr="00E24B4B">
              <w:rPr>
                <w:rFonts w:eastAsia="MS Mincho"/>
                <w:spacing w:val="2"/>
                <w:lang w:val="vi-VN"/>
              </w:rPr>
              <w:t>Cán bộ quản lý, giáo viên, nhân viên</w:t>
            </w:r>
          </w:p>
        </w:tc>
        <w:tc>
          <w:tcPr>
            <w:tcW w:w="760" w:type="pct"/>
            <w:tcBorders>
              <w:top w:val="single" w:sz="4" w:space="0" w:color="auto"/>
              <w:left w:val="single" w:sz="4" w:space="0" w:color="auto"/>
              <w:bottom w:val="single" w:sz="4" w:space="0" w:color="auto"/>
              <w:right w:val="single" w:sz="4" w:space="0" w:color="auto"/>
            </w:tcBorders>
            <w:vAlign w:val="center"/>
          </w:tcPr>
          <w:p w:rsidR="00453F5B" w:rsidRPr="00E24B4B" w:rsidRDefault="00453F5B" w:rsidP="003D4764">
            <w:pPr>
              <w:spacing w:line="288" w:lineRule="auto"/>
              <w:jc w:val="center"/>
              <w:rPr>
                <w:rFonts w:eastAsia="MS Mincho"/>
                <w:spacing w:val="2"/>
                <w:lang w:val="nb-NO"/>
              </w:rPr>
            </w:pPr>
            <w:r w:rsidRPr="00E24B4B">
              <w:rPr>
                <w:rFonts w:eastAsia="MS Mincho"/>
                <w:spacing w:val="2"/>
                <w:lang w:val="nb-NO"/>
              </w:rPr>
              <w:t>Kế hoạch</w:t>
            </w:r>
          </w:p>
        </w:tc>
        <w:tc>
          <w:tcPr>
            <w:tcW w:w="838" w:type="pct"/>
            <w:tcBorders>
              <w:top w:val="single" w:sz="4" w:space="0" w:color="auto"/>
              <w:left w:val="single" w:sz="4" w:space="0" w:color="auto"/>
              <w:bottom w:val="single" w:sz="4" w:space="0" w:color="auto"/>
              <w:right w:val="single" w:sz="4" w:space="0" w:color="auto"/>
            </w:tcBorders>
          </w:tcPr>
          <w:p w:rsidR="00453F5B" w:rsidRPr="00E24B4B" w:rsidRDefault="00453F5B" w:rsidP="003D4764">
            <w:pPr>
              <w:spacing w:line="288" w:lineRule="auto"/>
              <w:jc w:val="center"/>
              <w:rPr>
                <w:spacing w:val="2"/>
              </w:rPr>
            </w:pPr>
            <w:r w:rsidRPr="00E24B4B">
              <w:rPr>
                <w:spacing w:val="2"/>
                <w:lang w:val="en"/>
              </w:rPr>
              <w:t>Năm h</w:t>
            </w:r>
            <w:r w:rsidRPr="00E24B4B">
              <w:rPr>
                <w:spacing w:val="2"/>
                <w:lang w:val="vi-VN"/>
              </w:rPr>
              <w:t>ọc</w:t>
            </w:r>
          </w:p>
          <w:p w:rsidR="00453F5B" w:rsidRPr="00E24B4B" w:rsidRDefault="00453F5B" w:rsidP="003D4764">
            <w:pPr>
              <w:spacing w:line="288" w:lineRule="auto"/>
              <w:jc w:val="center"/>
              <w:rPr>
                <w:spacing w:val="2"/>
              </w:rPr>
            </w:pPr>
            <w:r w:rsidRPr="00E24B4B">
              <w:rPr>
                <w:spacing w:val="2"/>
                <w:lang w:val="vi-VN"/>
              </w:rPr>
              <w:t>20</w:t>
            </w:r>
            <w:r w:rsidRPr="00E24B4B">
              <w:rPr>
                <w:spacing w:val="2"/>
              </w:rPr>
              <w:t>23</w:t>
            </w:r>
            <w:r w:rsidRPr="00E24B4B">
              <w:rPr>
                <w:spacing w:val="2"/>
                <w:lang w:val="vi-VN"/>
              </w:rPr>
              <w:t>-202</w:t>
            </w:r>
            <w:r w:rsidRPr="00E24B4B">
              <w:rPr>
                <w:spacing w:val="2"/>
              </w:rPr>
              <w:t>4 và các năm tiếp theo</w:t>
            </w:r>
          </w:p>
        </w:tc>
        <w:tc>
          <w:tcPr>
            <w:tcW w:w="972" w:type="pct"/>
            <w:tcBorders>
              <w:top w:val="single" w:sz="4" w:space="0" w:color="auto"/>
              <w:left w:val="single" w:sz="4" w:space="0" w:color="auto"/>
              <w:bottom w:val="single" w:sz="4" w:space="0" w:color="auto"/>
              <w:right w:val="single" w:sz="4" w:space="0" w:color="auto"/>
            </w:tcBorders>
          </w:tcPr>
          <w:p w:rsidR="00453F5B" w:rsidRPr="00E24B4B" w:rsidRDefault="00453F5B" w:rsidP="003D4764">
            <w:pPr>
              <w:spacing w:line="288" w:lineRule="auto"/>
              <w:rPr>
                <w:rFonts w:eastAsia="MS Mincho"/>
                <w:spacing w:val="2"/>
                <w:lang w:val="nb-NO"/>
              </w:rPr>
            </w:pPr>
          </w:p>
          <w:p w:rsidR="00453F5B" w:rsidRPr="00E24B4B" w:rsidRDefault="00453F5B" w:rsidP="003D4764">
            <w:pPr>
              <w:spacing w:line="288" w:lineRule="auto"/>
              <w:jc w:val="center"/>
              <w:rPr>
                <w:rFonts w:eastAsia="MS Mincho"/>
                <w:spacing w:val="2"/>
                <w:lang w:val="nb-NO"/>
              </w:rPr>
            </w:pPr>
            <w:r w:rsidRPr="00E24B4B">
              <w:rPr>
                <w:rFonts w:eastAsia="MS Mincho"/>
                <w:spacing w:val="2"/>
                <w:lang w:val="nb-NO"/>
              </w:rPr>
              <w:t>100.000.000 đồng</w:t>
            </w:r>
          </w:p>
          <w:p w:rsidR="00453F5B" w:rsidRPr="00E24B4B" w:rsidRDefault="00453F5B" w:rsidP="003D4764">
            <w:pPr>
              <w:spacing w:line="288" w:lineRule="auto"/>
              <w:rPr>
                <w:rFonts w:eastAsia="MS Mincho"/>
                <w:spacing w:val="2"/>
                <w:lang w:val="nb-NO"/>
              </w:rPr>
            </w:pPr>
          </w:p>
          <w:p w:rsidR="00453F5B" w:rsidRPr="00E24B4B" w:rsidRDefault="00453F5B" w:rsidP="003D4764">
            <w:pPr>
              <w:spacing w:line="288" w:lineRule="auto"/>
              <w:rPr>
                <w:rFonts w:eastAsia="MS Mincho"/>
                <w:spacing w:val="2"/>
                <w:lang w:val="nb-NO"/>
              </w:rPr>
            </w:pPr>
          </w:p>
        </w:tc>
      </w:tr>
      <w:tr w:rsidR="00453F5B" w:rsidRPr="00E24B4B" w:rsidTr="003D4764">
        <w:trPr>
          <w:trHeight w:val="833"/>
        </w:trPr>
        <w:tc>
          <w:tcPr>
            <w:tcW w:w="1679" w:type="pct"/>
          </w:tcPr>
          <w:p w:rsidR="00453F5B" w:rsidRPr="00E24B4B" w:rsidRDefault="00453F5B" w:rsidP="003D4764">
            <w:pPr>
              <w:spacing w:after="120"/>
              <w:jc w:val="both"/>
              <w:rPr>
                <w:color w:val="000000" w:themeColor="text1"/>
                <w:spacing w:val="-4"/>
                <w:lang w:val="nb-NO"/>
              </w:rPr>
            </w:pPr>
            <w:r w:rsidRPr="00E24B4B">
              <w:rPr>
                <w:color w:val="000000" w:themeColor="text1"/>
                <w:lang w:val="nb-NO" w:eastAsia="vi-VN"/>
              </w:rPr>
              <w:t xml:space="preserve">Nhà trường tiếp tục làm tốt công tác bảo quản, sử dụng có hiệu quả khu sân vườn và các khu vực chơi hiện có. </w:t>
            </w:r>
          </w:p>
        </w:tc>
        <w:tc>
          <w:tcPr>
            <w:tcW w:w="751" w:type="pct"/>
          </w:tcPr>
          <w:p w:rsidR="00453F5B" w:rsidRPr="00E24B4B" w:rsidRDefault="00453F5B" w:rsidP="003D4764">
            <w:pPr>
              <w:spacing w:line="288" w:lineRule="auto"/>
              <w:rPr>
                <w:rFonts w:eastAsia="MS Mincho"/>
                <w:color w:val="000000" w:themeColor="text1"/>
                <w:spacing w:val="2"/>
                <w:lang w:val="nb-NO"/>
              </w:rPr>
            </w:pPr>
            <w:r w:rsidRPr="00E24B4B">
              <w:rPr>
                <w:rFonts w:eastAsia="MS Mincho"/>
                <w:color w:val="000000" w:themeColor="text1"/>
                <w:spacing w:val="2"/>
                <w:lang w:val="nb-NO"/>
              </w:rPr>
              <w:t>Cán bộ quản lý</w:t>
            </w:r>
          </w:p>
          <w:p w:rsidR="00453F5B" w:rsidRPr="00E24B4B" w:rsidRDefault="00453F5B" w:rsidP="003D4764">
            <w:pPr>
              <w:spacing w:after="120"/>
              <w:jc w:val="center"/>
              <w:rPr>
                <w:rFonts w:eastAsia="MS Mincho"/>
                <w:color w:val="000000" w:themeColor="text1"/>
                <w:spacing w:val="-6"/>
                <w:lang w:val="nb-NO"/>
              </w:rPr>
            </w:pPr>
            <w:r w:rsidRPr="00E24B4B">
              <w:rPr>
                <w:rFonts w:eastAsia="MS Mincho"/>
                <w:color w:val="000000" w:themeColor="text1"/>
                <w:spacing w:val="-6"/>
                <w:lang w:val="nb-NO"/>
              </w:rPr>
              <w:t>giáo viên, nhân viên</w:t>
            </w:r>
          </w:p>
        </w:tc>
        <w:tc>
          <w:tcPr>
            <w:tcW w:w="760" w:type="pct"/>
          </w:tcPr>
          <w:p w:rsidR="00453F5B" w:rsidRPr="00E24B4B" w:rsidRDefault="00453F5B" w:rsidP="003D4764">
            <w:pPr>
              <w:spacing w:after="120"/>
              <w:jc w:val="center"/>
              <w:rPr>
                <w:rFonts w:eastAsia="MS Mincho"/>
                <w:color w:val="000000" w:themeColor="text1"/>
                <w:spacing w:val="-6"/>
                <w:lang w:val="nb-NO"/>
              </w:rPr>
            </w:pPr>
            <w:r w:rsidRPr="00E24B4B">
              <w:rPr>
                <w:rFonts w:eastAsia="MS Mincho"/>
                <w:color w:val="000000" w:themeColor="text1"/>
                <w:spacing w:val="-6"/>
                <w:lang w:val="nb-NO"/>
              </w:rPr>
              <w:t>Kế hoạch phát triển nhà trường</w:t>
            </w:r>
          </w:p>
        </w:tc>
        <w:tc>
          <w:tcPr>
            <w:tcW w:w="838" w:type="pct"/>
          </w:tcPr>
          <w:p w:rsidR="00453F5B" w:rsidRPr="00E24B4B" w:rsidRDefault="00453F5B" w:rsidP="003D4764">
            <w:pPr>
              <w:spacing w:after="120"/>
              <w:jc w:val="center"/>
              <w:rPr>
                <w:rFonts w:eastAsia="MS Mincho"/>
                <w:color w:val="000000" w:themeColor="text1"/>
                <w:spacing w:val="-6"/>
                <w:lang w:val="nb-NO"/>
              </w:rPr>
            </w:pPr>
            <w:r w:rsidRPr="00E24B4B">
              <w:rPr>
                <w:rFonts w:eastAsia="MS Mincho"/>
                <w:color w:val="000000" w:themeColor="text1"/>
                <w:spacing w:val="-6"/>
                <w:lang w:val="nb-NO"/>
              </w:rPr>
              <w:t>Năm học 2023-2024</w:t>
            </w:r>
          </w:p>
        </w:tc>
        <w:tc>
          <w:tcPr>
            <w:tcW w:w="972" w:type="pct"/>
          </w:tcPr>
          <w:p w:rsidR="00453F5B" w:rsidRPr="00E24B4B" w:rsidRDefault="00453F5B" w:rsidP="003D4764">
            <w:pPr>
              <w:spacing w:after="120"/>
              <w:jc w:val="center"/>
              <w:rPr>
                <w:rFonts w:eastAsia="MS Mincho"/>
                <w:color w:val="000000" w:themeColor="text1"/>
                <w:spacing w:val="-6"/>
                <w:lang w:val="nb-NO"/>
              </w:rPr>
            </w:pPr>
            <w:r w:rsidRPr="00E24B4B">
              <w:rPr>
                <w:rFonts w:eastAsia="MS Mincho"/>
                <w:color w:val="000000" w:themeColor="text1"/>
                <w:spacing w:val="-6"/>
                <w:lang w:val="nb-NO"/>
              </w:rPr>
              <w:t>Không</w:t>
            </w:r>
          </w:p>
        </w:tc>
      </w:tr>
      <w:tr w:rsidR="00453F5B" w:rsidRPr="00E24B4B" w:rsidTr="003D4764">
        <w:trPr>
          <w:trHeight w:val="833"/>
        </w:trPr>
        <w:tc>
          <w:tcPr>
            <w:tcW w:w="1679" w:type="pct"/>
          </w:tcPr>
          <w:p w:rsidR="00453F5B" w:rsidRPr="00E24B4B" w:rsidRDefault="00453F5B" w:rsidP="003D4764">
            <w:pPr>
              <w:spacing w:after="120"/>
              <w:jc w:val="both"/>
              <w:rPr>
                <w:color w:val="000000" w:themeColor="text1"/>
              </w:rPr>
            </w:pPr>
            <w:r w:rsidRPr="00E24B4B">
              <w:rPr>
                <w:color w:val="000000" w:themeColor="text1"/>
                <w:lang w:val="nb-NO" w:eastAsia="vi-VN"/>
              </w:rPr>
              <w:t>Tham mưu với Phòng Giáo dục và Đào tạo huyện Điện Biên Đông nâng xây dựng đường chạy dài, bể vầy nước.</w:t>
            </w:r>
          </w:p>
        </w:tc>
        <w:tc>
          <w:tcPr>
            <w:tcW w:w="751" w:type="pct"/>
          </w:tcPr>
          <w:p w:rsidR="00453F5B" w:rsidRPr="00E24B4B" w:rsidRDefault="00453F5B" w:rsidP="003D4764">
            <w:pPr>
              <w:spacing w:line="288" w:lineRule="auto"/>
              <w:rPr>
                <w:rFonts w:eastAsia="MS Mincho"/>
                <w:color w:val="000000" w:themeColor="text1"/>
                <w:spacing w:val="2"/>
                <w:lang w:val="nb-NO"/>
              </w:rPr>
            </w:pPr>
            <w:r w:rsidRPr="00E24B4B">
              <w:rPr>
                <w:rFonts w:eastAsia="MS Mincho"/>
                <w:color w:val="000000" w:themeColor="text1"/>
                <w:spacing w:val="2"/>
                <w:lang w:val="nb-NO"/>
              </w:rPr>
              <w:t>Cán bộ quản lý</w:t>
            </w:r>
          </w:p>
          <w:p w:rsidR="00453F5B" w:rsidRPr="00E24B4B" w:rsidRDefault="00453F5B" w:rsidP="003D4764">
            <w:pPr>
              <w:spacing w:after="120"/>
              <w:jc w:val="center"/>
              <w:rPr>
                <w:rFonts w:eastAsia="MS Mincho"/>
                <w:color w:val="000000" w:themeColor="text1"/>
                <w:spacing w:val="-6"/>
                <w:lang w:val="nb-NO"/>
              </w:rPr>
            </w:pPr>
          </w:p>
        </w:tc>
        <w:tc>
          <w:tcPr>
            <w:tcW w:w="760" w:type="pct"/>
          </w:tcPr>
          <w:p w:rsidR="00453F5B" w:rsidRPr="00E24B4B" w:rsidRDefault="00453F5B" w:rsidP="003D4764">
            <w:pPr>
              <w:spacing w:after="120"/>
              <w:jc w:val="center"/>
              <w:rPr>
                <w:rFonts w:eastAsia="MS Mincho"/>
                <w:color w:val="000000" w:themeColor="text1"/>
                <w:spacing w:val="-6"/>
                <w:lang w:val="nb-NO"/>
              </w:rPr>
            </w:pPr>
            <w:r w:rsidRPr="00E24B4B">
              <w:rPr>
                <w:rFonts w:eastAsia="MS Mincho"/>
                <w:color w:val="000000" w:themeColor="text1"/>
                <w:spacing w:val="-6"/>
                <w:lang w:val="nb-NO"/>
              </w:rPr>
              <w:t>Tờ trình;</w:t>
            </w:r>
          </w:p>
          <w:p w:rsidR="00453F5B" w:rsidRPr="00E24B4B" w:rsidRDefault="00453F5B" w:rsidP="003D4764">
            <w:pPr>
              <w:spacing w:after="120"/>
              <w:jc w:val="center"/>
              <w:rPr>
                <w:rFonts w:eastAsia="MS Mincho"/>
                <w:color w:val="000000" w:themeColor="text1"/>
                <w:spacing w:val="-6"/>
                <w:lang w:val="nb-NO"/>
              </w:rPr>
            </w:pPr>
            <w:r w:rsidRPr="00E24B4B">
              <w:rPr>
                <w:rFonts w:eastAsia="MS Mincho"/>
                <w:color w:val="000000" w:themeColor="text1"/>
                <w:spacing w:val="-6"/>
                <w:lang w:val="nb-NO"/>
              </w:rPr>
              <w:t>Kế hoạch vận động tài trợ</w:t>
            </w:r>
          </w:p>
        </w:tc>
        <w:tc>
          <w:tcPr>
            <w:tcW w:w="838" w:type="pct"/>
          </w:tcPr>
          <w:p w:rsidR="00453F5B" w:rsidRPr="00E24B4B" w:rsidRDefault="00453F5B" w:rsidP="003D4764">
            <w:pPr>
              <w:spacing w:after="120"/>
              <w:jc w:val="center"/>
              <w:rPr>
                <w:rFonts w:eastAsia="MS Mincho"/>
                <w:color w:val="000000" w:themeColor="text1"/>
                <w:spacing w:val="-6"/>
                <w:lang w:val="nb-NO"/>
              </w:rPr>
            </w:pPr>
            <w:r w:rsidRPr="00E24B4B">
              <w:rPr>
                <w:rFonts w:eastAsia="MS Mincho"/>
                <w:color w:val="000000" w:themeColor="text1"/>
                <w:spacing w:val="-6"/>
                <w:lang w:val="nb-NO"/>
              </w:rPr>
              <w:t>Năm học 2024-2025 và các năm học tiếp theo</w:t>
            </w:r>
          </w:p>
        </w:tc>
        <w:tc>
          <w:tcPr>
            <w:tcW w:w="972" w:type="pct"/>
          </w:tcPr>
          <w:p w:rsidR="00453F5B" w:rsidRPr="00E24B4B" w:rsidRDefault="00453F5B" w:rsidP="003D4764">
            <w:pPr>
              <w:spacing w:after="120"/>
              <w:jc w:val="center"/>
              <w:rPr>
                <w:rFonts w:eastAsia="MS Mincho"/>
                <w:color w:val="000000" w:themeColor="text1"/>
                <w:spacing w:val="-6"/>
                <w:lang w:val="nb-NO"/>
              </w:rPr>
            </w:pPr>
            <w:r w:rsidRPr="00E24B4B">
              <w:rPr>
                <w:rFonts w:eastAsia="MS Mincho"/>
                <w:color w:val="000000" w:themeColor="text1"/>
                <w:spacing w:val="-6"/>
                <w:lang w:val="nb-NO"/>
              </w:rPr>
              <w:t>50.000.000 đồng</w:t>
            </w:r>
          </w:p>
        </w:tc>
      </w:tr>
      <w:tr w:rsidR="00453F5B" w:rsidRPr="00E24B4B" w:rsidTr="003D4764">
        <w:trPr>
          <w:trHeight w:val="833"/>
        </w:trPr>
        <w:tc>
          <w:tcPr>
            <w:tcW w:w="1679" w:type="pct"/>
          </w:tcPr>
          <w:p w:rsidR="00453F5B" w:rsidRPr="00E24B4B" w:rsidRDefault="00453F5B" w:rsidP="003D4764">
            <w:pPr>
              <w:spacing w:after="120"/>
              <w:jc w:val="both"/>
              <w:rPr>
                <w:color w:val="000000" w:themeColor="text1"/>
                <w:lang w:val="nb-NO" w:eastAsia="vi-VN"/>
              </w:rPr>
            </w:pPr>
            <w:r w:rsidRPr="00E24B4B">
              <w:rPr>
                <w:color w:val="000000" w:themeColor="text1"/>
                <w:spacing w:val="2"/>
              </w:rPr>
              <w:t>Nhà trường tiếp tục cải tạo, bố trí các khu vực sân chơi, sân vườn và các góc chơi, trải nghiệm phù hợp với điều kiện thực tế của trường.</w:t>
            </w:r>
          </w:p>
        </w:tc>
        <w:tc>
          <w:tcPr>
            <w:tcW w:w="751" w:type="pct"/>
          </w:tcPr>
          <w:p w:rsidR="00453F5B" w:rsidRPr="00E24B4B" w:rsidRDefault="00453F5B" w:rsidP="003D4764">
            <w:pPr>
              <w:spacing w:line="288" w:lineRule="auto"/>
              <w:rPr>
                <w:rFonts w:eastAsia="MS Mincho"/>
                <w:color w:val="000000" w:themeColor="text1"/>
                <w:spacing w:val="2"/>
                <w:lang w:val="nb-NO"/>
              </w:rPr>
            </w:pPr>
            <w:r w:rsidRPr="00E24B4B">
              <w:rPr>
                <w:rFonts w:eastAsia="MS Mincho"/>
                <w:color w:val="000000" w:themeColor="text1"/>
                <w:spacing w:val="2"/>
                <w:lang w:val="vi-VN"/>
              </w:rPr>
              <w:t>Cán bộ quản lý, giáo viên, nhân viên</w:t>
            </w:r>
          </w:p>
        </w:tc>
        <w:tc>
          <w:tcPr>
            <w:tcW w:w="760" w:type="pct"/>
          </w:tcPr>
          <w:p w:rsidR="00453F5B" w:rsidRPr="00E24B4B" w:rsidRDefault="00453F5B" w:rsidP="003D4764">
            <w:pPr>
              <w:spacing w:after="120"/>
              <w:jc w:val="center"/>
              <w:rPr>
                <w:rFonts w:eastAsia="MS Mincho"/>
                <w:color w:val="000000" w:themeColor="text1"/>
                <w:spacing w:val="-6"/>
                <w:lang w:val="nb-NO"/>
              </w:rPr>
            </w:pPr>
            <w:r w:rsidRPr="00E24B4B">
              <w:rPr>
                <w:rFonts w:eastAsia="MS Mincho"/>
                <w:color w:val="000000" w:themeColor="text1"/>
                <w:spacing w:val="2"/>
                <w:lang w:val="nb-NO"/>
              </w:rPr>
              <w:t>Kế hoạch thực hiện nhiệm vụ năm học; kế hoạch trung hạn</w:t>
            </w:r>
          </w:p>
        </w:tc>
        <w:tc>
          <w:tcPr>
            <w:tcW w:w="838" w:type="pct"/>
          </w:tcPr>
          <w:p w:rsidR="00453F5B" w:rsidRPr="00E24B4B" w:rsidRDefault="00453F5B" w:rsidP="003D4764">
            <w:pPr>
              <w:spacing w:line="288" w:lineRule="auto"/>
              <w:rPr>
                <w:color w:val="000000" w:themeColor="text1"/>
                <w:spacing w:val="2"/>
              </w:rPr>
            </w:pPr>
            <w:r w:rsidRPr="00E24B4B">
              <w:rPr>
                <w:color w:val="000000" w:themeColor="text1"/>
                <w:spacing w:val="2"/>
                <w:lang w:val="en"/>
              </w:rPr>
              <w:t>Năm h</w:t>
            </w:r>
            <w:r w:rsidRPr="00E24B4B">
              <w:rPr>
                <w:color w:val="000000" w:themeColor="text1"/>
                <w:spacing w:val="2"/>
                <w:lang w:val="vi-VN"/>
              </w:rPr>
              <w:t>ọc</w:t>
            </w:r>
          </w:p>
          <w:p w:rsidR="00453F5B" w:rsidRPr="00E24B4B" w:rsidRDefault="00453F5B" w:rsidP="003D4764">
            <w:pPr>
              <w:spacing w:after="120"/>
              <w:jc w:val="center"/>
              <w:rPr>
                <w:rFonts w:eastAsia="MS Mincho"/>
                <w:color w:val="000000" w:themeColor="text1"/>
                <w:spacing w:val="-6"/>
                <w:lang w:val="nb-NO"/>
              </w:rPr>
            </w:pPr>
            <w:r w:rsidRPr="00E24B4B">
              <w:rPr>
                <w:color w:val="000000" w:themeColor="text1"/>
                <w:spacing w:val="2"/>
                <w:lang w:val="vi-VN"/>
              </w:rPr>
              <w:t>20</w:t>
            </w:r>
            <w:r w:rsidRPr="00E24B4B">
              <w:rPr>
                <w:color w:val="000000" w:themeColor="text1"/>
                <w:spacing w:val="2"/>
              </w:rPr>
              <w:t>23</w:t>
            </w:r>
            <w:r w:rsidRPr="00E24B4B">
              <w:rPr>
                <w:color w:val="000000" w:themeColor="text1"/>
                <w:spacing w:val="2"/>
                <w:lang w:val="vi-VN"/>
              </w:rPr>
              <w:t>-202</w:t>
            </w:r>
            <w:r w:rsidRPr="00E24B4B">
              <w:rPr>
                <w:color w:val="000000" w:themeColor="text1"/>
                <w:spacing w:val="2"/>
              </w:rPr>
              <w:t>4 và các năm tiếp theo</w:t>
            </w:r>
          </w:p>
        </w:tc>
        <w:tc>
          <w:tcPr>
            <w:tcW w:w="972" w:type="pct"/>
          </w:tcPr>
          <w:p w:rsidR="00453F5B" w:rsidRPr="00E24B4B" w:rsidRDefault="00453F5B" w:rsidP="003D4764">
            <w:pPr>
              <w:spacing w:line="288" w:lineRule="auto"/>
              <w:jc w:val="center"/>
              <w:rPr>
                <w:rFonts w:eastAsia="MS Mincho"/>
                <w:color w:val="000000" w:themeColor="text1"/>
                <w:spacing w:val="2"/>
                <w:lang w:val="nb-NO"/>
              </w:rPr>
            </w:pPr>
          </w:p>
          <w:p w:rsidR="00453F5B" w:rsidRPr="00E24B4B" w:rsidRDefault="00453F5B" w:rsidP="003D4764">
            <w:pPr>
              <w:spacing w:after="120"/>
              <w:jc w:val="center"/>
              <w:rPr>
                <w:rFonts w:eastAsia="MS Mincho"/>
                <w:color w:val="000000" w:themeColor="text1"/>
                <w:spacing w:val="-6"/>
                <w:lang w:val="nb-NO"/>
              </w:rPr>
            </w:pPr>
            <w:r w:rsidRPr="00E24B4B">
              <w:rPr>
                <w:rFonts w:eastAsia="MS Mincho"/>
                <w:color w:val="000000" w:themeColor="text1"/>
                <w:spacing w:val="2"/>
                <w:lang w:val="nb-NO"/>
              </w:rPr>
              <w:t>150.000.000  đồng</w:t>
            </w:r>
          </w:p>
        </w:tc>
      </w:tr>
      <w:tr w:rsidR="00453F5B" w:rsidRPr="00E24B4B" w:rsidTr="003D4764">
        <w:trPr>
          <w:trHeight w:val="833"/>
        </w:trPr>
        <w:tc>
          <w:tcPr>
            <w:tcW w:w="1679" w:type="pct"/>
          </w:tcPr>
          <w:p w:rsidR="00453F5B" w:rsidRPr="00E24B4B" w:rsidRDefault="00453F5B" w:rsidP="003D4764">
            <w:pPr>
              <w:spacing w:after="120"/>
              <w:jc w:val="both"/>
              <w:rPr>
                <w:color w:val="000000" w:themeColor="text1"/>
                <w:lang w:val="nb-NO" w:eastAsia="vi-VN"/>
              </w:rPr>
            </w:pPr>
            <w:r w:rsidRPr="00E24B4B">
              <w:rPr>
                <w:color w:val="000000" w:themeColor="text1"/>
              </w:rPr>
              <w:t>Nhà trường làm tốt công tác xã hội hóa giáo dục để làm khu vui chơi giao thong, đường chạy, hố cát và bể vầy nước phục vụ hoạt động giáo dục thể chất và hoạt động khám phá trải nghiệm của trẻ.</w:t>
            </w:r>
          </w:p>
        </w:tc>
        <w:tc>
          <w:tcPr>
            <w:tcW w:w="751" w:type="pct"/>
          </w:tcPr>
          <w:p w:rsidR="00453F5B" w:rsidRPr="00E24B4B" w:rsidRDefault="00453F5B" w:rsidP="003D4764">
            <w:pPr>
              <w:spacing w:line="288" w:lineRule="auto"/>
              <w:jc w:val="center"/>
              <w:rPr>
                <w:rFonts w:eastAsia="MS Mincho"/>
                <w:color w:val="000000" w:themeColor="text1"/>
                <w:spacing w:val="2"/>
              </w:rPr>
            </w:pPr>
            <w:r w:rsidRPr="00E24B4B">
              <w:rPr>
                <w:rFonts w:eastAsia="MS Mincho"/>
                <w:color w:val="000000" w:themeColor="text1"/>
                <w:spacing w:val="2"/>
              </w:rPr>
              <w:t>CBQL,GV, NV</w:t>
            </w:r>
          </w:p>
        </w:tc>
        <w:tc>
          <w:tcPr>
            <w:tcW w:w="760" w:type="pct"/>
          </w:tcPr>
          <w:p w:rsidR="00453F5B" w:rsidRPr="00E24B4B" w:rsidRDefault="00453F5B" w:rsidP="003D4764">
            <w:pPr>
              <w:spacing w:after="120"/>
              <w:jc w:val="center"/>
              <w:rPr>
                <w:rFonts w:eastAsia="MS Mincho"/>
                <w:color w:val="000000" w:themeColor="text1"/>
                <w:spacing w:val="-6"/>
                <w:lang w:val="nb-NO"/>
              </w:rPr>
            </w:pPr>
            <w:r w:rsidRPr="00E24B4B">
              <w:rPr>
                <w:color w:val="000000" w:themeColor="text1"/>
                <w:spacing w:val="-10"/>
              </w:rPr>
              <w:t xml:space="preserve">Kế hoạch vận động tài trợ </w:t>
            </w:r>
          </w:p>
        </w:tc>
        <w:tc>
          <w:tcPr>
            <w:tcW w:w="838" w:type="pct"/>
          </w:tcPr>
          <w:p w:rsidR="00453F5B" w:rsidRPr="00E24B4B" w:rsidRDefault="00453F5B" w:rsidP="003D4764">
            <w:pPr>
              <w:spacing w:after="120"/>
              <w:jc w:val="center"/>
              <w:rPr>
                <w:rFonts w:eastAsia="MS Mincho"/>
                <w:color w:val="000000" w:themeColor="text1"/>
                <w:spacing w:val="-6"/>
                <w:lang w:val="nb-NO"/>
              </w:rPr>
            </w:pPr>
            <w:r w:rsidRPr="00E24B4B">
              <w:rPr>
                <w:color w:val="000000" w:themeColor="text1"/>
                <w:spacing w:val="2"/>
                <w:kern w:val="16"/>
                <w:position w:val="2"/>
              </w:rPr>
              <w:t xml:space="preserve">Năm học 2024-2025 </w:t>
            </w:r>
            <w:r w:rsidRPr="00E24B4B">
              <w:rPr>
                <w:color w:val="000000" w:themeColor="text1"/>
                <w:spacing w:val="2"/>
              </w:rPr>
              <w:t>và các năm tiếp theo</w:t>
            </w:r>
          </w:p>
        </w:tc>
        <w:tc>
          <w:tcPr>
            <w:tcW w:w="972" w:type="pct"/>
          </w:tcPr>
          <w:p w:rsidR="00453F5B" w:rsidRPr="00E24B4B" w:rsidRDefault="00453F5B" w:rsidP="003D4764">
            <w:pPr>
              <w:spacing w:after="120"/>
              <w:jc w:val="center"/>
              <w:rPr>
                <w:rFonts w:eastAsia="MS Mincho"/>
                <w:color w:val="000000" w:themeColor="text1"/>
                <w:spacing w:val="-6"/>
                <w:lang w:val="nb-NO"/>
              </w:rPr>
            </w:pPr>
            <w:r w:rsidRPr="00E24B4B">
              <w:rPr>
                <w:rFonts w:eastAsia="MS Mincho"/>
                <w:color w:val="000000" w:themeColor="text1"/>
                <w:spacing w:val="-6"/>
                <w:lang w:val="nb-NO"/>
              </w:rPr>
              <w:t>100.000.000 đồng</w:t>
            </w:r>
          </w:p>
        </w:tc>
      </w:tr>
    </w:tbl>
    <w:p w:rsidR="00453F5B" w:rsidRPr="00264063" w:rsidRDefault="00453F5B" w:rsidP="00453F5B">
      <w:pPr>
        <w:spacing w:before="120" w:after="120"/>
        <w:ind w:firstLine="652"/>
        <w:jc w:val="both"/>
        <w:rPr>
          <w:spacing w:val="2"/>
          <w:lang w:val="da-DK"/>
        </w:rPr>
      </w:pPr>
      <w:r w:rsidRPr="00264063">
        <w:rPr>
          <w:b/>
          <w:bCs/>
          <w:spacing w:val="2"/>
        </w:rPr>
        <w:t>5. Tự đánh giá:</w:t>
      </w:r>
      <w:r w:rsidRPr="00264063">
        <w:rPr>
          <w:spacing w:val="2"/>
        </w:rPr>
        <w:t xml:space="preserve"> </w:t>
      </w:r>
      <w:r w:rsidRPr="00264063">
        <w:rPr>
          <w:spacing w:val="2"/>
          <w:lang w:val="da-DK"/>
        </w:rPr>
        <w:t>Không đạt</w:t>
      </w:r>
    </w:p>
    <w:p w:rsidR="00453F5B" w:rsidRPr="00264063" w:rsidRDefault="00453F5B" w:rsidP="00453F5B">
      <w:pPr>
        <w:spacing w:before="120" w:after="120"/>
        <w:ind w:firstLine="652"/>
        <w:jc w:val="both"/>
        <w:rPr>
          <w:b/>
          <w:bCs/>
        </w:rPr>
      </w:pPr>
      <w:r w:rsidRPr="00264063">
        <w:rPr>
          <w:b/>
          <w:bCs/>
        </w:rPr>
        <w:t>Tiêu chí 4:</w:t>
      </w:r>
    </w:p>
    <w:p w:rsidR="00453F5B" w:rsidRPr="00264063" w:rsidRDefault="00453F5B" w:rsidP="00453F5B">
      <w:pPr>
        <w:spacing w:after="100"/>
        <w:ind w:firstLine="654"/>
        <w:jc w:val="both"/>
        <w:rPr>
          <w:i/>
          <w:iCs/>
        </w:rPr>
      </w:pPr>
      <w:r w:rsidRPr="00264063">
        <w:rPr>
          <w:i/>
          <w:iCs/>
        </w:rPr>
        <w:t xml:space="preserve"> 100% các công trình của nhà trường được xây dựng kiên cố. Có phòng tư vấn tâm lý. Có đầy đủ các trang thiết bị hiện đại phục vụ hoạt động nuôi dưỡng, chăm sóc và giáo dục trẻ. Có khu vực dành riêng để phát triển vận động cho trẻ, trong đó tổ chức được 02 (hai) môn thể thao phù hợp với trẻ lứa tuổi mầm non.</w:t>
      </w:r>
    </w:p>
    <w:p w:rsidR="00453F5B" w:rsidRPr="00264063" w:rsidRDefault="00453F5B" w:rsidP="00453F5B">
      <w:pPr>
        <w:spacing w:line="288" w:lineRule="auto"/>
        <w:ind w:firstLine="654"/>
        <w:jc w:val="both"/>
        <w:rPr>
          <w:b/>
          <w:bCs/>
          <w:spacing w:val="2"/>
          <w:lang w:val="da-DK" w:eastAsia="vi-VN"/>
        </w:rPr>
      </w:pPr>
      <w:r w:rsidRPr="00264063">
        <w:rPr>
          <w:b/>
          <w:bCs/>
          <w:spacing w:val="2"/>
          <w:lang w:val="da-DK" w:eastAsia="vi-VN"/>
        </w:rPr>
        <w:t>1. Mô tả hiện trạng</w:t>
      </w:r>
    </w:p>
    <w:p w:rsidR="00453F5B" w:rsidRPr="00264063" w:rsidRDefault="00453F5B" w:rsidP="00453F5B">
      <w:pPr>
        <w:spacing w:line="288" w:lineRule="auto"/>
        <w:ind w:firstLine="654"/>
        <w:jc w:val="both"/>
        <w:rPr>
          <w:b/>
          <w:bCs/>
          <w:spacing w:val="2"/>
          <w:lang w:val="vi-VN" w:eastAsia="vi-VN"/>
        </w:rPr>
      </w:pPr>
      <w:r>
        <w:rPr>
          <w:color w:val="000000" w:themeColor="text1"/>
          <w:lang w:val="da-DK"/>
        </w:rPr>
        <w:lastRenderedPageBreak/>
        <w:t>T</w:t>
      </w:r>
      <w:r w:rsidRPr="00836C14">
        <w:rPr>
          <w:color w:val="000000" w:themeColor="text1"/>
          <w:lang w:val="da-DK"/>
        </w:rPr>
        <w:t xml:space="preserve">oàn trường có </w:t>
      </w:r>
      <w:r>
        <w:rPr>
          <w:color w:val="000000" w:themeColor="text1"/>
          <w:lang w:val="da-DK"/>
        </w:rPr>
        <w:t xml:space="preserve">22 </w:t>
      </w:r>
      <w:r w:rsidRPr="00836C14">
        <w:rPr>
          <w:color w:val="000000" w:themeColor="text1"/>
          <w:lang w:val="da-DK"/>
        </w:rPr>
        <w:t xml:space="preserve">phòng, trong đó  </w:t>
      </w:r>
      <w:r>
        <w:rPr>
          <w:color w:val="000000" w:themeColor="text1"/>
          <w:lang w:val="da-DK"/>
        </w:rPr>
        <w:t>05</w:t>
      </w:r>
      <w:r w:rsidRPr="00836C14">
        <w:rPr>
          <w:color w:val="000000" w:themeColor="text1"/>
          <w:lang w:val="da-DK"/>
        </w:rPr>
        <w:t xml:space="preserve"> phòng kiên cố, đạt tỷ lệ </w:t>
      </w:r>
      <w:r>
        <w:rPr>
          <w:color w:val="000000" w:themeColor="text1"/>
          <w:lang w:val="da-DK"/>
        </w:rPr>
        <w:t>22,7</w:t>
      </w:r>
      <w:r w:rsidRPr="00836C14">
        <w:rPr>
          <w:color w:val="000000" w:themeColor="text1"/>
          <w:lang w:val="da-DK"/>
        </w:rPr>
        <w:t xml:space="preserve">%; chưa có phòng tư vấn tâm lý, </w:t>
      </w:r>
      <w:r w:rsidRPr="00264063">
        <w:t>có các trang thiết bị phục vụ hoạt động nuôi dưỡng, chăm sóc và giáo dục trẻ em</w:t>
      </w:r>
      <w:r>
        <w:t>,</w:t>
      </w:r>
      <w:r w:rsidRPr="00836C14">
        <w:rPr>
          <w:color w:val="000000" w:themeColor="text1"/>
          <w:lang w:val="da-DK"/>
        </w:rPr>
        <w:t xml:space="preserve"> </w:t>
      </w:r>
      <w:r>
        <w:rPr>
          <w:color w:val="000000" w:themeColor="text1"/>
          <w:lang w:val="da-DK"/>
        </w:rPr>
        <w:t xml:space="preserve">xong </w:t>
      </w:r>
      <w:r w:rsidRPr="00836C14">
        <w:rPr>
          <w:color w:val="000000" w:themeColor="text1"/>
          <w:lang w:val="da-DK"/>
        </w:rPr>
        <w:t xml:space="preserve">chưa có trang thiết bị hiện đại phục vụ hoạt động nuôi dưỡng, chăm sóc và giáo dục trẻ em. Nhà trường </w:t>
      </w:r>
      <w:r w:rsidRPr="00836C14">
        <w:rPr>
          <w:color w:val="000000" w:themeColor="text1"/>
        </w:rPr>
        <w:t>có khu vực dành riêng để phát triển vận động cho trẻ</w:t>
      </w:r>
      <w:r w:rsidRPr="0012543D">
        <w:rPr>
          <w:color w:val="000000" w:themeColor="text1"/>
        </w:rPr>
        <w:t>, trong đó tổ chức được 02 (hai) môn thể thao phù hợp với trẻ lứa tuổi mầ</w:t>
      </w:r>
      <w:r>
        <w:rPr>
          <w:color w:val="000000" w:themeColor="text1"/>
        </w:rPr>
        <w:t xml:space="preserve">m non </w:t>
      </w:r>
      <w:r w:rsidRPr="00264063">
        <w:rPr>
          <w:color w:val="000000"/>
          <w:spacing w:val="3"/>
          <w:shd w:val="clear" w:color="auto" w:fill="FFFFFF"/>
        </w:rPr>
        <w:t>[3.</w:t>
      </w:r>
      <w:r>
        <w:rPr>
          <w:color w:val="000000"/>
          <w:spacing w:val="3"/>
          <w:shd w:val="clear" w:color="auto" w:fill="FFFFFF"/>
        </w:rPr>
        <w:t>1</w:t>
      </w:r>
      <w:r w:rsidRPr="00264063">
        <w:rPr>
          <w:color w:val="000000"/>
          <w:spacing w:val="3"/>
          <w:shd w:val="clear" w:color="auto" w:fill="FFFFFF"/>
        </w:rPr>
        <w:t>-0</w:t>
      </w:r>
      <w:r>
        <w:rPr>
          <w:color w:val="000000"/>
          <w:spacing w:val="3"/>
          <w:shd w:val="clear" w:color="auto" w:fill="FFFFFF"/>
        </w:rPr>
        <w:t>6</w:t>
      </w:r>
      <w:r w:rsidRPr="00264063">
        <w:rPr>
          <w:color w:val="000000"/>
          <w:spacing w:val="3"/>
          <w:shd w:val="clear" w:color="auto" w:fill="FFFFFF"/>
        </w:rPr>
        <w:t>].</w:t>
      </w:r>
    </w:p>
    <w:p w:rsidR="00453F5B" w:rsidRPr="00264063" w:rsidRDefault="00453F5B" w:rsidP="00453F5B">
      <w:pPr>
        <w:widowControl w:val="0"/>
        <w:tabs>
          <w:tab w:val="left" w:pos="560"/>
        </w:tabs>
        <w:spacing w:line="288" w:lineRule="auto"/>
        <w:ind w:firstLine="654"/>
        <w:jc w:val="both"/>
        <w:rPr>
          <w:b/>
          <w:bCs/>
          <w:spacing w:val="2"/>
          <w:lang w:val="da-DK"/>
        </w:rPr>
      </w:pPr>
      <w:r w:rsidRPr="00264063">
        <w:rPr>
          <w:b/>
          <w:bCs/>
          <w:spacing w:val="2"/>
          <w:lang w:val="da-DK"/>
        </w:rPr>
        <w:t xml:space="preserve">2. Điểm mạnh </w:t>
      </w:r>
    </w:p>
    <w:p w:rsidR="00453F5B" w:rsidRPr="00264063" w:rsidRDefault="00453F5B" w:rsidP="00453F5B">
      <w:pPr>
        <w:autoSpaceDE w:val="0"/>
        <w:autoSpaceDN w:val="0"/>
        <w:adjustRightInd w:val="0"/>
        <w:spacing w:line="288" w:lineRule="auto"/>
        <w:ind w:firstLine="654"/>
        <w:jc w:val="both"/>
        <w:rPr>
          <w:spacing w:val="2"/>
          <w:lang w:val="da-DK" w:eastAsia="vi-VN"/>
        </w:rPr>
      </w:pPr>
      <w:r w:rsidRPr="00264063">
        <w:rPr>
          <w:spacing w:val="2"/>
          <w:lang w:val="da-DK"/>
        </w:rPr>
        <w:t xml:space="preserve">Nhà trường </w:t>
      </w:r>
      <w:r w:rsidRPr="00264063">
        <w:t xml:space="preserve">có các trang thiết bị phục vụ hoạt động nuôi dưỡng, chăm sóc và giáo dục trẻ em; có khu vực dành riêng để phát triển vận động cho trẻ em. </w:t>
      </w:r>
    </w:p>
    <w:p w:rsidR="00453F5B" w:rsidRDefault="00453F5B" w:rsidP="00453F5B">
      <w:pPr>
        <w:autoSpaceDE w:val="0"/>
        <w:autoSpaceDN w:val="0"/>
        <w:adjustRightInd w:val="0"/>
        <w:spacing w:line="288" w:lineRule="auto"/>
        <w:ind w:firstLine="654"/>
        <w:jc w:val="both"/>
        <w:rPr>
          <w:b/>
          <w:bCs/>
          <w:spacing w:val="2"/>
          <w:lang w:val="da-DK" w:eastAsia="vi-VN"/>
        </w:rPr>
      </w:pPr>
      <w:r w:rsidRPr="00264063">
        <w:rPr>
          <w:b/>
          <w:bCs/>
          <w:spacing w:val="2"/>
          <w:lang w:val="da-DK" w:eastAsia="vi-VN"/>
        </w:rPr>
        <w:t xml:space="preserve"> </w:t>
      </w:r>
      <w:r w:rsidRPr="00264063">
        <w:rPr>
          <w:b/>
          <w:bCs/>
          <w:spacing w:val="2"/>
          <w:lang w:val="vi-VN" w:eastAsia="vi-VN"/>
        </w:rPr>
        <w:t>3. Điểm yếu</w:t>
      </w:r>
      <w:r w:rsidRPr="00264063">
        <w:rPr>
          <w:b/>
          <w:bCs/>
          <w:spacing w:val="2"/>
          <w:lang w:val="da-DK" w:eastAsia="vi-VN"/>
        </w:rPr>
        <w:t>:</w:t>
      </w:r>
    </w:p>
    <w:p w:rsidR="00453F5B" w:rsidRDefault="00453F5B" w:rsidP="00453F5B">
      <w:pPr>
        <w:autoSpaceDE w:val="0"/>
        <w:autoSpaceDN w:val="0"/>
        <w:adjustRightInd w:val="0"/>
        <w:spacing w:line="288" w:lineRule="auto"/>
        <w:ind w:firstLine="654"/>
        <w:jc w:val="both"/>
        <w:rPr>
          <w:color w:val="000000" w:themeColor="text1"/>
        </w:rPr>
      </w:pPr>
      <w:r w:rsidRPr="00264063">
        <w:rPr>
          <w:b/>
          <w:bCs/>
          <w:spacing w:val="2"/>
          <w:lang w:val="da-DK" w:eastAsia="vi-VN"/>
        </w:rPr>
        <w:t xml:space="preserve"> </w:t>
      </w:r>
      <w:r w:rsidRPr="00264063">
        <w:rPr>
          <w:spacing w:val="2"/>
          <w:lang w:val="da-DK" w:eastAsia="vi-VN"/>
        </w:rPr>
        <w:t xml:space="preserve">Nhà trường còn </w:t>
      </w:r>
      <w:r>
        <w:t>77,3</w:t>
      </w:r>
      <w:r w:rsidRPr="00264063">
        <w:t>% các công trình xây dựng bán kiên cố</w:t>
      </w:r>
      <w:r w:rsidRPr="00264063">
        <w:rPr>
          <w:spacing w:val="2"/>
          <w:lang w:val="vi-VN"/>
        </w:rPr>
        <w:t xml:space="preserve"> </w:t>
      </w:r>
      <w:r w:rsidRPr="00264063">
        <w:rPr>
          <w:spacing w:val="2"/>
        </w:rPr>
        <w:t xml:space="preserve">chưa đáp ứng được 100% </w:t>
      </w:r>
      <w:r w:rsidRPr="00264063">
        <w:t>các công trình được xây dựng kiên cố.</w:t>
      </w:r>
      <w:r w:rsidRPr="00264063">
        <w:rPr>
          <w:spacing w:val="2"/>
          <w:lang w:val="da-DK"/>
        </w:rPr>
        <w:t xml:space="preserve"> </w:t>
      </w:r>
      <w:r w:rsidRPr="00264063">
        <w:rPr>
          <w:rFonts w:eastAsia="Calibri"/>
          <w:color w:val="000000"/>
          <w:lang w:val="da-DK"/>
        </w:rPr>
        <w:t xml:space="preserve">Nhà trường chưa có phòng tư vấn tâm lý, chưa có trang thiết bị hiện đại phục vụ hoạt động nuôi dưỡng, chăm sóc và giáo dục trẻ em. </w:t>
      </w:r>
    </w:p>
    <w:p w:rsidR="00453F5B" w:rsidRPr="002D731F" w:rsidRDefault="00453F5B" w:rsidP="00453F5B">
      <w:pPr>
        <w:shd w:val="clear" w:color="auto" w:fill="FFFFFF"/>
        <w:spacing w:before="80" w:after="80" w:line="276" w:lineRule="auto"/>
        <w:ind w:firstLine="720"/>
        <w:rPr>
          <w:b/>
          <w:bCs/>
          <w:color w:val="000000" w:themeColor="text1"/>
        </w:rPr>
      </w:pPr>
      <w:r>
        <w:rPr>
          <w:b/>
          <w:bCs/>
          <w:color w:val="000000" w:themeColor="text1"/>
        </w:rPr>
        <w:t>4</w:t>
      </w:r>
      <w:r w:rsidRPr="002D731F">
        <w:rPr>
          <w:b/>
          <w:bCs/>
          <w:color w:val="000000" w:themeColor="text1"/>
        </w:rPr>
        <w:t>. Kế hoạch cải tiến </w:t>
      </w:r>
      <w:hyperlink r:id="rId12" w:history="1">
        <w:r w:rsidRPr="002D731F">
          <w:rPr>
            <w:b/>
            <w:bCs/>
            <w:color w:val="000000" w:themeColor="text1"/>
          </w:rPr>
          <w:t>chất lượng</w:t>
        </w:r>
      </w:hyperlink>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9"/>
        <w:gridCol w:w="1369"/>
        <w:gridCol w:w="1546"/>
        <w:gridCol w:w="1526"/>
        <w:gridCol w:w="2004"/>
      </w:tblGrid>
      <w:tr w:rsidR="00453F5B" w:rsidRPr="002D731F" w:rsidTr="003D4764">
        <w:trPr>
          <w:trHeight w:val="362"/>
        </w:trPr>
        <w:tc>
          <w:tcPr>
            <w:tcW w:w="1823" w:type="pct"/>
            <w:tcBorders>
              <w:top w:val="single" w:sz="4" w:space="0" w:color="auto"/>
              <w:left w:val="single" w:sz="4" w:space="0" w:color="auto"/>
              <w:bottom w:val="single" w:sz="4" w:space="0" w:color="auto"/>
              <w:right w:val="single" w:sz="4" w:space="0" w:color="auto"/>
            </w:tcBorders>
            <w:vAlign w:val="center"/>
          </w:tcPr>
          <w:p w:rsidR="00453F5B" w:rsidRPr="002D731F" w:rsidRDefault="00453F5B" w:rsidP="003D4764">
            <w:pPr>
              <w:spacing w:line="288" w:lineRule="auto"/>
              <w:jc w:val="center"/>
              <w:rPr>
                <w:rFonts w:eastAsia="MS Mincho"/>
                <w:b/>
                <w:spacing w:val="2"/>
                <w:lang w:val="da-DK"/>
              </w:rPr>
            </w:pPr>
            <w:r w:rsidRPr="002D731F">
              <w:rPr>
                <w:rFonts w:eastAsia="MS Mincho"/>
                <w:b/>
                <w:spacing w:val="2"/>
                <w:lang w:val="da-DK"/>
              </w:rPr>
              <w:t>Giải pháp/Công việc cần thực hiện</w:t>
            </w:r>
          </w:p>
        </w:tc>
        <w:tc>
          <w:tcPr>
            <w:tcW w:w="675" w:type="pct"/>
            <w:tcBorders>
              <w:top w:val="single" w:sz="4" w:space="0" w:color="auto"/>
              <w:left w:val="single" w:sz="4" w:space="0" w:color="auto"/>
              <w:bottom w:val="single" w:sz="4" w:space="0" w:color="auto"/>
              <w:right w:val="single" w:sz="4" w:space="0" w:color="auto"/>
            </w:tcBorders>
            <w:vAlign w:val="center"/>
          </w:tcPr>
          <w:p w:rsidR="00453F5B" w:rsidRPr="002D731F" w:rsidRDefault="00453F5B" w:rsidP="003D4764">
            <w:pPr>
              <w:spacing w:line="288" w:lineRule="auto"/>
              <w:jc w:val="center"/>
              <w:rPr>
                <w:rFonts w:eastAsia="MS Mincho"/>
                <w:b/>
                <w:spacing w:val="2"/>
                <w:lang w:val="nb-NO"/>
              </w:rPr>
            </w:pPr>
            <w:r w:rsidRPr="002D731F">
              <w:rPr>
                <w:rFonts w:eastAsia="MS Mincho"/>
                <w:b/>
                <w:spacing w:val="2"/>
                <w:lang w:val="nb-NO"/>
              </w:rPr>
              <w:t>Nhân lực thực hiện</w:t>
            </w:r>
          </w:p>
        </w:tc>
        <w:tc>
          <w:tcPr>
            <w:tcW w:w="762" w:type="pct"/>
            <w:tcBorders>
              <w:top w:val="single" w:sz="4" w:space="0" w:color="auto"/>
              <w:left w:val="single" w:sz="4" w:space="0" w:color="auto"/>
              <w:bottom w:val="single" w:sz="4" w:space="0" w:color="auto"/>
              <w:right w:val="single" w:sz="4" w:space="0" w:color="auto"/>
            </w:tcBorders>
            <w:vAlign w:val="center"/>
          </w:tcPr>
          <w:p w:rsidR="00453F5B" w:rsidRPr="002D731F" w:rsidRDefault="00453F5B" w:rsidP="003D4764">
            <w:pPr>
              <w:spacing w:line="288" w:lineRule="auto"/>
              <w:jc w:val="center"/>
              <w:rPr>
                <w:rFonts w:eastAsia="MS Mincho"/>
                <w:b/>
                <w:spacing w:val="2"/>
                <w:lang w:val="nb-NO"/>
              </w:rPr>
            </w:pPr>
            <w:r w:rsidRPr="002D731F">
              <w:rPr>
                <w:rFonts w:eastAsia="MS Mincho"/>
                <w:b/>
                <w:spacing w:val="2"/>
                <w:lang w:val="nb-NO"/>
              </w:rPr>
              <w:t>Điều kiện để thực hiện</w:t>
            </w:r>
          </w:p>
        </w:tc>
        <w:tc>
          <w:tcPr>
            <w:tcW w:w="752" w:type="pct"/>
            <w:tcBorders>
              <w:top w:val="single" w:sz="4" w:space="0" w:color="auto"/>
              <w:left w:val="single" w:sz="4" w:space="0" w:color="auto"/>
              <w:bottom w:val="single" w:sz="4" w:space="0" w:color="auto"/>
              <w:right w:val="single" w:sz="4" w:space="0" w:color="auto"/>
            </w:tcBorders>
            <w:vAlign w:val="center"/>
          </w:tcPr>
          <w:p w:rsidR="00453F5B" w:rsidRPr="002D731F" w:rsidRDefault="00453F5B" w:rsidP="003D4764">
            <w:pPr>
              <w:spacing w:line="288" w:lineRule="auto"/>
              <w:jc w:val="center"/>
              <w:rPr>
                <w:rFonts w:eastAsia="MS Mincho"/>
                <w:b/>
                <w:spacing w:val="2"/>
                <w:lang w:val="nb-NO"/>
              </w:rPr>
            </w:pPr>
            <w:r w:rsidRPr="002D731F">
              <w:rPr>
                <w:rFonts w:eastAsia="MS Mincho"/>
                <w:b/>
                <w:spacing w:val="2"/>
                <w:lang w:val="nb-NO"/>
              </w:rPr>
              <w:t>Thời gian thực hiện</w:t>
            </w:r>
          </w:p>
        </w:tc>
        <w:tc>
          <w:tcPr>
            <w:tcW w:w="988" w:type="pct"/>
            <w:tcBorders>
              <w:top w:val="single" w:sz="4" w:space="0" w:color="auto"/>
              <w:left w:val="single" w:sz="4" w:space="0" w:color="auto"/>
              <w:bottom w:val="single" w:sz="4" w:space="0" w:color="auto"/>
              <w:right w:val="single" w:sz="4" w:space="0" w:color="auto"/>
            </w:tcBorders>
            <w:vAlign w:val="center"/>
          </w:tcPr>
          <w:p w:rsidR="00453F5B" w:rsidRPr="002D731F" w:rsidRDefault="00453F5B" w:rsidP="003D4764">
            <w:pPr>
              <w:spacing w:line="288" w:lineRule="auto"/>
              <w:jc w:val="center"/>
              <w:rPr>
                <w:rFonts w:eastAsia="MS Mincho"/>
                <w:b/>
                <w:spacing w:val="2"/>
                <w:lang w:val="nb-NO"/>
              </w:rPr>
            </w:pPr>
            <w:r w:rsidRPr="002D731F">
              <w:rPr>
                <w:rFonts w:eastAsia="MS Mincho"/>
                <w:b/>
                <w:spacing w:val="2"/>
                <w:lang w:val="nb-NO"/>
              </w:rPr>
              <w:t>Dự kiến kinh phí</w:t>
            </w:r>
          </w:p>
        </w:tc>
      </w:tr>
      <w:tr w:rsidR="00453F5B" w:rsidRPr="002D731F" w:rsidTr="003D4764">
        <w:trPr>
          <w:trHeight w:val="979"/>
        </w:trPr>
        <w:tc>
          <w:tcPr>
            <w:tcW w:w="1823" w:type="pct"/>
            <w:tcBorders>
              <w:top w:val="single" w:sz="4" w:space="0" w:color="auto"/>
              <w:left w:val="single" w:sz="4" w:space="0" w:color="auto"/>
              <w:bottom w:val="single" w:sz="4" w:space="0" w:color="auto"/>
              <w:right w:val="single" w:sz="4" w:space="0" w:color="auto"/>
            </w:tcBorders>
          </w:tcPr>
          <w:p w:rsidR="00453F5B" w:rsidRPr="002D731F" w:rsidRDefault="00453F5B" w:rsidP="003D4764">
            <w:pPr>
              <w:spacing w:line="288" w:lineRule="auto"/>
              <w:jc w:val="both"/>
              <w:rPr>
                <w:spacing w:val="2"/>
              </w:rPr>
            </w:pPr>
            <w:r w:rsidRPr="002D731F">
              <w:rPr>
                <w:spacing w:val="2"/>
                <w:lang w:eastAsia="vi-VN"/>
              </w:rPr>
              <w:t xml:space="preserve">Tiếp tục </w:t>
            </w:r>
            <w:r w:rsidRPr="002D731F">
              <w:rPr>
                <w:spacing w:val="2"/>
                <w:w w:val="101"/>
              </w:rPr>
              <w:t>tham mưu với Phòng Giáo dục và Đào tạo huyện Điện Biên Đông; Đảng ủy, Chính quyền địa phương xã Nong U đầu tư xây mới các công trình kiên cố</w:t>
            </w:r>
          </w:p>
        </w:tc>
        <w:tc>
          <w:tcPr>
            <w:tcW w:w="675" w:type="pct"/>
            <w:tcBorders>
              <w:top w:val="single" w:sz="4" w:space="0" w:color="auto"/>
              <w:left w:val="single" w:sz="4" w:space="0" w:color="auto"/>
              <w:bottom w:val="single" w:sz="4" w:space="0" w:color="auto"/>
              <w:right w:val="single" w:sz="4" w:space="0" w:color="auto"/>
            </w:tcBorders>
          </w:tcPr>
          <w:p w:rsidR="00453F5B" w:rsidRPr="002D731F" w:rsidRDefault="00453F5B" w:rsidP="003D4764">
            <w:pPr>
              <w:spacing w:line="288" w:lineRule="auto"/>
              <w:jc w:val="both"/>
              <w:rPr>
                <w:rFonts w:eastAsia="MS Mincho"/>
                <w:spacing w:val="2"/>
                <w:lang w:val="nb-NO"/>
              </w:rPr>
            </w:pPr>
            <w:r w:rsidRPr="002D731F">
              <w:rPr>
                <w:rFonts w:eastAsia="MS Mincho"/>
                <w:spacing w:val="2"/>
                <w:lang w:val="nb-NO"/>
              </w:rPr>
              <w:t>Cán bộ quản lý</w:t>
            </w:r>
          </w:p>
          <w:p w:rsidR="00453F5B" w:rsidRPr="002D731F" w:rsidRDefault="00453F5B" w:rsidP="003D4764">
            <w:pPr>
              <w:spacing w:line="288" w:lineRule="auto"/>
              <w:jc w:val="both"/>
              <w:rPr>
                <w:rFonts w:eastAsia="MS Mincho"/>
                <w:spacing w:val="2"/>
                <w:lang w:val="nb-NO"/>
              </w:rPr>
            </w:pPr>
          </w:p>
        </w:tc>
        <w:tc>
          <w:tcPr>
            <w:tcW w:w="762" w:type="pct"/>
            <w:tcBorders>
              <w:top w:val="single" w:sz="4" w:space="0" w:color="auto"/>
              <w:left w:val="single" w:sz="4" w:space="0" w:color="auto"/>
              <w:bottom w:val="single" w:sz="4" w:space="0" w:color="auto"/>
              <w:right w:val="single" w:sz="4" w:space="0" w:color="auto"/>
            </w:tcBorders>
          </w:tcPr>
          <w:p w:rsidR="00453F5B" w:rsidRPr="002D731F" w:rsidRDefault="00453F5B" w:rsidP="003D4764">
            <w:pPr>
              <w:spacing w:line="288" w:lineRule="auto"/>
              <w:jc w:val="both"/>
              <w:rPr>
                <w:rFonts w:eastAsia="MS Mincho"/>
                <w:spacing w:val="2"/>
                <w:lang w:val="nb-NO"/>
              </w:rPr>
            </w:pPr>
            <w:r w:rsidRPr="002D731F">
              <w:rPr>
                <w:rFonts w:eastAsia="MS Mincho"/>
                <w:spacing w:val="2"/>
                <w:lang w:val="nb-NO"/>
              </w:rPr>
              <w:t>Kế hoạch; tờ trình xin đầu tư xây dựng cơ sở vật</w:t>
            </w:r>
          </w:p>
        </w:tc>
        <w:tc>
          <w:tcPr>
            <w:tcW w:w="752" w:type="pct"/>
            <w:tcBorders>
              <w:top w:val="single" w:sz="4" w:space="0" w:color="auto"/>
              <w:left w:val="single" w:sz="4" w:space="0" w:color="auto"/>
              <w:bottom w:val="single" w:sz="4" w:space="0" w:color="auto"/>
              <w:right w:val="single" w:sz="4" w:space="0" w:color="auto"/>
            </w:tcBorders>
          </w:tcPr>
          <w:p w:rsidR="00453F5B" w:rsidRPr="002D731F" w:rsidRDefault="00453F5B" w:rsidP="003D4764">
            <w:pPr>
              <w:spacing w:line="288" w:lineRule="auto"/>
              <w:jc w:val="center"/>
              <w:rPr>
                <w:spacing w:val="2"/>
              </w:rPr>
            </w:pPr>
            <w:r w:rsidRPr="002D731F">
              <w:rPr>
                <w:spacing w:val="2"/>
                <w:lang w:val="en"/>
              </w:rPr>
              <w:t>Năm h</w:t>
            </w:r>
            <w:r w:rsidRPr="002D731F">
              <w:rPr>
                <w:spacing w:val="2"/>
                <w:lang w:val="vi-VN"/>
              </w:rPr>
              <w:t>ọc 20</w:t>
            </w:r>
            <w:r w:rsidRPr="002D731F">
              <w:rPr>
                <w:spacing w:val="2"/>
              </w:rPr>
              <w:t>23</w:t>
            </w:r>
          </w:p>
          <w:p w:rsidR="00453F5B" w:rsidRPr="002D731F" w:rsidRDefault="00453F5B" w:rsidP="003D4764">
            <w:pPr>
              <w:spacing w:line="288" w:lineRule="auto"/>
              <w:jc w:val="center"/>
              <w:rPr>
                <w:rFonts w:eastAsia="MS Mincho"/>
                <w:spacing w:val="2"/>
              </w:rPr>
            </w:pPr>
            <w:r w:rsidRPr="002D731F">
              <w:rPr>
                <w:spacing w:val="2"/>
                <w:lang w:val="vi-VN"/>
              </w:rPr>
              <w:t>-202</w:t>
            </w:r>
            <w:r w:rsidRPr="002D731F">
              <w:rPr>
                <w:spacing w:val="2"/>
              </w:rPr>
              <w:t>4</w:t>
            </w:r>
            <w:r w:rsidRPr="002D731F">
              <w:rPr>
                <w:spacing w:val="2"/>
                <w:lang w:val="vi-VN"/>
              </w:rPr>
              <w:t xml:space="preserve"> </w:t>
            </w:r>
            <w:r w:rsidRPr="002D731F">
              <w:rPr>
                <w:spacing w:val="2"/>
              </w:rPr>
              <w:t>và các năm học tiếp theo</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rsidR="00453F5B" w:rsidRPr="002D731F" w:rsidRDefault="00453F5B" w:rsidP="003D4764">
            <w:pPr>
              <w:spacing w:line="288" w:lineRule="auto"/>
              <w:jc w:val="center"/>
              <w:rPr>
                <w:rFonts w:eastAsia="MS Mincho"/>
                <w:spacing w:val="2"/>
                <w:lang w:val="nb-NO"/>
              </w:rPr>
            </w:pPr>
            <w:r w:rsidRPr="002D731F">
              <w:rPr>
                <w:rFonts w:eastAsia="MS Mincho"/>
                <w:spacing w:val="2"/>
                <w:lang w:val="nb-NO"/>
              </w:rPr>
              <w:t>2.000.000.000 đồng</w:t>
            </w:r>
          </w:p>
        </w:tc>
      </w:tr>
      <w:tr w:rsidR="00453F5B" w:rsidRPr="002D731F" w:rsidTr="003D4764">
        <w:trPr>
          <w:trHeight w:val="368"/>
        </w:trPr>
        <w:tc>
          <w:tcPr>
            <w:tcW w:w="1823" w:type="pct"/>
            <w:tcBorders>
              <w:top w:val="single" w:sz="4" w:space="0" w:color="auto"/>
              <w:left w:val="single" w:sz="4" w:space="0" w:color="auto"/>
              <w:bottom w:val="single" w:sz="4" w:space="0" w:color="auto"/>
              <w:right w:val="single" w:sz="4" w:space="0" w:color="auto"/>
            </w:tcBorders>
          </w:tcPr>
          <w:p w:rsidR="00453F5B" w:rsidRPr="002D731F" w:rsidRDefault="00453F5B" w:rsidP="003D4764">
            <w:pPr>
              <w:spacing w:line="288" w:lineRule="auto"/>
              <w:jc w:val="both"/>
              <w:rPr>
                <w:spacing w:val="2"/>
              </w:rPr>
            </w:pPr>
            <w:r w:rsidRPr="002D731F">
              <w:rPr>
                <w:spacing w:val="2"/>
              </w:rPr>
              <w:t xml:space="preserve">Làm tốt công tác xã hội hóa giáo dục kêu gọi các mạnh thường quân, nhà hỏa tâm đầu tư </w:t>
            </w:r>
            <w:r w:rsidRPr="002D731F">
              <w:rPr>
                <w:spacing w:val="2"/>
                <w:w w:val="101"/>
              </w:rPr>
              <w:t>xây mới các công trình kiên cố</w:t>
            </w:r>
          </w:p>
        </w:tc>
        <w:tc>
          <w:tcPr>
            <w:tcW w:w="675" w:type="pct"/>
            <w:tcBorders>
              <w:top w:val="single" w:sz="4" w:space="0" w:color="auto"/>
              <w:left w:val="single" w:sz="4" w:space="0" w:color="auto"/>
              <w:bottom w:val="single" w:sz="4" w:space="0" w:color="auto"/>
              <w:right w:val="single" w:sz="4" w:space="0" w:color="auto"/>
            </w:tcBorders>
          </w:tcPr>
          <w:p w:rsidR="00453F5B" w:rsidRPr="002D731F" w:rsidRDefault="00453F5B" w:rsidP="003D4764">
            <w:pPr>
              <w:spacing w:line="288" w:lineRule="auto"/>
              <w:jc w:val="both"/>
              <w:rPr>
                <w:rFonts w:eastAsia="MS Mincho"/>
                <w:spacing w:val="2"/>
                <w:lang w:val="nb-NO"/>
              </w:rPr>
            </w:pPr>
            <w:r w:rsidRPr="002D731F">
              <w:rPr>
                <w:rFonts w:eastAsia="MS Mincho"/>
                <w:spacing w:val="2"/>
                <w:lang w:val="nb-NO"/>
              </w:rPr>
              <w:t>Cán bộ quản lý</w:t>
            </w:r>
          </w:p>
        </w:tc>
        <w:tc>
          <w:tcPr>
            <w:tcW w:w="762" w:type="pct"/>
            <w:tcBorders>
              <w:top w:val="single" w:sz="4" w:space="0" w:color="auto"/>
              <w:left w:val="single" w:sz="4" w:space="0" w:color="auto"/>
              <w:bottom w:val="single" w:sz="4" w:space="0" w:color="auto"/>
              <w:right w:val="single" w:sz="4" w:space="0" w:color="auto"/>
            </w:tcBorders>
          </w:tcPr>
          <w:p w:rsidR="00453F5B" w:rsidRPr="002D731F" w:rsidRDefault="00453F5B" w:rsidP="003D4764">
            <w:pPr>
              <w:spacing w:line="288" w:lineRule="auto"/>
              <w:jc w:val="both"/>
              <w:rPr>
                <w:rFonts w:eastAsia="MS Mincho"/>
                <w:spacing w:val="2"/>
                <w:lang w:val="nb-NO"/>
              </w:rPr>
            </w:pPr>
            <w:r w:rsidRPr="002D731F">
              <w:rPr>
                <w:rFonts w:eastAsia="MS Mincho"/>
                <w:spacing w:val="2"/>
                <w:lang w:val="nb-NO"/>
              </w:rPr>
              <w:t>Thư ngỏ</w:t>
            </w:r>
          </w:p>
        </w:tc>
        <w:tc>
          <w:tcPr>
            <w:tcW w:w="752" w:type="pct"/>
            <w:tcBorders>
              <w:top w:val="single" w:sz="4" w:space="0" w:color="auto"/>
              <w:left w:val="single" w:sz="4" w:space="0" w:color="auto"/>
              <w:bottom w:val="single" w:sz="4" w:space="0" w:color="auto"/>
              <w:right w:val="single" w:sz="4" w:space="0" w:color="auto"/>
            </w:tcBorders>
          </w:tcPr>
          <w:p w:rsidR="00453F5B" w:rsidRPr="002D731F" w:rsidRDefault="00453F5B" w:rsidP="003D4764">
            <w:pPr>
              <w:spacing w:line="288" w:lineRule="auto"/>
              <w:jc w:val="center"/>
              <w:rPr>
                <w:spacing w:val="2"/>
              </w:rPr>
            </w:pPr>
            <w:r w:rsidRPr="002D731F">
              <w:rPr>
                <w:spacing w:val="2"/>
                <w:lang w:val="en"/>
              </w:rPr>
              <w:t>Năm h</w:t>
            </w:r>
            <w:r w:rsidRPr="002D731F">
              <w:rPr>
                <w:spacing w:val="2"/>
                <w:lang w:val="vi-VN"/>
              </w:rPr>
              <w:t>ọc 20</w:t>
            </w:r>
            <w:r w:rsidRPr="002D731F">
              <w:rPr>
                <w:spacing w:val="2"/>
              </w:rPr>
              <w:t>23</w:t>
            </w:r>
          </w:p>
          <w:p w:rsidR="00453F5B" w:rsidRPr="002D731F" w:rsidRDefault="00453F5B" w:rsidP="003D4764">
            <w:pPr>
              <w:spacing w:line="288" w:lineRule="auto"/>
              <w:jc w:val="center"/>
              <w:rPr>
                <w:spacing w:val="2"/>
              </w:rPr>
            </w:pPr>
            <w:r w:rsidRPr="002D731F">
              <w:rPr>
                <w:spacing w:val="2"/>
                <w:lang w:val="vi-VN"/>
              </w:rPr>
              <w:t>-202</w:t>
            </w:r>
            <w:r w:rsidRPr="002D731F">
              <w:rPr>
                <w:spacing w:val="2"/>
              </w:rPr>
              <w:t>4</w:t>
            </w:r>
            <w:r w:rsidRPr="002D731F">
              <w:rPr>
                <w:spacing w:val="2"/>
                <w:lang w:val="vi-VN"/>
              </w:rPr>
              <w:t xml:space="preserve"> </w:t>
            </w:r>
            <w:r w:rsidRPr="002D731F">
              <w:rPr>
                <w:spacing w:val="2"/>
              </w:rPr>
              <w:t xml:space="preserve">và các năm học tiếp </w:t>
            </w:r>
          </w:p>
          <w:p w:rsidR="00453F5B" w:rsidRPr="002D731F" w:rsidRDefault="00453F5B" w:rsidP="003D4764">
            <w:pPr>
              <w:spacing w:line="288" w:lineRule="auto"/>
              <w:jc w:val="center"/>
              <w:rPr>
                <w:rFonts w:eastAsia="MS Mincho"/>
                <w:spacing w:val="2"/>
                <w:lang w:val="nb-NO"/>
              </w:rPr>
            </w:pPr>
            <w:r w:rsidRPr="002D731F">
              <w:rPr>
                <w:spacing w:val="2"/>
              </w:rPr>
              <w:t>theo</w:t>
            </w:r>
          </w:p>
        </w:tc>
        <w:tc>
          <w:tcPr>
            <w:tcW w:w="988" w:type="pct"/>
            <w:tcBorders>
              <w:top w:val="single" w:sz="4" w:space="0" w:color="auto"/>
              <w:left w:val="single" w:sz="4" w:space="0" w:color="auto"/>
              <w:bottom w:val="single" w:sz="4" w:space="0" w:color="auto"/>
              <w:right w:val="single" w:sz="4" w:space="0" w:color="auto"/>
            </w:tcBorders>
            <w:vAlign w:val="center"/>
          </w:tcPr>
          <w:p w:rsidR="00453F5B" w:rsidRPr="002D731F" w:rsidRDefault="00453F5B" w:rsidP="003D4764">
            <w:pPr>
              <w:spacing w:line="288" w:lineRule="auto"/>
              <w:jc w:val="center"/>
              <w:rPr>
                <w:rFonts w:eastAsia="MS Mincho"/>
                <w:spacing w:val="2"/>
                <w:lang w:val="nb-NO"/>
              </w:rPr>
            </w:pPr>
            <w:r w:rsidRPr="002D731F">
              <w:rPr>
                <w:rFonts w:eastAsia="MS Mincho"/>
                <w:spacing w:val="2"/>
                <w:lang w:val="nb-NO"/>
              </w:rPr>
              <w:t>500.000. 000 đồng</w:t>
            </w:r>
          </w:p>
        </w:tc>
      </w:tr>
      <w:tr w:rsidR="00453F5B" w:rsidRPr="002D731F" w:rsidTr="003D4764">
        <w:trPr>
          <w:trHeight w:val="368"/>
        </w:trPr>
        <w:tc>
          <w:tcPr>
            <w:tcW w:w="1823" w:type="pct"/>
          </w:tcPr>
          <w:p w:rsidR="00453F5B" w:rsidRPr="002D731F" w:rsidRDefault="00453F5B" w:rsidP="003D4764">
            <w:pPr>
              <w:spacing w:line="288" w:lineRule="auto"/>
              <w:jc w:val="both"/>
              <w:rPr>
                <w:spacing w:val="2"/>
              </w:rPr>
            </w:pPr>
            <w:r w:rsidRPr="002D731F">
              <w:rPr>
                <w:color w:val="000000" w:themeColor="text1"/>
                <w:lang w:val="nb-NO" w:eastAsia="vi-VN"/>
              </w:rPr>
              <w:t>Tham mưu với Phòng Giáo dục và Đào tạo Điện Biên Đông nâng cấp xây dựng công trình vệ sinh, bếp ăn phòng kiên cố tại các điểm trường.</w:t>
            </w:r>
            <w:r w:rsidRPr="002D731F">
              <w:rPr>
                <w:iCs/>
                <w:color w:val="000000" w:themeColor="text1"/>
                <w:spacing w:val="4"/>
              </w:rPr>
              <w:t xml:space="preserve"> Xây dựng 01 </w:t>
            </w:r>
            <w:r w:rsidRPr="002D731F">
              <w:rPr>
                <w:iCs/>
                <w:color w:val="000000" w:themeColor="text1"/>
                <w:spacing w:val="4"/>
                <w:lang w:val="vi-VN"/>
              </w:rPr>
              <w:t xml:space="preserve">phòng </w:t>
            </w:r>
            <w:r w:rsidRPr="002D731F">
              <w:rPr>
                <w:iCs/>
                <w:color w:val="000000" w:themeColor="text1"/>
                <w:spacing w:val="4"/>
              </w:rPr>
              <w:t>tư vấn tâm lý.</w:t>
            </w:r>
          </w:p>
        </w:tc>
        <w:tc>
          <w:tcPr>
            <w:tcW w:w="675" w:type="pct"/>
          </w:tcPr>
          <w:p w:rsidR="00453F5B" w:rsidRPr="002D731F" w:rsidRDefault="00453F5B" w:rsidP="003D4764">
            <w:pPr>
              <w:spacing w:line="288" w:lineRule="auto"/>
              <w:rPr>
                <w:rFonts w:eastAsia="MS Mincho"/>
                <w:color w:val="000000" w:themeColor="text1"/>
                <w:spacing w:val="2"/>
                <w:lang w:val="nb-NO"/>
              </w:rPr>
            </w:pPr>
            <w:r w:rsidRPr="002D731F">
              <w:rPr>
                <w:rFonts w:eastAsia="MS Mincho"/>
                <w:color w:val="000000" w:themeColor="text1"/>
                <w:spacing w:val="2"/>
                <w:lang w:val="nb-NO"/>
              </w:rPr>
              <w:t>Cán bộ quản lý</w:t>
            </w:r>
          </w:p>
          <w:p w:rsidR="00453F5B" w:rsidRPr="002D731F" w:rsidRDefault="00453F5B" w:rsidP="003D4764">
            <w:pPr>
              <w:spacing w:line="288" w:lineRule="auto"/>
              <w:jc w:val="both"/>
              <w:rPr>
                <w:rFonts w:eastAsia="MS Mincho"/>
                <w:spacing w:val="2"/>
                <w:lang w:val="nb-NO"/>
              </w:rPr>
            </w:pPr>
          </w:p>
        </w:tc>
        <w:tc>
          <w:tcPr>
            <w:tcW w:w="762" w:type="pct"/>
          </w:tcPr>
          <w:p w:rsidR="00453F5B" w:rsidRPr="002D731F" w:rsidRDefault="00453F5B" w:rsidP="003D4764">
            <w:pPr>
              <w:spacing w:line="288" w:lineRule="auto"/>
              <w:jc w:val="both"/>
              <w:rPr>
                <w:rFonts w:eastAsia="MS Mincho"/>
                <w:spacing w:val="2"/>
                <w:lang w:val="nb-NO"/>
              </w:rPr>
            </w:pPr>
            <w:r w:rsidRPr="002D731F">
              <w:rPr>
                <w:rFonts w:eastAsia="MS Mincho"/>
                <w:color w:val="000000" w:themeColor="text1"/>
                <w:spacing w:val="-6"/>
                <w:lang w:val="nb-NO"/>
              </w:rPr>
              <w:t>Tờ trình</w:t>
            </w:r>
          </w:p>
        </w:tc>
        <w:tc>
          <w:tcPr>
            <w:tcW w:w="752" w:type="pct"/>
          </w:tcPr>
          <w:p w:rsidR="00453F5B" w:rsidRPr="002D731F" w:rsidRDefault="00453F5B" w:rsidP="003D4764">
            <w:pPr>
              <w:spacing w:line="288" w:lineRule="auto"/>
              <w:jc w:val="center"/>
              <w:rPr>
                <w:spacing w:val="2"/>
                <w:lang w:val="en"/>
              </w:rPr>
            </w:pPr>
            <w:r w:rsidRPr="002D731F">
              <w:rPr>
                <w:rFonts w:eastAsia="MS Mincho"/>
                <w:color w:val="000000" w:themeColor="text1"/>
                <w:spacing w:val="-6"/>
                <w:lang w:val="nb-NO"/>
              </w:rPr>
              <w:t>Năm học 2023-2024 và các năm học tiếp theo</w:t>
            </w:r>
          </w:p>
        </w:tc>
        <w:tc>
          <w:tcPr>
            <w:tcW w:w="988" w:type="pct"/>
          </w:tcPr>
          <w:p w:rsidR="00453F5B" w:rsidRPr="002D731F" w:rsidRDefault="00453F5B" w:rsidP="003D4764">
            <w:pPr>
              <w:spacing w:line="288" w:lineRule="auto"/>
              <w:jc w:val="center"/>
              <w:rPr>
                <w:rFonts w:eastAsia="MS Mincho"/>
                <w:spacing w:val="2"/>
                <w:lang w:val="nb-NO"/>
              </w:rPr>
            </w:pPr>
            <w:r w:rsidRPr="002D731F">
              <w:rPr>
                <w:rFonts w:eastAsia="MS Mincho"/>
                <w:color w:val="000000" w:themeColor="text1"/>
                <w:spacing w:val="-6"/>
                <w:lang w:val="nb-NO"/>
              </w:rPr>
              <w:t>2.000.000.000 đồng</w:t>
            </w:r>
          </w:p>
        </w:tc>
      </w:tr>
      <w:tr w:rsidR="00453F5B" w:rsidRPr="002D731F" w:rsidTr="003D4764">
        <w:trPr>
          <w:trHeight w:val="368"/>
        </w:trPr>
        <w:tc>
          <w:tcPr>
            <w:tcW w:w="1823" w:type="pct"/>
            <w:tcBorders>
              <w:top w:val="single" w:sz="4" w:space="0" w:color="auto"/>
              <w:left w:val="single" w:sz="4" w:space="0" w:color="auto"/>
              <w:bottom w:val="single" w:sz="4" w:space="0" w:color="auto"/>
              <w:right w:val="single" w:sz="4" w:space="0" w:color="auto"/>
            </w:tcBorders>
          </w:tcPr>
          <w:p w:rsidR="00453F5B" w:rsidRPr="002D731F" w:rsidRDefault="00453F5B" w:rsidP="003D4764">
            <w:pPr>
              <w:spacing w:line="288" w:lineRule="auto"/>
              <w:jc w:val="both"/>
              <w:rPr>
                <w:color w:val="000000" w:themeColor="text1"/>
                <w:lang w:val="nb-NO" w:eastAsia="vi-VN"/>
              </w:rPr>
            </w:pPr>
            <w:r w:rsidRPr="002D731F">
              <w:rPr>
                <w:color w:val="000000" w:themeColor="text1"/>
                <w:spacing w:val="2"/>
              </w:rPr>
              <w:lastRenderedPageBreak/>
              <w:t xml:space="preserve">Làm tốt công tác xã hội hóa giáo dục kêu gọi các mạnh thường quân, nhà hảo tâm đầu tư </w:t>
            </w:r>
            <w:r w:rsidRPr="002D731F">
              <w:rPr>
                <w:color w:val="000000" w:themeColor="text1"/>
                <w:spacing w:val="2"/>
                <w:w w:val="101"/>
              </w:rPr>
              <w:t>xây mới các công trình kiên cố, k</w:t>
            </w:r>
            <w:r w:rsidRPr="002D731F">
              <w:rPr>
                <w:iCs/>
                <w:color w:val="000000" w:themeColor="text1"/>
              </w:rPr>
              <w:t>hu vực dành riêng để phát triển vận động cho trẻ, trong đó tổ chức được 02 (hai) môn thể thao phù hợp với trẻ lứa tuổi mầm non.</w:t>
            </w:r>
          </w:p>
        </w:tc>
        <w:tc>
          <w:tcPr>
            <w:tcW w:w="675" w:type="pct"/>
            <w:tcBorders>
              <w:top w:val="single" w:sz="4" w:space="0" w:color="auto"/>
              <w:left w:val="single" w:sz="4" w:space="0" w:color="auto"/>
              <w:bottom w:val="single" w:sz="4" w:space="0" w:color="auto"/>
              <w:right w:val="single" w:sz="4" w:space="0" w:color="auto"/>
            </w:tcBorders>
          </w:tcPr>
          <w:p w:rsidR="00453F5B" w:rsidRPr="002D731F" w:rsidRDefault="00453F5B" w:rsidP="003D4764">
            <w:pPr>
              <w:spacing w:line="288" w:lineRule="auto"/>
              <w:rPr>
                <w:rFonts w:eastAsia="MS Mincho"/>
                <w:color w:val="000000" w:themeColor="text1"/>
                <w:spacing w:val="2"/>
                <w:lang w:val="nb-NO"/>
              </w:rPr>
            </w:pPr>
            <w:r w:rsidRPr="002D731F">
              <w:rPr>
                <w:rFonts w:eastAsia="MS Mincho"/>
                <w:color w:val="000000" w:themeColor="text1"/>
                <w:spacing w:val="2"/>
                <w:lang w:val="nb-NO"/>
              </w:rPr>
              <w:t>Cán bộ quản lý, giáo viên</w:t>
            </w:r>
          </w:p>
        </w:tc>
        <w:tc>
          <w:tcPr>
            <w:tcW w:w="762" w:type="pct"/>
            <w:tcBorders>
              <w:top w:val="single" w:sz="4" w:space="0" w:color="auto"/>
              <w:left w:val="single" w:sz="4" w:space="0" w:color="auto"/>
              <w:bottom w:val="single" w:sz="4" w:space="0" w:color="auto"/>
              <w:right w:val="single" w:sz="4" w:space="0" w:color="auto"/>
            </w:tcBorders>
          </w:tcPr>
          <w:p w:rsidR="00453F5B" w:rsidRPr="002D731F" w:rsidRDefault="00453F5B" w:rsidP="003D4764">
            <w:pPr>
              <w:spacing w:line="288" w:lineRule="auto"/>
              <w:jc w:val="both"/>
              <w:rPr>
                <w:rFonts w:eastAsia="MS Mincho"/>
                <w:color w:val="000000" w:themeColor="text1"/>
                <w:spacing w:val="-6"/>
                <w:lang w:val="nb-NO"/>
              </w:rPr>
            </w:pPr>
            <w:r w:rsidRPr="002D731F">
              <w:rPr>
                <w:rFonts w:eastAsia="MS Mincho"/>
                <w:color w:val="000000" w:themeColor="text1"/>
                <w:spacing w:val="2"/>
                <w:lang w:val="nb-NO"/>
              </w:rPr>
              <w:t>Kế hoạch vận động tài trợ của nhà trường</w:t>
            </w:r>
          </w:p>
        </w:tc>
        <w:tc>
          <w:tcPr>
            <w:tcW w:w="752" w:type="pct"/>
            <w:tcBorders>
              <w:top w:val="single" w:sz="4" w:space="0" w:color="auto"/>
              <w:left w:val="single" w:sz="4" w:space="0" w:color="auto"/>
              <w:bottom w:val="single" w:sz="4" w:space="0" w:color="auto"/>
              <w:right w:val="single" w:sz="4" w:space="0" w:color="auto"/>
            </w:tcBorders>
          </w:tcPr>
          <w:p w:rsidR="00453F5B" w:rsidRPr="002D731F" w:rsidRDefault="00453F5B" w:rsidP="003D4764">
            <w:pPr>
              <w:spacing w:line="288" w:lineRule="auto"/>
              <w:jc w:val="center"/>
              <w:rPr>
                <w:rFonts w:eastAsia="MS Mincho"/>
                <w:color w:val="000000" w:themeColor="text1"/>
                <w:spacing w:val="-6"/>
                <w:lang w:val="nb-NO"/>
              </w:rPr>
            </w:pPr>
            <w:r w:rsidRPr="002D731F">
              <w:rPr>
                <w:color w:val="000000" w:themeColor="text1"/>
                <w:spacing w:val="2"/>
                <w:lang w:val="en"/>
              </w:rPr>
              <w:t>Năm h</w:t>
            </w:r>
            <w:r w:rsidRPr="002D731F">
              <w:rPr>
                <w:color w:val="000000" w:themeColor="text1"/>
                <w:spacing w:val="2"/>
                <w:lang w:val="vi-VN"/>
              </w:rPr>
              <w:t>ọc 20</w:t>
            </w:r>
            <w:r w:rsidRPr="002D731F">
              <w:rPr>
                <w:color w:val="000000" w:themeColor="text1"/>
                <w:spacing w:val="2"/>
              </w:rPr>
              <w:t>24</w:t>
            </w:r>
            <w:r w:rsidRPr="002D731F">
              <w:rPr>
                <w:color w:val="000000" w:themeColor="text1"/>
                <w:spacing w:val="2"/>
                <w:lang w:val="vi-VN"/>
              </w:rPr>
              <w:t>-202</w:t>
            </w:r>
            <w:r w:rsidRPr="002D731F">
              <w:rPr>
                <w:color w:val="000000" w:themeColor="text1"/>
                <w:spacing w:val="2"/>
              </w:rPr>
              <w:t>5</w:t>
            </w:r>
            <w:r w:rsidRPr="002D731F">
              <w:rPr>
                <w:color w:val="000000" w:themeColor="text1"/>
                <w:spacing w:val="2"/>
                <w:lang w:val="vi-VN"/>
              </w:rPr>
              <w:t xml:space="preserve"> </w:t>
            </w:r>
            <w:r w:rsidRPr="002D731F">
              <w:rPr>
                <w:color w:val="000000" w:themeColor="text1"/>
                <w:spacing w:val="2"/>
              </w:rPr>
              <w:t>và các năm học tiếp theo</w:t>
            </w:r>
          </w:p>
        </w:tc>
        <w:tc>
          <w:tcPr>
            <w:tcW w:w="988" w:type="pct"/>
            <w:tcBorders>
              <w:top w:val="single" w:sz="4" w:space="0" w:color="auto"/>
              <w:left w:val="single" w:sz="4" w:space="0" w:color="auto"/>
              <w:bottom w:val="single" w:sz="4" w:space="0" w:color="auto"/>
              <w:right w:val="single" w:sz="4" w:space="0" w:color="auto"/>
            </w:tcBorders>
            <w:vAlign w:val="center"/>
          </w:tcPr>
          <w:p w:rsidR="00453F5B" w:rsidRPr="002D731F" w:rsidRDefault="00453F5B" w:rsidP="003D4764">
            <w:pPr>
              <w:spacing w:line="288" w:lineRule="auto"/>
              <w:jc w:val="center"/>
              <w:rPr>
                <w:rFonts w:eastAsia="MS Mincho"/>
                <w:color w:val="000000" w:themeColor="text1"/>
                <w:spacing w:val="-6"/>
                <w:lang w:val="nb-NO"/>
              </w:rPr>
            </w:pPr>
            <w:r w:rsidRPr="002D731F">
              <w:rPr>
                <w:rFonts w:eastAsia="MS Mincho"/>
                <w:color w:val="000000" w:themeColor="text1"/>
                <w:spacing w:val="2"/>
                <w:lang w:val="nb-NO"/>
              </w:rPr>
              <w:t>1.000.000.000 đồng</w:t>
            </w:r>
          </w:p>
        </w:tc>
      </w:tr>
    </w:tbl>
    <w:p w:rsidR="00453F5B" w:rsidRPr="002D731F" w:rsidRDefault="00453F5B" w:rsidP="00453F5B">
      <w:pPr>
        <w:shd w:val="clear" w:color="auto" w:fill="FFFFFF"/>
        <w:spacing w:before="80" w:after="80" w:line="276" w:lineRule="auto"/>
        <w:ind w:firstLine="720"/>
        <w:jc w:val="both"/>
        <w:rPr>
          <w:color w:val="000000" w:themeColor="text1"/>
        </w:rPr>
      </w:pPr>
      <w:r w:rsidRPr="002D731F">
        <w:rPr>
          <w:b/>
          <w:bCs/>
          <w:color w:val="000000" w:themeColor="text1"/>
          <w:lang w:val="nl-NL"/>
        </w:rPr>
        <w:t>5. Đánh giá tiêu chí:</w:t>
      </w:r>
      <w:r w:rsidRPr="002D731F">
        <w:rPr>
          <w:color w:val="000000" w:themeColor="text1"/>
          <w:lang w:val="nl-NL"/>
        </w:rPr>
        <w:t xml:space="preserve"> Không đạt.</w:t>
      </w:r>
    </w:p>
    <w:p w:rsidR="00453F5B" w:rsidRPr="00264063" w:rsidRDefault="00453F5B" w:rsidP="00453F5B">
      <w:pPr>
        <w:spacing w:before="120" w:after="120"/>
        <w:ind w:firstLine="652"/>
        <w:jc w:val="both"/>
        <w:rPr>
          <w:b/>
          <w:bCs/>
        </w:rPr>
      </w:pPr>
      <w:r w:rsidRPr="00264063">
        <w:rPr>
          <w:b/>
          <w:bCs/>
        </w:rPr>
        <w:t>Tiêu chí 5:</w:t>
      </w:r>
    </w:p>
    <w:p w:rsidR="00453F5B" w:rsidRPr="00264063" w:rsidRDefault="00453F5B" w:rsidP="00453F5B">
      <w:pPr>
        <w:spacing w:after="100"/>
        <w:ind w:firstLine="654"/>
        <w:jc w:val="both"/>
        <w:rPr>
          <w:i/>
          <w:iCs/>
        </w:rPr>
      </w:pPr>
      <w:r w:rsidRPr="00264063">
        <w:rPr>
          <w:i/>
          <w:iCs/>
        </w:rPr>
        <w:t xml:space="preserve"> Trong 05 năm liên tiếp tính đến thời điểm đánh giá, nhà trường hoàn thành tất cả các mục tiêu theo phương hướng, chiến lược phát triển nhà trường. </w:t>
      </w:r>
    </w:p>
    <w:p w:rsidR="00453F5B" w:rsidRPr="00264063" w:rsidRDefault="00453F5B" w:rsidP="00453F5B">
      <w:pPr>
        <w:autoSpaceDE w:val="0"/>
        <w:autoSpaceDN w:val="0"/>
        <w:adjustRightInd w:val="0"/>
        <w:spacing w:line="288" w:lineRule="auto"/>
        <w:ind w:firstLine="720"/>
        <w:jc w:val="both"/>
        <w:rPr>
          <w:b/>
          <w:bCs/>
          <w:spacing w:val="2"/>
          <w:lang w:val="vi-VN"/>
        </w:rPr>
      </w:pPr>
      <w:r w:rsidRPr="00264063">
        <w:rPr>
          <w:b/>
          <w:bCs/>
          <w:spacing w:val="2"/>
          <w:lang w:val="vi-VN"/>
        </w:rPr>
        <w:t>1. Mô tả hiện trạng</w:t>
      </w:r>
    </w:p>
    <w:p w:rsidR="00453F5B" w:rsidRPr="00A76D5B" w:rsidRDefault="00453F5B" w:rsidP="00453F5B">
      <w:pPr>
        <w:shd w:val="clear" w:color="auto" w:fill="FFFFFF"/>
        <w:spacing w:before="80" w:after="80" w:line="276" w:lineRule="auto"/>
        <w:ind w:firstLine="720"/>
        <w:jc w:val="both"/>
        <w:rPr>
          <w:rFonts w:eastAsia="Calibri"/>
          <w:color w:val="000000" w:themeColor="text1"/>
          <w:spacing w:val="2"/>
          <w:kern w:val="2"/>
        </w:rPr>
      </w:pPr>
      <w:r w:rsidRPr="00A76D5B">
        <w:rPr>
          <w:rFonts w:eastAsia="Calibri"/>
          <w:bCs/>
          <w:color w:val="000000" w:themeColor="text1"/>
          <w:kern w:val="2"/>
        </w:rPr>
        <w:t>Trong 5 năm liên tiếp tính đến thời điểm đánh giá nhà trường</w:t>
      </w:r>
      <w:r w:rsidRPr="00A76D5B">
        <w:rPr>
          <w:rFonts w:eastAsia="Calibri"/>
          <w:b/>
          <w:bCs/>
          <w:color w:val="000000" w:themeColor="text1"/>
          <w:kern w:val="2"/>
        </w:rPr>
        <w:t xml:space="preserve"> </w:t>
      </w:r>
      <w:r w:rsidRPr="00A76D5B">
        <w:rPr>
          <w:rFonts w:eastAsia="Calibri"/>
          <w:color w:val="000000" w:themeColor="text1"/>
          <w:spacing w:val="-2"/>
          <w:kern w:val="2"/>
          <w:shd w:val="clear" w:color="auto" w:fill="FFFFFF"/>
          <w:lang w:val="nb-NO"/>
        </w:rPr>
        <w:t>vẫn chưa </w:t>
      </w:r>
      <w:r w:rsidRPr="00A76D5B">
        <w:rPr>
          <w:rFonts w:eastAsia="Calibri"/>
          <w:color w:val="000000" w:themeColor="text1"/>
          <w:spacing w:val="-2"/>
          <w:kern w:val="2"/>
          <w:shd w:val="clear" w:color="auto" w:fill="FFFFFF"/>
        </w:rPr>
        <w:t xml:space="preserve">hoàn thành tất cả các mục tiêu theo phương hướng, chiến lược phát triển nhà trường về chỉ tiêu xây dựng cơ sở vật chất, hiện nay số phòng xây dựng kiên cố mới </w:t>
      </w:r>
      <w:r>
        <w:rPr>
          <w:rFonts w:eastAsia="Calibri"/>
          <w:color w:val="000000" w:themeColor="text1"/>
          <w:spacing w:val="-2"/>
          <w:kern w:val="2"/>
          <w:shd w:val="clear" w:color="auto" w:fill="FFFFFF"/>
        </w:rPr>
        <w:t xml:space="preserve">0 </w:t>
      </w:r>
      <w:r w:rsidRPr="00A76D5B">
        <w:rPr>
          <w:rFonts w:eastAsia="Calibri"/>
          <w:color w:val="000000" w:themeColor="text1"/>
          <w:spacing w:val="-2"/>
          <w:kern w:val="2"/>
          <w:shd w:val="clear" w:color="auto" w:fill="FFFFFF"/>
        </w:rPr>
        <w:t xml:space="preserve">phòng  (mục tiêu đến năm 2023 là </w:t>
      </w:r>
      <w:r>
        <w:rPr>
          <w:rFonts w:eastAsia="Calibri"/>
          <w:color w:val="000000" w:themeColor="text1"/>
          <w:spacing w:val="-2"/>
          <w:kern w:val="2"/>
          <w:shd w:val="clear" w:color="auto" w:fill="FFFFFF"/>
        </w:rPr>
        <w:t>15</w:t>
      </w:r>
      <w:r w:rsidRPr="00A76D5B">
        <w:rPr>
          <w:rFonts w:eastAsia="Calibri"/>
          <w:color w:val="000000" w:themeColor="text1"/>
          <w:spacing w:val="-2"/>
          <w:kern w:val="2"/>
          <w:shd w:val="clear" w:color="auto" w:fill="FFFFFF"/>
        </w:rPr>
        <w:t xml:space="preserve"> phòng); </w:t>
      </w:r>
      <w:r w:rsidRPr="00A76D5B">
        <w:rPr>
          <w:rFonts w:eastAsia="Calibri"/>
          <w:color w:val="000000" w:themeColor="text1"/>
          <w:spacing w:val="2"/>
          <w:kern w:val="2"/>
        </w:rPr>
        <w:t>1</w:t>
      </w:r>
      <w:r>
        <w:rPr>
          <w:rFonts w:eastAsia="Calibri"/>
          <w:color w:val="000000" w:themeColor="text1"/>
          <w:spacing w:val="2"/>
          <w:kern w:val="2"/>
        </w:rPr>
        <w:t>0</w:t>
      </w:r>
      <w:r w:rsidRPr="00A76D5B">
        <w:rPr>
          <w:rFonts w:eastAsia="Calibri"/>
          <w:color w:val="000000" w:themeColor="text1"/>
          <w:spacing w:val="2"/>
          <w:kern w:val="2"/>
        </w:rPr>
        <w:t xml:space="preserve"> nhóm lớp năm học 2023-2024 (mục tiêu năm 2023 là 1</w:t>
      </w:r>
      <w:r>
        <w:rPr>
          <w:rFonts w:eastAsia="Calibri"/>
          <w:color w:val="000000" w:themeColor="text1"/>
          <w:spacing w:val="2"/>
          <w:kern w:val="2"/>
        </w:rPr>
        <w:t>2</w:t>
      </w:r>
      <w:r w:rsidRPr="00A76D5B">
        <w:rPr>
          <w:rFonts w:eastAsia="Calibri"/>
          <w:color w:val="000000" w:themeColor="text1"/>
          <w:spacing w:val="2"/>
          <w:kern w:val="2"/>
        </w:rPr>
        <w:t xml:space="preserve"> nhóm, lớp), </w:t>
      </w:r>
      <w:r>
        <w:rPr>
          <w:rFonts w:eastAsia="Calibri"/>
          <w:color w:val="000000" w:themeColor="text1"/>
          <w:spacing w:val="2"/>
          <w:kern w:val="2"/>
        </w:rPr>
        <w:t>170</w:t>
      </w:r>
      <w:r w:rsidRPr="00A76D5B">
        <w:rPr>
          <w:rFonts w:eastAsia="Calibri"/>
          <w:color w:val="000000" w:themeColor="text1"/>
          <w:spacing w:val="2"/>
          <w:kern w:val="2"/>
        </w:rPr>
        <w:t xml:space="preserve"> trẻ năm học 2023-2024 (mục tiêu năm 2023 là </w:t>
      </w:r>
      <w:r>
        <w:rPr>
          <w:rFonts w:eastAsia="Calibri"/>
          <w:color w:val="000000" w:themeColor="text1"/>
          <w:spacing w:val="2"/>
          <w:kern w:val="2"/>
        </w:rPr>
        <w:t>190</w:t>
      </w:r>
      <w:r w:rsidRPr="00A76D5B">
        <w:rPr>
          <w:rFonts w:eastAsia="Calibri"/>
          <w:color w:val="000000" w:themeColor="text1"/>
          <w:spacing w:val="2"/>
          <w:kern w:val="2"/>
        </w:rPr>
        <w:t xml:space="preserve"> trẻ); </w:t>
      </w:r>
      <w:r w:rsidRPr="00A76D5B">
        <w:rPr>
          <w:rFonts w:eastAsia="Calibri"/>
          <w:color w:val="000000" w:themeColor="text1"/>
          <w:spacing w:val="-2"/>
          <w:kern w:val="2"/>
          <w:shd w:val="clear" w:color="auto" w:fill="FFFFFF"/>
        </w:rPr>
        <w:t xml:space="preserve">tỷ lệ </w:t>
      </w:r>
      <w:r w:rsidRPr="00A76D5B">
        <w:rPr>
          <w:rFonts w:eastAsia="Calibri"/>
          <w:color w:val="000000" w:themeColor="text1"/>
          <w:spacing w:val="2"/>
          <w:kern w:val="2"/>
        </w:rPr>
        <w:t xml:space="preserve"> giáo viên/lớp  đạt 1,</w:t>
      </w:r>
      <w:r>
        <w:rPr>
          <w:rFonts w:eastAsia="Calibri"/>
          <w:color w:val="000000" w:themeColor="text1"/>
          <w:spacing w:val="2"/>
          <w:kern w:val="2"/>
        </w:rPr>
        <w:t>5</w:t>
      </w:r>
      <w:r w:rsidRPr="00A76D5B">
        <w:rPr>
          <w:rFonts w:eastAsia="Calibri"/>
          <w:color w:val="000000" w:themeColor="text1"/>
          <w:spacing w:val="2"/>
          <w:kern w:val="2"/>
        </w:rPr>
        <w:t xml:space="preserve"> (mục tiêu đến năm 2023 là 2,0 giáo viên/lớp;</w:t>
      </w:r>
      <w:r w:rsidRPr="00A76D5B">
        <w:rPr>
          <w:rFonts w:eastAsia="Calibri"/>
          <w:color w:val="000000" w:themeColor="text1"/>
          <w:spacing w:val="2"/>
          <w:kern w:val="2"/>
          <w:lang w:val="vi-VN"/>
        </w:rPr>
        <w:t xml:space="preserve"> </w:t>
      </w:r>
      <w:r w:rsidRPr="00A76D5B">
        <w:rPr>
          <w:rFonts w:eastAsia="Calibri"/>
          <w:color w:val="000000" w:themeColor="text1"/>
          <w:spacing w:val="2"/>
          <w:kern w:val="2"/>
        </w:rPr>
        <w:t xml:space="preserve">tỷ lệ giáo viên </w:t>
      </w:r>
      <w:r w:rsidRPr="00A76D5B">
        <w:rPr>
          <w:rFonts w:eastAsia="Calibri"/>
          <w:color w:val="000000" w:themeColor="text1"/>
          <w:spacing w:val="2"/>
          <w:kern w:val="2"/>
          <w:lang w:val="vi-VN"/>
        </w:rPr>
        <w:t>xếp loại chuẩn nghề nghiệp ở mức tốt</w:t>
      </w:r>
      <w:r w:rsidRPr="00A76D5B">
        <w:rPr>
          <w:rFonts w:eastAsia="Calibri"/>
          <w:color w:val="000000" w:themeColor="text1"/>
          <w:spacing w:val="2"/>
          <w:kern w:val="2"/>
        </w:rPr>
        <w:t xml:space="preserve"> </w:t>
      </w:r>
      <w:r w:rsidRPr="00A76D5B">
        <w:rPr>
          <w:rFonts w:eastAsia="Calibri"/>
          <w:color w:val="000000" w:themeColor="text1"/>
          <w:spacing w:val="2"/>
          <w:kern w:val="2"/>
          <w:lang w:val="vi-VN"/>
        </w:rPr>
        <w:t xml:space="preserve">còn thấp </w:t>
      </w:r>
      <w:r w:rsidRPr="00A76D5B">
        <w:rPr>
          <w:rFonts w:eastAsia="Calibri"/>
          <w:color w:val="000000" w:themeColor="text1"/>
          <w:spacing w:val="2"/>
          <w:kern w:val="2"/>
        </w:rPr>
        <w:t xml:space="preserve">đạt </w:t>
      </w:r>
      <w:r>
        <w:rPr>
          <w:rFonts w:eastAsia="Calibri"/>
          <w:color w:val="000000" w:themeColor="text1"/>
          <w:spacing w:val="2"/>
          <w:kern w:val="2"/>
        </w:rPr>
        <w:t>31,2</w:t>
      </w:r>
      <w:r w:rsidRPr="00A76D5B">
        <w:rPr>
          <w:rFonts w:eastAsia="Calibri"/>
          <w:color w:val="000000" w:themeColor="text1"/>
          <w:spacing w:val="2"/>
          <w:kern w:val="2"/>
          <w:lang w:val="vi-VN"/>
        </w:rPr>
        <w:t>%</w:t>
      </w:r>
      <w:r w:rsidRPr="00A76D5B">
        <w:rPr>
          <w:rFonts w:eastAsia="Calibri"/>
          <w:color w:val="000000" w:themeColor="text1"/>
          <w:spacing w:val="2"/>
          <w:kern w:val="2"/>
        </w:rPr>
        <w:t xml:space="preserve"> năm học 2022-2023 (mục tiêu năm 2023 là 35%); tỷ lệ giáo viên dạy giỏi các cấp 35% (mục tiêu đến năm 2023 là 57,1%)</w:t>
      </w:r>
      <w:r w:rsidRPr="00264063">
        <w:rPr>
          <w:spacing w:val="2"/>
          <w:lang w:val="da-DK"/>
        </w:rPr>
        <w:t xml:space="preserve"> [H1-1.1-01]</w:t>
      </w:r>
      <w:r>
        <w:rPr>
          <w:spacing w:val="2"/>
          <w:lang w:val="da-DK"/>
        </w:rPr>
        <w:t>.</w:t>
      </w:r>
    </w:p>
    <w:p w:rsidR="00453F5B" w:rsidRPr="00264063" w:rsidRDefault="00453F5B" w:rsidP="00453F5B">
      <w:pPr>
        <w:autoSpaceDE w:val="0"/>
        <w:autoSpaceDN w:val="0"/>
        <w:adjustRightInd w:val="0"/>
        <w:spacing w:line="288" w:lineRule="auto"/>
        <w:ind w:firstLine="720"/>
        <w:jc w:val="both"/>
        <w:rPr>
          <w:spacing w:val="2"/>
          <w:lang w:val="vi-VN"/>
        </w:rPr>
      </w:pPr>
      <w:r w:rsidRPr="00264063">
        <w:rPr>
          <w:b/>
          <w:bCs/>
          <w:spacing w:val="2"/>
          <w:lang w:val="vi-VN"/>
        </w:rPr>
        <w:t>2. Điểm mạnh</w:t>
      </w:r>
    </w:p>
    <w:p w:rsidR="00453F5B" w:rsidRPr="00264063" w:rsidRDefault="00453F5B" w:rsidP="00453F5B">
      <w:pPr>
        <w:autoSpaceDE w:val="0"/>
        <w:autoSpaceDN w:val="0"/>
        <w:adjustRightInd w:val="0"/>
        <w:spacing w:line="288" w:lineRule="auto"/>
        <w:ind w:firstLine="720"/>
        <w:jc w:val="both"/>
        <w:rPr>
          <w:spacing w:val="2"/>
          <w:lang w:val="nl-NL"/>
        </w:rPr>
      </w:pPr>
      <w:r>
        <w:rPr>
          <w:spacing w:val="2"/>
          <w:lang w:val="da-DK" w:eastAsia="vi-VN"/>
        </w:rPr>
        <w:t>Tiêu chí này nhà trường không có điểm mạnh.</w:t>
      </w:r>
    </w:p>
    <w:p w:rsidR="00453F5B" w:rsidRDefault="00453F5B" w:rsidP="00453F5B">
      <w:pPr>
        <w:pStyle w:val="NormalWeb"/>
        <w:shd w:val="clear" w:color="auto" w:fill="FFFFFF"/>
        <w:spacing w:before="80" w:beforeAutospacing="0" w:after="80" w:afterAutospacing="0" w:line="276" w:lineRule="auto"/>
        <w:ind w:firstLine="720"/>
        <w:jc w:val="both"/>
        <w:rPr>
          <w:spacing w:val="2"/>
          <w:sz w:val="28"/>
          <w:szCs w:val="28"/>
          <w:lang w:val="vi-VN"/>
        </w:rPr>
      </w:pPr>
      <w:r w:rsidRPr="00B77298">
        <w:rPr>
          <w:b/>
          <w:bCs/>
          <w:spacing w:val="2"/>
          <w:sz w:val="28"/>
          <w:szCs w:val="28"/>
          <w:lang w:val="vi-VN"/>
        </w:rPr>
        <w:t>3. Điểm yếu</w:t>
      </w:r>
      <w:r w:rsidRPr="00B77298">
        <w:rPr>
          <w:spacing w:val="2"/>
          <w:sz w:val="28"/>
          <w:szCs w:val="28"/>
          <w:lang w:val="vi-VN"/>
        </w:rPr>
        <w:t xml:space="preserve">: </w:t>
      </w:r>
    </w:p>
    <w:p w:rsidR="00453F5B" w:rsidRDefault="00453F5B" w:rsidP="00453F5B">
      <w:pPr>
        <w:pStyle w:val="NormalWeb"/>
        <w:shd w:val="clear" w:color="auto" w:fill="FFFFFF"/>
        <w:spacing w:before="80" w:beforeAutospacing="0" w:after="80" w:afterAutospacing="0" w:line="276" w:lineRule="auto"/>
        <w:ind w:firstLine="720"/>
        <w:jc w:val="both"/>
        <w:rPr>
          <w:rFonts w:eastAsia="Calibri"/>
          <w:color w:val="000000" w:themeColor="text1"/>
          <w:spacing w:val="2"/>
          <w:kern w:val="2"/>
          <w:sz w:val="28"/>
          <w:szCs w:val="28"/>
        </w:rPr>
      </w:pPr>
      <w:r w:rsidRPr="00B77298">
        <w:rPr>
          <w:rFonts w:eastAsia="Calibri"/>
          <w:bCs/>
          <w:color w:val="000000" w:themeColor="text1"/>
          <w:kern w:val="2"/>
          <w:sz w:val="28"/>
          <w:szCs w:val="28"/>
        </w:rPr>
        <w:t>Trong 5 năm liên tiếp tính đến thời điểm đánh giá nhà trường</w:t>
      </w:r>
      <w:r w:rsidRPr="00B77298">
        <w:rPr>
          <w:rFonts w:eastAsia="Calibri"/>
          <w:b/>
          <w:bCs/>
          <w:color w:val="000000" w:themeColor="text1"/>
          <w:kern w:val="2"/>
          <w:sz w:val="28"/>
          <w:szCs w:val="28"/>
        </w:rPr>
        <w:t xml:space="preserve"> </w:t>
      </w:r>
      <w:r w:rsidRPr="00B77298">
        <w:rPr>
          <w:rFonts w:eastAsia="Calibri"/>
          <w:color w:val="000000" w:themeColor="text1"/>
          <w:spacing w:val="-2"/>
          <w:kern w:val="2"/>
          <w:sz w:val="28"/>
          <w:szCs w:val="28"/>
          <w:shd w:val="clear" w:color="auto" w:fill="FFFFFF"/>
          <w:lang w:val="nb-NO"/>
        </w:rPr>
        <w:t>vẫn chưa </w:t>
      </w:r>
      <w:r w:rsidRPr="00B77298">
        <w:rPr>
          <w:rFonts w:eastAsia="Calibri"/>
          <w:color w:val="000000" w:themeColor="text1"/>
          <w:spacing w:val="-2"/>
          <w:kern w:val="2"/>
          <w:sz w:val="28"/>
          <w:szCs w:val="28"/>
          <w:shd w:val="clear" w:color="auto" w:fill="FFFFFF"/>
        </w:rPr>
        <w:t xml:space="preserve">hoàn thành tất cả các mục tiêu theo phương hướng, chiến lược phát triển nhà trường về chỉ tiêu xây dựng cơ sở vật chất, hiện nay số phòng xây dựng kiên cố mới </w:t>
      </w:r>
      <w:r>
        <w:rPr>
          <w:rFonts w:eastAsia="Calibri"/>
          <w:color w:val="000000" w:themeColor="text1"/>
          <w:spacing w:val="-2"/>
          <w:kern w:val="2"/>
          <w:sz w:val="28"/>
          <w:szCs w:val="28"/>
          <w:shd w:val="clear" w:color="auto" w:fill="FFFFFF"/>
        </w:rPr>
        <w:t>0</w:t>
      </w:r>
      <w:r w:rsidRPr="00B77298">
        <w:rPr>
          <w:rFonts w:eastAsia="Calibri"/>
          <w:color w:val="000000" w:themeColor="text1"/>
          <w:spacing w:val="-2"/>
          <w:kern w:val="2"/>
          <w:sz w:val="28"/>
          <w:szCs w:val="28"/>
          <w:shd w:val="clear" w:color="auto" w:fill="FFFFFF"/>
        </w:rPr>
        <w:t xml:space="preserve"> phòng  (mục tiêu đến năm 2023 là </w:t>
      </w:r>
      <w:r>
        <w:rPr>
          <w:rFonts w:eastAsia="Calibri"/>
          <w:color w:val="000000" w:themeColor="text1"/>
          <w:spacing w:val="-2"/>
          <w:kern w:val="2"/>
          <w:sz w:val="28"/>
          <w:szCs w:val="28"/>
          <w:shd w:val="clear" w:color="auto" w:fill="FFFFFF"/>
        </w:rPr>
        <w:t>15</w:t>
      </w:r>
      <w:r w:rsidRPr="00B77298">
        <w:rPr>
          <w:rFonts w:eastAsia="Calibri"/>
          <w:color w:val="000000" w:themeColor="text1"/>
          <w:spacing w:val="-2"/>
          <w:kern w:val="2"/>
          <w:sz w:val="28"/>
          <w:szCs w:val="28"/>
          <w:shd w:val="clear" w:color="auto" w:fill="FFFFFF"/>
        </w:rPr>
        <w:t xml:space="preserve"> phòng); </w:t>
      </w:r>
      <w:r w:rsidRPr="00B77298">
        <w:rPr>
          <w:rFonts w:eastAsia="Calibri"/>
          <w:color w:val="000000" w:themeColor="text1"/>
          <w:spacing w:val="2"/>
          <w:kern w:val="2"/>
          <w:sz w:val="28"/>
          <w:szCs w:val="28"/>
        </w:rPr>
        <w:t>1</w:t>
      </w:r>
      <w:r>
        <w:rPr>
          <w:rFonts w:eastAsia="Calibri"/>
          <w:color w:val="000000" w:themeColor="text1"/>
          <w:spacing w:val="2"/>
          <w:kern w:val="2"/>
          <w:sz w:val="28"/>
          <w:szCs w:val="28"/>
        </w:rPr>
        <w:t>0</w:t>
      </w:r>
      <w:r w:rsidRPr="00B77298">
        <w:rPr>
          <w:rFonts w:eastAsia="Calibri"/>
          <w:color w:val="000000" w:themeColor="text1"/>
          <w:spacing w:val="2"/>
          <w:kern w:val="2"/>
          <w:sz w:val="28"/>
          <w:szCs w:val="28"/>
        </w:rPr>
        <w:t xml:space="preserve"> nhóm lớp năm học 2023-2024 (mục tiêu năm 2023 là 1</w:t>
      </w:r>
      <w:r>
        <w:rPr>
          <w:rFonts w:eastAsia="Calibri"/>
          <w:color w:val="000000" w:themeColor="text1"/>
          <w:spacing w:val="2"/>
          <w:kern w:val="2"/>
          <w:sz w:val="28"/>
          <w:szCs w:val="28"/>
        </w:rPr>
        <w:t>2</w:t>
      </w:r>
      <w:r w:rsidRPr="00B77298">
        <w:rPr>
          <w:rFonts w:eastAsia="Calibri"/>
          <w:color w:val="000000" w:themeColor="text1"/>
          <w:spacing w:val="2"/>
          <w:kern w:val="2"/>
          <w:sz w:val="28"/>
          <w:szCs w:val="28"/>
        </w:rPr>
        <w:t xml:space="preserve"> nhóm, lớp), </w:t>
      </w:r>
      <w:r>
        <w:rPr>
          <w:rFonts w:eastAsia="Calibri"/>
          <w:color w:val="000000" w:themeColor="text1"/>
          <w:spacing w:val="2"/>
          <w:kern w:val="2"/>
          <w:sz w:val="28"/>
          <w:szCs w:val="28"/>
        </w:rPr>
        <w:t>170</w:t>
      </w:r>
      <w:r w:rsidRPr="00B77298">
        <w:rPr>
          <w:rFonts w:eastAsia="Calibri"/>
          <w:color w:val="000000" w:themeColor="text1"/>
          <w:spacing w:val="2"/>
          <w:kern w:val="2"/>
          <w:sz w:val="28"/>
          <w:szCs w:val="28"/>
        </w:rPr>
        <w:t xml:space="preserve"> trẻ năm học 2023-2024 (mục tiêu năm 2023 là </w:t>
      </w:r>
      <w:r>
        <w:rPr>
          <w:rFonts w:eastAsia="Calibri"/>
          <w:color w:val="000000" w:themeColor="text1"/>
          <w:spacing w:val="2"/>
          <w:kern w:val="2"/>
          <w:sz w:val="28"/>
          <w:szCs w:val="28"/>
        </w:rPr>
        <w:t>190</w:t>
      </w:r>
      <w:r w:rsidRPr="00B77298">
        <w:rPr>
          <w:rFonts w:eastAsia="Calibri"/>
          <w:color w:val="000000" w:themeColor="text1"/>
          <w:spacing w:val="2"/>
          <w:kern w:val="2"/>
          <w:sz w:val="28"/>
          <w:szCs w:val="28"/>
        </w:rPr>
        <w:t xml:space="preserve"> trẻ); </w:t>
      </w:r>
      <w:r w:rsidRPr="00B77298">
        <w:rPr>
          <w:rFonts w:eastAsia="Calibri"/>
          <w:color w:val="000000" w:themeColor="text1"/>
          <w:spacing w:val="-2"/>
          <w:kern w:val="2"/>
          <w:sz w:val="28"/>
          <w:szCs w:val="28"/>
          <w:shd w:val="clear" w:color="auto" w:fill="FFFFFF"/>
        </w:rPr>
        <w:t xml:space="preserve">tỷ lệ </w:t>
      </w:r>
      <w:r w:rsidRPr="00B77298">
        <w:rPr>
          <w:rFonts w:eastAsia="Calibri"/>
          <w:color w:val="000000" w:themeColor="text1"/>
          <w:spacing w:val="2"/>
          <w:kern w:val="2"/>
          <w:sz w:val="28"/>
          <w:szCs w:val="28"/>
        </w:rPr>
        <w:t xml:space="preserve"> giáo viên/lớp  đạt 1,5 (mục tiêu đến năm 2023 là 2,0 giáo viên/lớp;</w:t>
      </w:r>
      <w:r w:rsidRPr="00B77298">
        <w:rPr>
          <w:rFonts w:eastAsia="Calibri"/>
          <w:color w:val="000000" w:themeColor="text1"/>
          <w:spacing w:val="2"/>
          <w:kern w:val="2"/>
          <w:sz w:val="28"/>
          <w:szCs w:val="28"/>
          <w:lang w:val="vi-VN"/>
        </w:rPr>
        <w:t xml:space="preserve"> </w:t>
      </w:r>
      <w:r w:rsidRPr="00B77298">
        <w:rPr>
          <w:rFonts w:eastAsia="Calibri"/>
          <w:color w:val="000000" w:themeColor="text1"/>
          <w:spacing w:val="2"/>
          <w:kern w:val="2"/>
          <w:sz w:val="28"/>
          <w:szCs w:val="28"/>
        </w:rPr>
        <w:t xml:space="preserve">tỷ lệ giáo viên </w:t>
      </w:r>
      <w:r w:rsidRPr="00B77298">
        <w:rPr>
          <w:rFonts w:eastAsia="Calibri"/>
          <w:color w:val="000000" w:themeColor="text1"/>
          <w:spacing w:val="2"/>
          <w:kern w:val="2"/>
          <w:sz w:val="28"/>
          <w:szCs w:val="28"/>
          <w:lang w:val="vi-VN"/>
        </w:rPr>
        <w:t>xếp loại chuẩn nghề nghiệp ở mức tốt</w:t>
      </w:r>
      <w:r w:rsidRPr="00B77298">
        <w:rPr>
          <w:rFonts w:eastAsia="Calibri"/>
          <w:color w:val="000000" w:themeColor="text1"/>
          <w:spacing w:val="2"/>
          <w:kern w:val="2"/>
          <w:sz w:val="28"/>
          <w:szCs w:val="28"/>
        </w:rPr>
        <w:t xml:space="preserve"> </w:t>
      </w:r>
      <w:r w:rsidRPr="00B77298">
        <w:rPr>
          <w:rFonts w:eastAsia="Calibri"/>
          <w:color w:val="000000" w:themeColor="text1"/>
          <w:spacing w:val="2"/>
          <w:kern w:val="2"/>
          <w:sz w:val="28"/>
          <w:szCs w:val="28"/>
          <w:lang w:val="vi-VN"/>
        </w:rPr>
        <w:t xml:space="preserve">còn thấp </w:t>
      </w:r>
      <w:r w:rsidRPr="00B77298">
        <w:rPr>
          <w:rFonts w:eastAsia="Calibri"/>
          <w:color w:val="000000" w:themeColor="text1"/>
          <w:spacing w:val="2"/>
          <w:kern w:val="2"/>
          <w:sz w:val="28"/>
          <w:szCs w:val="28"/>
        </w:rPr>
        <w:t xml:space="preserve">đạt </w:t>
      </w:r>
      <w:r>
        <w:rPr>
          <w:rFonts w:eastAsia="Calibri"/>
          <w:color w:val="000000" w:themeColor="text1"/>
          <w:spacing w:val="2"/>
          <w:kern w:val="2"/>
          <w:sz w:val="28"/>
          <w:szCs w:val="28"/>
        </w:rPr>
        <w:t>31,2</w:t>
      </w:r>
      <w:r w:rsidRPr="00B77298">
        <w:rPr>
          <w:rFonts w:eastAsia="Calibri"/>
          <w:color w:val="000000" w:themeColor="text1"/>
          <w:spacing w:val="2"/>
          <w:kern w:val="2"/>
          <w:sz w:val="28"/>
          <w:szCs w:val="28"/>
          <w:lang w:val="vi-VN"/>
        </w:rPr>
        <w:t>%</w:t>
      </w:r>
      <w:r w:rsidRPr="00B77298">
        <w:rPr>
          <w:rFonts w:eastAsia="Calibri"/>
          <w:color w:val="000000" w:themeColor="text1"/>
          <w:spacing w:val="2"/>
          <w:kern w:val="2"/>
          <w:sz w:val="28"/>
          <w:szCs w:val="28"/>
        </w:rPr>
        <w:t xml:space="preserve"> năm học 2022-2023 (mục tiêu năm 2023 là 35%); tỷ lệ giáo viên dạy giỏi các cấp 35% (mục tiêu đến năm 2023 là 57,1%).</w:t>
      </w:r>
    </w:p>
    <w:p w:rsidR="00453F5B" w:rsidRPr="00B77298" w:rsidRDefault="00453F5B" w:rsidP="00453F5B">
      <w:pPr>
        <w:shd w:val="clear" w:color="auto" w:fill="FFFFFF"/>
        <w:spacing w:before="80" w:after="80" w:line="276" w:lineRule="auto"/>
        <w:ind w:firstLine="720"/>
        <w:rPr>
          <w:b/>
          <w:bCs/>
          <w:color w:val="000000" w:themeColor="text1"/>
        </w:rPr>
      </w:pPr>
      <w:r w:rsidRPr="00B77298">
        <w:rPr>
          <w:b/>
          <w:bCs/>
          <w:color w:val="000000" w:themeColor="text1"/>
        </w:rPr>
        <w:t>3. Kế hoạch cải tiến </w:t>
      </w:r>
      <w:hyperlink r:id="rId13" w:history="1">
        <w:r w:rsidRPr="00B77298">
          <w:rPr>
            <w:b/>
            <w:bCs/>
            <w:color w:val="000000" w:themeColor="text1"/>
          </w:rPr>
          <w:t>chất lượng</w:t>
        </w:r>
      </w:hyperlink>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9"/>
        <w:gridCol w:w="1323"/>
        <w:gridCol w:w="1928"/>
        <w:gridCol w:w="1443"/>
        <w:gridCol w:w="1853"/>
      </w:tblGrid>
      <w:tr w:rsidR="00453F5B" w:rsidRPr="00B77298" w:rsidTr="003D4764">
        <w:trPr>
          <w:trHeight w:val="1142"/>
        </w:trPr>
        <w:tc>
          <w:tcPr>
            <w:tcW w:w="2849" w:type="dxa"/>
            <w:tcBorders>
              <w:top w:val="single" w:sz="4" w:space="0" w:color="auto"/>
              <w:left w:val="single" w:sz="4" w:space="0" w:color="auto"/>
              <w:bottom w:val="single" w:sz="4" w:space="0" w:color="auto"/>
              <w:right w:val="single" w:sz="4" w:space="0" w:color="auto"/>
            </w:tcBorders>
            <w:vAlign w:val="center"/>
          </w:tcPr>
          <w:p w:rsidR="00453F5B" w:rsidRPr="00B77298" w:rsidRDefault="00453F5B" w:rsidP="003D4764">
            <w:pPr>
              <w:autoSpaceDE w:val="0"/>
              <w:autoSpaceDN w:val="0"/>
              <w:adjustRightInd w:val="0"/>
              <w:spacing w:line="288" w:lineRule="auto"/>
              <w:jc w:val="center"/>
              <w:rPr>
                <w:rFonts w:eastAsia="MS Mincho"/>
                <w:b/>
                <w:spacing w:val="2"/>
                <w:lang w:val="vi-VN"/>
              </w:rPr>
            </w:pPr>
            <w:r w:rsidRPr="00B77298">
              <w:rPr>
                <w:rFonts w:eastAsia="MS Mincho"/>
                <w:b/>
                <w:spacing w:val="2"/>
                <w:lang w:val="vi-VN"/>
              </w:rPr>
              <w:lastRenderedPageBreak/>
              <w:t>Giải pháp/Công việc cần thực hiện</w:t>
            </w:r>
          </w:p>
        </w:tc>
        <w:tc>
          <w:tcPr>
            <w:tcW w:w="1323" w:type="dxa"/>
            <w:tcBorders>
              <w:top w:val="single" w:sz="4" w:space="0" w:color="auto"/>
              <w:left w:val="single" w:sz="4" w:space="0" w:color="auto"/>
              <w:bottom w:val="single" w:sz="4" w:space="0" w:color="auto"/>
              <w:right w:val="single" w:sz="4" w:space="0" w:color="auto"/>
            </w:tcBorders>
            <w:vAlign w:val="center"/>
          </w:tcPr>
          <w:p w:rsidR="00453F5B" w:rsidRPr="00B77298" w:rsidRDefault="00453F5B" w:rsidP="003D4764">
            <w:pPr>
              <w:autoSpaceDE w:val="0"/>
              <w:autoSpaceDN w:val="0"/>
              <w:adjustRightInd w:val="0"/>
              <w:spacing w:line="288" w:lineRule="auto"/>
              <w:jc w:val="center"/>
              <w:rPr>
                <w:rFonts w:eastAsia="MS Mincho"/>
                <w:b/>
                <w:spacing w:val="2"/>
              </w:rPr>
            </w:pPr>
            <w:r w:rsidRPr="00B77298">
              <w:rPr>
                <w:rFonts w:eastAsia="MS Mincho"/>
                <w:b/>
                <w:spacing w:val="2"/>
              </w:rPr>
              <w:t>Nhân lực thực hiện</w:t>
            </w:r>
          </w:p>
        </w:tc>
        <w:tc>
          <w:tcPr>
            <w:tcW w:w="1928" w:type="dxa"/>
            <w:tcBorders>
              <w:top w:val="single" w:sz="4" w:space="0" w:color="auto"/>
              <w:left w:val="single" w:sz="4" w:space="0" w:color="auto"/>
              <w:bottom w:val="single" w:sz="4" w:space="0" w:color="auto"/>
              <w:right w:val="single" w:sz="4" w:space="0" w:color="auto"/>
            </w:tcBorders>
            <w:vAlign w:val="center"/>
          </w:tcPr>
          <w:p w:rsidR="00453F5B" w:rsidRPr="00B77298" w:rsidRDefault="00453F5B" w:rsidP="003D4764">
            <w:pPr>
              <w:autoSpaceDE w:val="0"/>
              <w:autoSpaceDN w:val="0"/>
              <w:adjustRightInd w:val="0"/>
              <w:spacing w:line="288" w:lineRule="auto"/>
              <w:jc w:val="center"/>
              <w:rPr>
                <w:rFonts w:eastAsia="MS Mincho"/>
                <w:b/>
                <w:spacing w:val="2"/>
              </w:rPr>
            </w:pPr>
            <w:r w:rsidRPr="00B77298">
              <w:rPr>
                <w:rFonts w:eastAsia="MS Mincho"/>
                <w:b/>
                <w:spacing w:val="2"/>
              </w:rPr>
              <w:t>Điều kiện để thực hiện</w:t>
            </w:r>
          </w:p>
        </w:tc>
        <w:tc>
          <w:tcPr>
            <w:tcW w:w="1443" w:type="dxa"/>
            <w:tcBorders>
              <w:top w:val="single" w:sz="4" w:space="0" w:color="auto"/>
              <w:left w:val="single" w:sz="4" w:space="0" w:color="auto"/>
              <w:bottom w:val="single" w:sz="4" w:space="0" w:color="auto"/>
              <w:right w:val="single" w:sz="4" w:space="0" w:color="auto"/>
            </w:tcBorders>
            <w:vAlign w:val="center"/>
          </w:tcPr>
          <w:p w:rsidR="00453F5B" w:rsidRPr="00B77298" w:rsidRDefault="00453F5B" w:rsidP="003D4764">
            <w:pPr>
              <w:autoSpaceDE w:val="0"/>
              <w:autoSpaceDN w:val="0"/>
              <w:adjustRightInd w:val="0"/>
              <w:spacing w:line="288" w:lineRule="auto"/>
              <w:jc w:val="center"/>
              <w:rPr>
                <w:rFonts w:eastAsia="MS Mincho"/>
                <w:b/>
                <w:spacing w:val="2"/>
              </w:rPr>
            </w:pPr>
            <w:r w:rsidRPr="00B77298">
              <w:rPr>
                <w:rFonts w:eastAsia="MS Mincho"/>
                <w:b/>
                <w:spacing w:val="2"/>
              </w:rPr>
              <w:t>Thời gian thực hiện</w:t>
            </w:r>
          </w:p>
        </w:tc>
        <w:tc>
          <w:tcPr>
            <w:tcW w:w="1853" w:type="dxa"/>
            <w:tcBorders>
              <w:top w:val="single" w:sz="4" w:space="0" w:color="auto"/>
              <w:left w:val="single" w:sz="4" w:space="0" w:color="auto"/>
              <w:bottom w:val="single" w:sz="4" w:space="0" w:color="auto"/>
              <w:right w:val="single" w:sz="4" w:space="0" w:color="auto"/>
            </w:tcBorders>
            <w:vAlign w:val="center"/>
          </w:tcPr>
          <w:p w:rsidR="00453F5B" w:rsidRPr="00B77298" w:rsidRDefault="00453F5B" w:rsidP="003D4764">
            <w:pPr>
              <w:autoSpaceDE w:val="0"/>
              <w:autoSpaceDN w:val="0"/>
              <w:adjustRightInd w:val="0"/>
              <w:spacing w:line="288" w:lineRule="auto"/>
              <w:jc w:val="center"/>
              <w:rPr>
                <w:rFonts w:eastAsia="MS Mincho"/>
                <w:b/>
                <w:spacing w:val="2"/>
              </w:rPr>
            </w:pPr>
            <w:r w:rsidRPr="00B77298">
              <w:rPr>
                <w:rFonts w:eastAsia="MS Mincho"/>
                <w:b/>
                <w:spacing w:val="2"/>
              </w:rPr>
              <w:t>Dự kiến kinh phí</w:t>
            </w:r>
          </w:p>
        </w:tc>
      </w:tr>
      <w:tr w:rsidR="00453F5B" w:rsidRPr="00B77298" w:rsidTr="003D4764">
        <w:trPr>
          <w:trHeight w:val="335"/>
        </w:trPr>
        <w:tc>
          <w:tcPr>
            <w:tcW w:w="2849" w:type="dxa"/>
            <w:tcBorders>
              <w:top w:val="single" w:sz="4" w:space="0" w:color="auto"/>
              <w:left w:val="single" w:sz="4" w:space="0" w:color="auto"/>
              <w:bottom w:val="single" w:sz="4" w:space="0" w:color="auto"/>
              <w:right w:val="single" w:sz="4" w:space="0" w:color="auto"/>
            </w:tcBorders>
          </w:tcPr>
          <w:p w:rsidR="00453F5B" w:rsidRPr="00B77298" w:rsidRDefault="00453F5B" w:rsidP="003D4764">
            <w:pPr>
              <w:autoSpaceDE w:val="0"/>
              <w:autoSpaceDN w:val="0"/>
              <w:adjustRightInd w:val="0"/>
              <w:spacing w:line="288" w:lineRule="auto"/>
              <w:jc w:val="both"/>
              <w:rPr>
                <w:spacing w:val="2"/>
              </w:rPr>
            </w:pPr>
            <w:r w:rsidRPr="00B77298">
              <w:rPr>
                <w:spacing w:val="2"/>
                <w:lang w:val="vi"/>
              </w:rPr>
              <w:t xml:space="preserve">Trong năm học 2023 </w:t>
            </w:r>
            <w:r w:rsidRPr="00B77298">
              <w:rPr>
                <w:lang w:val="vi"/>
              </w:rPr>
              <w:t xml:space="preserve">- </w:t>
            </w:r>
            <w:r w:rsidRPr="00B77298">
              <w:rPr>
                <w:spacing w:val="2"/>
                <w:lang w:val="vi"/>
              </w:rPr>
              <w:t xml:space="preserve">2024 </w:t>
            </w:r>
            <w:r w:rsidRPr="00B77298">
              <w:rPr>
                <w:lang w:val="vi"/>
              </w:rPr>
              <w:t xml:space="preserve">và </w:t>
            </w:r>
            <w:r w:rsidRPr="00B77298">
              <w:rPr>
                <w:spacing w:val="2"/>
                <w:lang w:val="vi"/>
              </w:rPr>
              <w:t xml:space="preserve">các năm học </w:t>
            </w:r>
            <w:r w:rsidRPr="00B77298">
              <w:rPr>
                <w:lang w:val="vi"/>
              </w:rPr>
              <w:t xml:space="preserve">tiếp theo </w:t>
            </w:r>
            <w:r w:rsidRPr="00B77298">
              <w:rPr>
                <w:spacing w:val="2"/>
                <w:lang w:val="vi"/>
              </w:rPr>
              <w:t xml:space="preserve">nhà trường  tích </w:t>
            </w:r>
            <w:r w:rsidRPr="00B77298">
              <w:rPr>
                <w:lang w:val="vi"/>
              </w:rPr>
              <w:t xml:space="preserve">cực </w:t>
            </w:r>
            <w:r w:rsidRPr="00B77298">
              <w:rPr>
                <w:spacing w:val="2"/>
                <w:lang w:val="vi"/>
              </w:rPr>
              <w:t xml:space="preserve">tham </w:t>
            </w:r>
            <w:r w:rsidRPr="00B77298">
              <w:rPr>
                <w:lang w:val="vi"/>
              </w:rPr>
              <w:t xml:space="preserve">mưu </w:t>
            </w:r>
            <w:r w:rsidRPr="00B77298">
              <w:t xml:space="preserve">Phòng GD&amp;ĐT huyện Điện Biên Đông </w:t>
            </w:r>
            <w:r w:rsidRPr="00B77298">
              <w:rPr>
                <w:lang w:val="vi"/>
              </w:rPr>
              <w:t xml:space="preserve">với Đảng ủy, </w:t>
            </w:r>
            <w:r w:rsidRPr="00B77298">
              <w:rPr>
                <w:spacing w:val="2"/>
                <w:lang w:val="vi"/>
              </w:rPr>
              <w:t xml:space="preserve">chính </w:t>
            </w:r>
            <w:r w:rsidRPr="00B77298">
              <w:rPr>
                <w:lang w:val="vi"/>
              </w:rPr>
              <w:t xml:space="preserve">quyền địa </w:t>
            </w:r>
            <w:r w:rsidRPr="00B77298">
              <w:rPr>
                <w:spacing w:val="2"/>
                <w:lang w:val="vi"/>
              </w:rPr>
              <w:t xml:space="preserve">phương đầu tư kinh </w:t>
            </w:r>
            <w:r w:rsidRPr="00B77298">
              <w:rPr>
                <w:lang w:val="vi"/>
              </w:rPr>
              <w:t xml:space="preserve">phí </w:t>
            </w:r>
            <w:r w:rsidRPr="00B77298">
              <w:rPr>
                <w:spacing w:val="3"/>
                <w:lang w:val="vi"/>
              </w:rPr>
              <w:t xml:space="preserve">xây </w:t>
            </w:r>
            <w:r w:rsidRPr="00B77298">
              <w:rPr>
                <w:spacing w:val="2"/>
                <w:lang w:val="vi"/>
              </w:rPr>
              <w:t xml:space="preserve">dựng </w:t>
            </w:r>
            <w:r w:rsidRPr="00B77298">
              <w:rPr>
                <w:spacing w:val="3"/>
                <w:lang w:val="vi"/>
              </w:rPr>
              <w:t xml:space="preserve"> </w:t>
            </w:r>
            <w:r w:rsidRPr="00B77298">
              <w:rPr>
                <w:spacing w:val="2"/>
                <w:lang w:val="vi"/>
              </w:rPr>
              <w:t xml:space="preserve">phòng </w:t>
            </w:r>
            <w:r w:rsidRPr="00B77298">
              <w:rPr>
                <w:lang w:val="vi"/>
              </w:rPr>
              <w:t xml:space="preserve">tin </w:t>
            </w:r>
            <w:r w:rsidRPr="00B77298">
              <w:rPr>
                <w:spacing w:val="4"/>
                <w:lang w:val="vi"/>
              </w:rPr>
              <w:t xml:space="preserve">học, </w:t>
            </w:r>
            <w:r w:rsidRPr="00B77298">
              <w:rPr>
                <w:spacing w:val="2"/>
                <w:lang w:val="vi"/>
              </w:rPr>
              <w:t xml:space="preserve">ngoại ngữ, phòng tư vấn </w:t>
            </w:r>
            <w:r w:rsidRPr="00B77298">
              <w:rPr>
                <w:lang w:val="vi"/>
              </w:rPr>
              <w:t xml:space="preserve">tâm </w:t>
            </w:r>
            <w:r w:rsidRPr="00B77298">
              <w:rPr>
                <w:spacing w:val="3"/>
                <w:lang w:val="vi"/>
              </w:rPr>
              <w:t xml:space="preserve">lý, </w:t>
            </w:r>
            <w:r w:rsidRPr="00B77298">
              <w:rPr>
                <w:lang w:val="vi"/>
              </w:rPr>
              <w:t xml:space="preserve">CBGVNV </w:t>
            </w:r>
            <w:r w:rsidRPr="00B77298">
              <w:rPr>
                <w:spacing w:val="2"/>
                <w:lang w:val="vi"/>
              </w:rPr>
              <w:t xml:space="preserve">tích </w:t>
            </w:r>
            <w:r w:rsidRPr="00B77298">
              <w:rPr>
                <w:lang w:val="vi"/>
              </w:rPr>
              <w:t xml:space="preserve">cực </w:t>
            </w:r>
            <w:r w:rsidRPr="00B77298">
              <w:rPr>
                <w:spacing w:val="3"/>
                <w:lang w:val="vi"/>
              </w:rPr>
              <w:t xml:space="preserve">làm </w:t>
            </w:r>
            <w:r w:rsidRPr="00B77298">
              <w:rPr>
                <w:lang w:val="vi"/>
              </w:rPr>
              <w:t xml:space="preserve">tốt công </w:t>
            </w:r>
            <w:r w:rsidRPr="00B77298">
              <w:rPr>
                <w:spacing w:val="2"/>
                <w:lang w:val="vi"/>
              </w:rPr>
              <w:t xml:space="preserve">tác </w:t>
            </w:r>
            <w:r w:rsidRPr="00B77298">
              <w:rPr>
                <w:lang w:val="vi"/>
              </w:rPr>
              <w:t xml:space="preserve">XHHGD </w:t>
            </w:r>
            <w:r w:rsidRPr="00B77298">
              <w:rPr>
                <w:spacing w:val="2"/>
                <w:lang w:val="vi"/>
              </w:rPr>
              <w:t xml:space="preserve">huy động các nguồn lực </w:t>
            </w:r>
            <w:r w:rsidRPr="00B77298">
              <w:rPr>
                <w:lang w:val="vi"/>
              </w:rPr>
              <w:t xml:space="preserve">từ </w:t>
            </w:r>
            <w:r w:rsidRPr="00B77298">
              <w:rPr>
                <w:spacing w:val="2"/>
                <w:lang w:val="vi"/>
              </w:rPr>
              <w:t xml:space="preserve">các </w:t>
            </w:r>
            <w:r w:rsidRPr="00B77298">
              <w:rPr>
                <w:lang w:val="vi"/>
              </w:rPr>
              <w:t xml:space="preserve">tổ </w:t>
            </w:r>
            <w:r w:rsidRPr="00B77298">
              <w:rPr>
                <w:spacing w:val="2"/>
                <w:lang w:val="vi"/>
              </w:rPr>
              <w:t xml:space="preserve">chức, </w:t>
            </w:r>
            <w:r w:rsidRPr="00B77298">
              <w:rPr>
                <w:lang w:val="vi"/>
              </w:rPr>
              <w:t xml:space="preserve">cá nhân hỗ </w:t>
            </w:r>
            <w:r w:rsidRPr="00B77298">
              <w:rPr>
                <w:spacing w:val="2"/>
                <w:lang w:val="vi"/>
              </w:rPr>
              <w:t xml:space="preserve">trợ </w:t>
            </w:r>
            <w:r w:rsidRPr="00B77298">
              <w:rPr>
                <w:lang w:val="vi"/>
              </w:rPr>
              <w:t xml:space="preserve">nhà </w:t>
            </w:r>
            <w:r w:rsidRPr="00B77298">
              <w:rPr>
                <w:spacing w:val="2"/>
                <w:lang w:val="vi"/>
              </w:rPr>
              <w:t xml:space="preserve">trường </w:t>
            </w:r>
            <w:r w:rsidRPr="00B77298">
              <w:rPr>
                <w:lang w:val="vi"/>
              </w:rPr>
              <w:t xml:space="preserve">về </w:t>
            </w:r>
            <w:r w:rsidRPr="00B77298">
              <w:rPr>
                <w:spacing w:val="2"/>
                <w:lang w:val="vi"/>
              </w:rPr>
              <w:t>CSVC</w:t>
            </w:r>
            <w:r w:rsidRPr="00B77298">
              <w:rPr>
                <w:spacing w:val="2"/>
              </w:rPr>
              <w:t>.</w:t>
            </w:r>
          </w:p>
        </w:tc>
        <w:tc>
          <w:tcPr>
            <w:tcW w:w="1323" w:type="dxa"/>
            <w:tcBorders>
              <w:top w:val="single" w:sz="4" w:space="0" w:color="auto"/>
              <w:left w:val="single" w:sz="4" w:space="0" w:color="auto"/>
              <w:bottom w:val="single" w:sz="4" w:space="0" w:color="auto"/>
              <w:right w:val="single" w:sz="4" w:space="0" w:color="auto"/>
            </w:tcBorders>
          </w:tcPr>
          <w:p w:rsidR="00453F5B" w:rsidRPr="00B77298" w:rsidRDefault="00453F5B" w:rsidP="003D4764">
            <w:pPr>
              <w:autoSpaceDE w:val="0"/>
              <w:autoSpaceDN w:val="0"/>
              <w:adjustRightInd w:val="0"/>
              <w:spacing w:line="288" w:lineRule="auto"/>
              <w:jc w:val="center"/>
              <w:rPr>
                <w:rFonts w:eastAsia="MS Mincho"/>
                <w:spacing w:val="2"/>
              </w:rPr>
            </w:pPr>
            <w:r w:rsidRPr="00B77298">
              <w:rPr>
                <w:rFonts w:eastAsia="MS Mincho"/>
                <w:spacing w:val="2"/>
              </w:rPr>
              <w:t>Cán bộ</w:t>
            </w:r>
          </w:p>
          <w:p w:rsidR="00453F5B" w:rsidRPr="00B77298" w:rsidRDefault="00453F5B" w:rsidP="003D4764">
            <w:pPr>
              <w:autoSpaceDE w:val="0"/>
              <w:autoSpaceDN w:val="0"/>
              <w:adjustRightInd w:val="0"/>
              <w:spacing w:line="288" w:lineRule="auto"/>
              <w:jc w:val="center"/>
              <w:rPr>
                <w:rFonts w:eastAsia="MS Mincho"/>
                <w:spacing w:val="2"/>
              </w:rPr>
            </w:pPr>
            <w:r w:rsidRPr="00B77298">
              <w:rPr>
                <w:rFonts w:eastAsia="MS Mincho"/>
                <w:spacing w:val="2"/>
              </w:rPr>
              <w:t>quản lý</w:t>
            </w:r>
          </w:p>
          <w:p w:rsidR="00453F5B" w:rsidRPr="00B77298" w:rsidRDefault="00453F5B" w:rsidP="003D4764">
            <w:pPr>
              <w:autoSpaceDE w:val="0"/>
              <w:autoSpaceDN w:val="0"/>
              <w:adjustRightInd w:val="0"/>
              <w:spacing w:line="288" w:lineRule="auto"/>
              <w:jc w:val="both"/>
              <w:rPr>
                <w:rFonts w:eastAsia="MS Mincho"/>
                <w:spacing w:val="2"/>
              </w:rPr>
            </w:pPr>
          </w:p>
          <w:p w:rsidR="00453F5B" w:rsidRPr="00B77298" w:rsidRDefault="00453F5B" w:rsidP="003D4764">
            <w:pPr>
              <w:autoSpaceDE w:val="0"/>
              <w:autoSpaceDN w:val="0"/>
              <w:adjustRightInd w:val="0"/>
              <w:spacing w:line="288" w:lineRule="auto"/>
              <w:jc w:val="both"/>
              <w:rPr>
                <w:rFonts w:eastAsia="MS Mincho"/>
                <w:spacing w:val="2"/>
              </w:rPr>
            </w:pPr>
            <w:r w:rsidRPr="00B77298">
              <w:rPr>
                <w:rFonts w:eastAsia="MS Mincho"/>
                <w:spacing w:val="2"/>
              </w:rPr>
              <w:t xml:space="preserve"> </w:t>
            </w:r>
          </w:p>
        </w:tc>
        <w:tc>
          <w:tcPr>
            <w:tcW w:w="1928" w:type="dxa"/>
            <w:tcBorders>
              <w:top w:val="single" w:sz="4" w:space="0" w:color="auto"/>
              <w:left w:val="single" w:sz="4" w:space="0" w:color="auto"/>
              <w:bottom w:val="single" w:sz="4" w:space="0" w:color="auto"/>
              <w:right w:val="single" w:sz="4" w:space="0" w:color="auto"/>
            </w:tcBorders>
          </w:tcPr>
          <w:p w:rsidR="00453F5B" w:rsidRPr="00B77298" w:rsidRDefault="00453F5B" w:rsidP="003D4764">
            <w:pPr>
              <w:autoSpaceDE w:val="0"/>
              <w:autoSpaceDN w:val="0"/>
              <w:adjustRightInd w:val="0"/>
              <w:spacing w:line="288" w:lineRule="auto"/>
              <w:rPr>
                <w:rFonts w:eastAsia="MS Mincho"/>
                <w:spacing w:val="2"/>
                <w:lang w:val="nl-NL"/>
              </w:rPr>
            </w:pPr>
            <w:r w:rsidRPr="00B77298">
              <w:rPr>
                <w:rFonts w:eastAsia="MS Mincho"/>
                <w:spacing w:val="2"/>
                <w:lang w:val="nl-NL"/>
              </w:rPr>
              <w:t>Xây dựng các</w:t>
            </w:r>
          </w:p>
          <w:p w:rsidR="00453F5B" w:rsidRPr="00B77298" w:rsidRDefault="00453F5B" w:rsidP="003D4764">
            <w:pPr>
              <w:autoSpaceDE w:val="0"/>
              <w:autoSpaceDN w:val="0"/>
              <w:adjustRightInd w:val="0"/>
              <w:spacing w:line="288" w:lineRule="auto"/>
              <w:rPr>
                <w:rFonts w:eastAsia="MS Mincho"/>
                <w:spacing w:val="2"/>
                <w:lang w:val="nl-NL"/>
              </w:rPr>
            </w:pPr>
            <w:r w:rsidRPr="00B77298">
              <w:rPr>
                <w:rFonts w:eastAsia="MS Mincho"/>
                <w:spacing w:val="2"/>
                <w:lang w:val="nl-NL"/>
              </w:rPr>
              <w:t xml:space="preserve"> giải pháp chiến lược phát triển của nhà trường cho những giai</w:t>
            </w:r>
          </w:p>
          <w:p w:rsidR="00453F5B" w:rsidRPr="00B77298" w:rsidRDefault="00453F5B" w:rsidP="003D4764">
            <w:pPr>
              <w:autoSpaceDE w:val="0"/>
              <w:autoSpaceDN w:val="0"/>
              <w:adjustRightInd w:val="0"/>
              <w:spacing w:line="288" w:lineRule="auto"/>
              <w:rPr>
                <w:rFonts w:eastAsia="MS Mincho"/>
                <w:spacing w:val="2"/>
                <w:lang w:val="nl-NL"/>
              </w:rPr>
            </w:pPr>
            <w:r w:rsidRPr="00B77298">
              <w:rPr>
                <w:rFonts w:eastAsia="MS Mincho"/>
                <w:spacing w:val="2"/>
                <w:lang w:val="nl-NL"/>
              </w:rPr>
              <w:t xml:space="preserve"> đoạn tiếp theo.</w:t>
            </w:r>
          </w:p>
        </w:tc>
        <w:tc>
          <w:tcPr>
            <w:tcW w:w="1443" w:type="dxa"/>
            <w:tcBorders>
              <w:top w:val="single" w:sz="4" w:space="0" w:color="auto"/>
              <w:left w:val="single" w:sz="4" w:space="0" w:color="auto"/>
              <w:bottom w:val="single" w:sz="4" w:space="0" w:color="auto"/>
              <w:right w:val="single" w:sz="4" w:space="0" w:color="auto"/>
            </w:tcBorders>
          </w:tcPr>
          <w:p w:rsidR="00453F5B" w:rsidRPr="00B77298" w:rsidRDefault="00453F5B" w:rsidP="003D4764">
            <w:pPr>
              <w:autoSpaceDE w:val="0"/>
              <w:autoSpaceDN w:val="0"/>
              <w:adjustRightInd w:val="0"/>
              <w:spacing w:line="288" w:lineRule="auto"/>
              <w:rPr>
                <w:rFonts w:eastAsia="MS Mincho"/>
                <w:spacing w:val="2"/>
                <w:lang w:val="nl-NL"/>
              </w:rPr>
            </w:pPr>
            <w:r w:rsidRPr="00B77298">
              <w:rPr>
                <w:rFonts w:eastAsia="MS Mincho"/>
                <w:spacing w:val="2"/>
                <w:lang w:val="nl-NL"/>
              </w:rPr>
              <w:t>Năm học 2023-2024 và các năm học tiếp theo.</w:t>
            </w:r>
          </w:p>
        </w:tc>
        <w:tc>
          <w:tcPr>
            <w:tcW w:w="1853" w:type="dxa"/>
            <w:tcBorders>
              <w:top w:val="single" w:sz="4" w:space="0" w:color="auto"/>
              <w:left w:val="single" w:sz="4" w:space="0" w:color="auto"/>
              <w:bottom w:val="single" w:sz="4" w:space="0" w:color="auto"/>
              <w:right w:val="single" w:sz="4" w:space="0" w:color="auto"/>
            </w:tcBorders>
          </w:tcPr>
          <w:p w:rsidR="00453F5B" w:rsidRPr="00B77298" w:rsidRDefault="00453F5B" w:rsidP="003D4764">
            <w:pPr>
              <w:autoSpaceDE w:val="0"/>
              <w:autoSpaceDN w:val="0"/>
              <w:adjustRightInd w:val="0"/>
              <w:spacing w:line="288" w:lineRule="auto"/>
              <w:jc w:val="both"/>
              <w:rPr>
                <w:rFonts w:eastAsia="MS Mincho"/>
                <w:spacing w:val="2"/>
              </w:rPr>
            </w:pPr>
            <w:r w:rsidRPr="00B77298">
              <w:rPr>
                <w:rFonts w:eastAsia="MS Mincho"/>
                <w:spacing w:val="2"/>
              </w:rPr>
              <w:t>500.000.000đ</w:t>
            </w:r>
          </w:p>
        </w:tc>
      </w:tr>
      <w:tr w:rsidR="00453F5B" w:rsidRPr="00B77298" w:rsidTr="003D4764">
        <w:trPr>
          <w:trHeight w:val="335"/>
        </w:trPr>
        <w:tc>
          <w:tcPr>
            <w:tcW w:w="2849" w:type="dxa"/>
            <w:tcBorders>
              <w:top w:val="single" w:sz="4" w:space="0" w:color="auto"/>
              <w:left w:val="single" w:sz="4" w:space="0" w:color="auto"/>
              <w:bottom w:val="single" w:sz="4" w:space="0" w:color="auto"/>
              <w:right w:val="single" w:sz="4" w:space="0" w:color="auto"/>
            </w:tcBorders>
            <w:vAlign w:val="center"/>
          </w:tcPr>
          <w:p w:rsidR="00453F5B" w:rsidRPr="00B77298" w:rsidRDefault="00453F5B" w:rsidP="003D4764">
            <w:pPr>
              <w:autoSpaceDE w:val="0"/>
              <w:autoSpaceDN w:val="0"/>
              <w:adjustRightInd w:val="0"/>
              <w:spacing w:line="288" w:lineRule="auto"/>
              <w:rPr>
                <w:color w:val="000000" w:themeColor="text1"/>
                <w:spacing w:val="2"/>
                <w:lang w:val="da-DK"/>
              </w:rPr>
            </w:pPr>
            <w:r w:rsidRPr="00B77298">
              <w:rPr>
                <w:color w:val="000000" w:themeColor="text1"/>
                <w:lang w:val="nb-NO"/>
              </w:rPr>
              <w:t>Nhà trường tiếp tục triển khai thực hiện có hiệu quả phương hướng chiến lược nhà trường.</w:t>
            </w:r>
          </w:p>
        </w:tc>
        <w:tc>
          <w:tcPr>
            <w:tcW w:w="1323" w:type="dxa"/>
            <w:tcBorders>
              <w:top w:val="single" w:sz="4" w:space="0" w:color="auto"/>
              <w:left w:val="single" w:sz="4" w:space="0" w:color="auto"/>
              <w:bottom w:val="single" w:sz="4" w:space="0" w:color="auto"/>
              <w:right w:val="single" w:sz="4" w:space="0" w:color="auto"/>
            </w:tcBorders>
            <w:vAlign w:val="center"/>
          </w:tcPr>
          <w:p w:rsidR="00453F5B" w:rsidRPr="00B77298" w:rsidRDefault="00453F5B" w:rsidP="003D4764">
            <w:pPr>
              <w:autoSpaceDE w:val="0"/>
              <w:autoSpaceDN w:val="0"/>
              <w:adjustRightInd w:val="0"/>
              <w:rPr>
                <w:rFonts w:eastAsia="MS Mincho"/>
                <w:color w:val="000000" w:themeColor="text1"/>
                <w:spacing w:val="2"/>
              </w:rPr>
            </w:pPr>
            <w:r w:rsidRPr="00B77298">
              <w:rPr>
                <w:rFonts w:eastAsia="MS Mincho"/>
                <w:color w:val="000000" w:themeColor="text1"/>
                <w:spacing w:val="2"/>
              </w:rPr>
              <w:t xml:space="preserve"> Cán bộ</w:t>
            </w:r>
          </w:p>
          <w:p w:rsidR="00453F5B" w:rsidRPr="00B77298" w:rsidRDefault="00453F5B" w:rsidP="003D4764">
            <w:pPr>
              <w:autoSpaceDE w:val="0"/>
              <w:autoSpaceDN w:val="0"/>
              <w:adjustRightInd w:val="0"/>
              <w:rPr>
                <w:rFonts w:eastAsia="MS Mincho"/>
                <w:color w:val="000000" w:themeColor="text1"/>
                <w:spacing w:val="2"/>
              </w:rPr>
            </w:pPr>
            <w:r w:rsidRPr="00B77298">
              <w:rPr>
                <w:rFonts w:eastAsia="MS Mincho"/>
                <w:color w:val="000000" w:themeColor="text1"/>
                <w:spacing w:val="2"/>
              </w:rPr>
              <w:t>quản lý, giáo viên</w:t>
            </w:r>
          </w:p>
          <w:p w:rsidR="00453F5B" w:rsidRPr="00B77298" w:rsidRDefault="00453F5B" w:rsidP="003D4764">
            <w:pPr>
              <w:autoSpaceDE w:val="0"/>
              <w:autoSpaceDN w:val="0"/>
              <w:adjustRightInd w:val="0"/>
              <w:spacing w:line="288" w:lineRule="auto"/>
              <w:jc w:val="both"/>
              <w:rPr>
                <w:rFonts w:eastAsia="MS Mincho"/>
                <w:color w:val="000000" w:themeColor="text1"/>
                <w:spacing w:val="2"/>
              </w:rPr>
            </w:pPr>
          </w:p>
        </w:tc>
        <w:tc>
          <w:tcPr>
            <w:tcW w:w="1928" w:type="dxa"/>
            <w:tcBorders>
              <w:top w:val="single" w:sz="4" w:space="0" w:color="auto"/>
              <w:left w:val="single" w:sz="4" w:space="0" w:color="auto"/>
              <w:bottom w:val="single" w:sz="4" w:space="0" w:color="auto"/>
              <w:right w:val="single" w:sz="4" w:space="0" w:color="auto"/>
            </w:tcBorders>
            <w:vAlign w:val="center"/>
          </w:tcPr>
          <w:p w:rsidR="00453F5B" w:rsidRPr="00B77298" w:rsidRDefault="00453F5B" w:rsidP="003D4764">
            <w:pPr>
              <w:autoSpaceDE w:val="0"/>
              <w:autoSpaceDN w:val="0"/>
              <w:adjustRightInd w:val="0"/>
              <w:spacing w:line="288" w:lineRule="auto"/>
              <w:rPr>
                <w:rFonts w:eastAsia="MS Mincho"/>
                <w:color w:val="000000" w:themeColor="text1"/>
                <w:spacing w:val="2"/>
                <w:lang w:val="nl-NL"/>
              </w:rPr>
            </w:pPr>
            <w:r w:rsidRPr="00B77298">
              <w:rPr>
                <w:rFonts w:eastAsia="MS Mincho"/>
                <w:color w:val="000000" w:themeColor="text1"/>
                <w:spacing w:val="-6"/>
                <w:lang w:val="nb-NO"/>
              </w:rPr>
              <w:t>Kế hoạch ngắn hạn, trung hạn</w:t>
            </w:r>
          </w:p>
        </w:tc>
        <w:tc>
          <w:tcPr>
            <w:tcW w:w="1443" w:type="dxa"/>
            <w:tcBorders>
              <w:top w:val="single" w:sz="4" w:space="0" w:color="auto"/>
              <w:left w:val="single" w:sz="4" w:space="0" w:color="auto"/>
              <w:bottom w:val="single" w:sz="4" w:space="0" w:color="auto"/>
              <w:right w:val="single" w:sz="4" w:space="0" w:color="auto"/>
            </w:tcBorders>
            <w:vAlign w:val="center"/>
          </w:tcPr>
          <w:p w:rsidR="00453F5B" w:rsidRPr="00B77298" w:rsidRDefault="00453F5B" w:rsidP="003D4764">
            <w:pPr>
              <w:autoSpaceDE w:val="0"/>
              <w:autoSpaceDN w:val="0"/>
              <w:adjustRightInd w:val="0"/>
              <w:spacing w:line="288" w:lineRule="auto"/>
              <w:rPr>
                <w:rFonts w:eastAsia="MS Mincho"/>
                <w:color w:val="000000" w:themeColor="text1"/>
                <w:spacing w:val="2"/>
                <w:lang w:val="nl-NL"/>
              </w:rPr>
            </w:pPr>
            <w:r w:rsidRPr="00B77298">
              <w:rPr>
                <w:rFonts w:eastAsia="MS Mincho"/>
                <w:color w:val="000000" w:themeColor="text1"/>
                <w:spacing w:val="-6"/>
                <w:lang w:val="nb-NO"/>
              </w:rPr>
              <w:t>Năm học 2023-2024 và các năm học tiếp theo</w:t>
            </w:r>
          </w:p>
        </w:tc>
        <w:tc>
          <w:tcPr>
            <w:tcW w:w="1853" w:type="dxa"/>
            <w:tcBorders>
              <w:top w:val="single" w:sz="4" w:space="0" w:color="auto"/>
              <w:left w:val="single" w:sz="4" w:space="0" w:color="auto"/>
              <w:bottom w:val="single" w:sz="4" w:space="0" w:color="auto"/>
              <w:right w:val="single" w:sz="4" w:space="0" w:color="auto"/>
            </w:tcBorders>
          </w:tcPr>
          <w:p w:rsidR="00453F5B" w:rsidRPr="00B77298" w:rsidRDefault="00453F5B" w:rsidP="003D4764">
            <w:pPr>
              <w:autoSpaceDE w:val="0"/>
              <w:autoSpaceDN w:val="0"/>
              <w:adjustRightInd w:val="0"/>
              <w:spacing w:line="288" w:lineRule="auto"/>
              <w:jc w:val="both"/>
              <w:rPr>
                <w:rFonts w:eastAsia="MS Mincho"/>
                <w:color w:val="000000" w:themeColor="text1"/>
                <w:spacing w:val="2"/>
              </w:rPr>
            </w:pPr>
            <w:r w:rsidRPr="00B77298">
              <w:rPr>
                <w:rFonts w:eastAsia="MS Mincho"/>
                <w:color w:val="000000" w:themeColor="text1"/>
                <w:spacing w:val="2"/>
              </w:rPr>
              <w:t>K</w:t>
            </w:r>
            <w:r w:rsidRPr="00B77298">
              <w:rPr>
                <w:rFonts w:eastAsia="MS Mincho"/>
                <w:spacing w:val="2"/>
              </w:rPr>
              <w:t>hông</w:t>
            </w:r>
          </w:p>
        </w:tc>
      </w:tr>
      <w:tr w:rsidR="00453F5B" w:rsidRPr="00B77298" w:rsidTr="003D4764">
        <w:trPr>
          <w:trHeight w:val="335"/>
        </w:trPr>
        <w:tc>
          <w:tcPr>
            <w:tcW w:w="2849" w:type="dxa"/>
            <w:tcBorders>
              <w:top w:val="single" w:sz="4" w:space="0" w:color="auto"/>
              <w:left w:val="single" w:sz="4" w:space="0" w:color="auto"/>
              <w:bottom w:val="single" w:sz="4" w:space="0" w:color="auto"/>
              <w:right w:val="single" w:sz="4" w:space="0" w:color="auto"/>
            </w:tcBorders>
            <w:vAlign w:val="center"/>
          </w:tcPr>
          <w:p w:rsidR="00453F5B" w:rsidRPr="00B77298" w:rsidRDefault="00453F5B" w:rsidP="003D4764">
            <w:pPr>
              <w:autoSpaceDE w:val="0"/>
              <w:autoSpaceDN w:val="0"/>
              <w:adjustRightInd w:val="0"/>
              <w:spacing w:line="288" w:lineRule="auto"/>
              <w:rPr>
                <w:color w:val="000000" w:themeColor="text1"/>
                <w:spacing w:val="2"/>
                <w:lang w:val="da-DK"/>
              </w:rPr>
            </w:pPr>
            <w:r w:rsidRPr="00B77298">
              <w:rPr>
                <w:color w:val="000000" w:themeColor="text1"/>
                <w:lang w:val="nb-NO"/>
              </w:rPr>
              <w:t xml:space="preserve">Định kỳ rà soát, bổ sung, điều chỉnh phương hướng chiến lược của nhà trường có sự tham gia của các thành viên trong hội đồng trường, </w:t>
            </w:r>
            <w:r w:rsidRPr="00B77298">
              <w:rPr>
                <w:rFonts w:eastAsia="MS Mincho"/>
                <w:color w:val="000000" w:themeColor="text1"/>
                <w:spacing w:val="-6"/>
                <w:lang w:val="nb-NO"/>
              </w:rPr>
              <w:t>CBQL,</w:t>
            </w:r>
            <w:r w:rsidRPr="00B77298">
              <w:rPr>
                <w:color w:val="000000" w:themeColor="text1"/>
                <w:lang w:val="nb-NO"/>
              </w:rPr>
              <w:t xml:space="preserve"> GV, NV, CMTE và cộng đồng.</w:t>
            </w:r>
          </w:p>
        </w:tc>
        <w:tc>
          <w:tcPr>
            <w:tcW w:w="1323" w:type="dxa"/>
            <w:tcBorders>
              <w:top w:val="single" w:sz="4" w:space="0" w:color="auto"/>
              <w:left w:val="single" w:sz="4" w:space="0" w:color="auto"/>
              <w:bottom w:val="single" w:sz="4" w:space="0" w:color="auto"/>
              <w:right w:val="single" w:sz="4" w:space="0" w:color="auto"/>
            </w:tcBorders>
            <w:vAlign w:val="center"/>
          </w:tcPr>
          <w:p w:rsidR="00453F5B" w:rsidRPr="00B77298" w:rsidRDefault="00453F5B" w:rsidP="003D4764">
            <w:pPr>
              <w:autoSpaceDE w:val="0"/>
              <w:autoSpaceDN w:val="0"/>
              <w:adjustRightInd w:val="0"/>
              <w:spacing w:line="288" w:lineRule="auto"/>
              <w:rPr>
                <w:rFonts w:eastAsia="MS Mincho"/>
                <w:color w:val="000000" w:themeColor="text1"/>
                <w:spacing w:val="2"/>
              </w:rPr>
            </w:pPr>
            <w:r w:rsidRPr="00B77298">
              <w:rPr>
                <w:rFonts w:eastAsia="MS Mincho"/>
                <w:color w:val="000000" w:themeColor="text1"/>
                <w:spacing w:val="2"/>
              </w:rPr>
              <w:t>Cán bộ</w:t>
            </w:r>
          </w:p>
          <w:p w:rsidR="00453F5B" w:rsidRPr="00B77298" w:rsidRDefault="00453F5B" w:rsidP="003D4764">
            <w:pPr>
              <w:autoSpaceDE w:val="0"/>
              <w:autoSpaceDN w:val="0"/>
              <w:adjustRightInd w:val="0"/>
              <w:spacing w:line="288" w:lineRule="auto"/>
              <w:rPr>
                <w:rFonts w:eastAsia="MS Mincho"/>
                <w:color w:val="000000" w:themeColor="text1"/>
                <w:spacing w:val="2"/>
              </w:rPr>
            </w:pPr>
            <w:r w:rsidRPr="00B77298">
              <w:rPr>
                <w:rFonts w:eastAsia="MS Mincho"/>
                <w:color w:val="000000" w:themeColor="text1"/>
                <w:spacing w:val="2"/>
              </w:rPr>
              <w:t>quản lý, giáo viên</w:t>
            </w:r>
          </w:p>
          <w:p w:rsidR="00453F5B" w:rsidRPr="00B77298" w:rsidRDefault="00453F5B" w:rsidP="003D4764">
            <w:pPr>
              <w:autoSpaceDE w:val="0"/>
              <w:autoSpaceDN w:val="0"/>
              <w:adjustRightInd w:val="0"/>
              <w:spacing w:line="288" w:lineRule="auto"/>
              <w:rPr>
                <w:rFonts w:eastAsia="MS Mincho"/>
                <w:color w:val="000000" w:themeColor="text1"/>
                <w:spacing w:val="2"/>
              </w:rPr>
            </w:pPr>
          </w:p>
        </w:tc>
        <w:tc>
          <w:tcPr>
            <w:tcW w:w="1928" w:type="dxa"/>
            <w:tcBorders>
              <w:top w:val="single" w:sz="4" w:space="0" w:color="auto"/>
              <w:left w:val="single" w:sz="4" w:space="0" w:color="auto"/>
              <w:bottom w:val="single" w:sz="4" w:space="0" w:color="auto"/>
              <w:right w:val="single" w:sz="4" w:space="0" w:color="auto"/>
            </w:tcBorders>
            <w:vAlign w:val="center"/>
          </w:tcPr>
          <w:p w:rsidR="00453F5B" w:rsidRPr="00B77298" w:rsidRDefault="00453F5B" w:rsidP="003D4764">
            <w:pPr>
              <w:autoSpaceDE w:val="0"/>
              <w:autoSpaceDN w:val="0"/>
              <w:adjustRightInd w:val="0"/>
              <w:spacing w:line="288" w:lineRule="auto"/>
              <w:rPr>
                <w:rFonts w:eastAsia="MS Mincho"/>
                <w:color w:val="000000" w:themeColor="text1"/>
                <w:spacing w:val="2"/>
                <w:lang w:val="nl-NL"/>
              </w:rPr>
            </w:pPr>
            <w:r w:rsidRPr="00B77298">
              <w:rPr>
                <w:rFonts w:eastAsia="MS Mincho"/>
                <w:color w:val="000000" w:themeColor="text1"/>
                <w:spacing w:val="-6"/>
                <w:lang w:val="nb-NO"/>
              </w:rPr>
              <w:t>Tổ chức rà soát điều chỉnh bổ sung KH</w:t>
            </w:r>
          </w:p>
        </w:tc>
        <w:tc>
          <w:tcPr>
            <w:tcW w:w="1443" w:type="dxa"/>
            <w:tcBorders>
              <w:top w:val="single" w:sz="4" w:space="0" w:color="auto"/>
              <w:left w:val="single" w:sz="4" w:space="0" w:color="auto"/>
              <w:bottom w:val="single" w:sz="4" w:space="0" w:color="auto"/>
              <w:right w:val="single" w:sz="4" w:space="0" w:color="auto"/>
            </w:tcBorders>
            <w:vAlign w:val="center"/>
          </w:tcPr>
          <w:p w:rsidR="00453F5B" w:rsidRPr="00B77298" w:rsidRDefault="00453F5B" w:rsidP="003D4764">
            <w:pPr>
              <w:autoSpaceDE w:val="0"/>
              <w:autoSpaceDN w:val="0"/>
              <w:adjustRightInd w:val="0"/>
              <w:spacing w:line="288" w:lineRule="auto"/>
              <w:rPr>
                <w:rFonts w:eastAsia="MS Mincho"/>
                <w:color w:val="000000" w:themeColor="text1"/>
                <w:spacing w:val="2"/>
                <w:lang w:val="nl-NL"/>
              </w:rPr>
            </w:pPr>
            <w:r w:rsidRPr="00B77298">
              <w:rPr>
                <w:rFonts w:eastAsia="MS Mincho"/>
                <w:color w:val="000000" w:themeColor="text1"/>
                <w:spacing w:val="-6"/>
                <w:lang w:val="nb-NO"/>
              </w:rPr>
              <w:t>Năm học 2023- 2024 và các năm học tiếp theo</w:t>
            </w:r>
          </w:p>
        </w:tc>
        <w:tc>
          <w:tcPr>
            <w:tcW w:w="1853" w:type="dxa"/>
            <w:tcBorders>
              <w:top w:val="single" w:sz="4" w:space="0" w:color="auto"/>
              <w:left w:val="single" w:sz="4" w:space="0" w:color="auto"/>
              <w:bottom w:val="single" w:sz="4" w:space="0" w:color="auto"/>
              <w:right w:val="single" w:sz="4" w:space="0" w:color="auto"/>
            </w:tcBorders>
          </w:tcPr>
          <w:p w:rsidR="00453F5B" w:rsidRPr="00B77298" w:rsidRDefault="00453F5B" w:rsidP="003D4764">
            <w:pPr>
              <w:autoSpaceDE w:val="0"/>
              <w:autoSpaceDN w:val="0"/>
              <w:adjustRightInd w:val="0"/>
              <w:spacing w:line="288" w:lineRule="auto"/>
              <w:jc w:val="both"/>
              <w:rPr>
                <w:rFonts w:eastAsia="MS Mincho"/>
                <w:color w:val="000000" w:themeColor="text1"/>
                <w:spacing w:val="2"/>
              </w:rPr>
            </w:pPr>
            <w:r w:rsidRPr="00B77298">
              <w:rPr>
                <w:rFonts w:eastAsia="MS Mincho"/>
                <w:color w:val="000000" w:themeColor="text1"/>
                <w:spacing w:val="2"/>
              </w:rPr>
              <w:t>Không</w:t>
            </w:r>
          </w:p>
        </w:tc>
      </w:tr>
      <w:tr w:rsidR="00453F5B" w:rsidRPr="00B77298" w:rsidTr="003D4764">
        <w:trPr>
          <w:trHeight w:val="335"/>
        </w:trPr>
        <w:tc>
          <w:tcPr>
            <w:tcW w:w="2849" w:type="dxa"/>
            <w:tcBorders>
              <w:top w:val="single" w:sz="4" w:space="0" w:color="auto"/>
              <w:left w:val="single" w:sz="4" w:space="0" w:color="auto"/>
              <w:bottom w:val="single" w:sz="4" w:space="0" w:color="auto"/>
              <w:right w:val="single" w:sz="4" w:space="0" w:color="auto"/>
            </w:tcBorders>
          </w:tcPr>
          <w:p w:rsidR="00453F5B" w:rsidRPr="00B77298" w:rsidRDefault="00453F5B" w:rsidP="003D4764">
            <w:pPr>
              <w:autoSpaceDE w:val="0"/>
              <w:autoSpaceDN w:val="0"/>
              <w:adjustRightInd w:val="0"/>
              <w:spacing w:line="288" w:lineRule="auto"/>
              <w:rPr>
                <w:color w:val="000000" w:themeColor="text1"/>
                <w:spacing w:val="2"/>
                <w:lang w:val="da-DK"/>
              </w:rPr>
            </w:pPr>
            <w:r w:rsidRPr="00B77298">
              <w:rPr>
                <w:color w:val="000000" w:themeColor="text1"/>
                <w:spacing w:val="2"/>
                <w:lang w:val="da-DK"/>
              </w:rPr>
              <w:t xml:space="preserve">Tiếp tục điều chỉnh và xây dựng kế hoạch chiến lược phát triển </w:t>
            </w:r>
            <w:r w:rsidRPr="00B77298">
              <w:rPr>
                <w:color w:val="000000" w:themeColor="text1"/>
                <w:spacing w:val="2"/>
                <w:lang w:val="da-DK"/>
              </w:rPr>
              <w:lastRenderedPageBreak/>
              <w:t>nhà trường giai đoạn 2025-2030 đưa mục tiêu xin mở rộng quỹ đất tại trung tâm trường; xin đầu tư công trình kiên cố theo lộ trình cho phù hợp với điều kiện thực tế của nhà trường.</w:t>
            </w:r>
          </w:p>
        </w:tc>
        <w:tc>
          <w:tcPr>
            <w:tcW w:w="1323" w:type="dxa"/>
            <w:tcBorders>
              <w:top w:val="single" w:sz="4" w:space="0" w:color="auto"/>
              <w:left w:val="single" w:sz="4" w:space="0" w:color="auto"/>
              <w:bottom w:val="single" w:sz="4" w:space="0" w:color="auto"/>
              <w:right w:val="single" w:sz="4" w:space="0" w:color="auto"/>
            </w:tcBorders>
          </w:tcPr>
          <w:p w:rsidR="00453F5B" w:rsidRPr="00B77298" w:rsidRDefault="00453F5B" w:rsidP="003D4764">
            <w:pPr>
              <w:autoSpaceDE w:val="0"/>
              <w:autoSpaceDN w:val="0"/>
              <w:adjustRightInd w:val="0"/>
              <w:spacing w:line="288" w:lineRule="auto"/>
              <w:rPr>
                <w:rFonts w:eastAsia="MS Mincho"/>
                <w:color w:val="000000" w:themeColor="text1"/>
                <w:spacing w:val="2"/>
              </w:rPr>
            </w:pPr>
            <w:r w:rsidRPr="00B77298">
              <w:rPr>
                <w:rFonts w:eastAsia="MS Mincho"/>
                <w:color w:val="000000" w:themeColor="text1"/>
                <w:spacing w:val="2"/>
              </w:rPr>
              <w:lastRenderedPageBreak/>
              <w:t>Cán bộ</w:t>
            </w:r>
          </w:p>
          <w:p w:rsidR="00453F5B" w:rsidRPr="00B77298" w:rsidRDefault="00453F5B" w:rsidP="003D4764">
            <w:pPr>
              <w:autoSpaceDE w:val="0"/>
              <w:autoSpaceDN w:val="0"/>
              <w:adjustRightInd w:val="0"/>
              <w:spacing w:line="288" w:lineRule="auto"/>
              <w:rPr>
                <w:rFonts w:eastAsia="MS Mincho"/>
                <w:color w:val="000000" w:themeColor="text1"/>
                <w:spacing w:val="2"/>
              </w:rPr>
            </w:pPr>
            <w:r w:rsidRPr="00B77298">
              <w:rPr>
                <w:rFonts w:eastAsia="MS Mincho"/>
                <w:color w:val="000000" w:themeColor="text1"/>
                <w:spacing w:val="2"/>
              </w:rPr>
              <w:t>quản lý</w:t>
            </w:r>
          </w:p>
          <w:p w:rsidR="00453F5B" w:rsidRPr="00B77298" w:rsidRDefault="00453F5B" w:rsidP="003D4764">
            <w:pPr>
              <w:autoSpaceDE w:val="0"/>
              <w:autoSpaceDN w:val="0"/>
              <w:adjustRightInd w:val="0"/>
              <w:spacing w:line="288" w:lineRule="auto"/>
              <w:jc w:val="both"/>
              <w:rPr>
                <w:rFonts w:eastAsia="MS Mincho"/>
                <w:color w:val="000000" w:themeColor="text1"/>
                <w:spacing w:val="2"/>
              </w:rPr>
            </w:pPr>
          </w:p>
          <w:p w:rsidR="00453F5B" w:rsidRPr="00B77298" w:rsidRDefault="00453F5B" w:rsidP="003D4764">
            <w:pPr>
              <w:autoSpaceDE w:val="0"/>
              <w:autoSpaceDN w:val="0"/>
              <w:adjustRightInd w:val="0"/>
              <w:spacing w:line="288" w:lineRule="auto"/>
              <w:jc w:val="both"/>
              <w:rPr>
                <w:rFonts w:eastAsia="MS Mincho"/>
                <w:color w:val="000000" w:themeColor="text1"/>
                <w:spacing w:val="2"/>
              </w:rPr>
            </w:pPr>
            <w:r w:rsidRPr="00B77298">
              <w:rPr>
                <w:rFonts w:eastAsia="MS Mincho"/>
                <w:color w:val="000000" w:themeColor="text1"/>
                <w:spacing w:val="2"/>
              </w:rPr>
              <w:lastRenderedPageBreak/>
              <w:t xml:space="preserve"> </w:t>
            </w:r>
          </w:p>
        </w:tc>
        <w:tc>
          <w:tcPr>
            <w:tcW w:w="1928" w:type="dxa"/>
            <w:tcBorders>
              <w:top w:val="single" w:sz="4" w:space="0" w:color="auto"/>
              <w:left w:val="single" w:sz="4" w:space="0" w:color="auto"/>
              <w:bottom w:val="single" w:sz="4" w:space="0" w:color="auto"/>
              <w:right w:val="single" w:sz="4" w:space="0" w:color="auto"/>
            </w:tcBorders>
          </w:tcPr>
          <w:p w:rsidR="00453F5B" w:rsidRPr="00B77298" w:rsidRDefault="00453F5B" w:rsidP="003D4764">
            <w:pPr>
              <w:autoSpaceDE w:val="0"/>
              <w:autoSpaceDN w:val="0"/>
              <w:adjustRightInd w:val="0"/>
              <w:spacing w:line="288" w:lineRule="auto"/>
              <w:rPr>
                <w:rFonts w:eastAsia="MS Mincho"/>
                <w:color w:val="000000" w:themeColor="text1"/>
                <w:spacing w:val="2"/>
                <w:lang w:val="nl-NL"/>
              </w:rPr>
            </w:pPr>
            <w:r w:rsidRPr="00B77298">
              <w:rPr>
                <w:rFonts w:eastAsia="MS Mincho"/>
                <w:color w:val="000000" w:themeColor="text1"/>
                <w:spacing w:val="2"/>
                <w:lang w:val="nl-NL"/>
              </w:rPr>
              <w:lastRenderedPageBreak/>
              <w:t xml:space="preserve">Kế hoạch phát triển nhà trường (ngắn </w:t>
            </w:r>
            <w:r w:rsidRPr="00B77298">
              <w:rPr>
                <w:rFonts w:eastAsia="MS Mincho"/>
                <w:color w:val="000000" w:themeColor="text1"/>
                <w:spacing w:val="2"/>
                <w:lang w:val="nl-NL"/>
              </w:rPr>
              <w:lastRenderedPageBreak/>
              <w:t>hạn, trung hạn, dài hạn)</w:t>
            </w:r>
          </w:p>
          <w:p w:rsidR="00453F5B" w:rsidRPr="00B77298" w:rsidRDefault="00453F5B" w:rsidP="003D4764">
            <w:pPr>
              <w:autoSpaceDE w:val="0"/>
              <w:autoSpaceDN w:val="0"/>
              <w:adjustRightInd w:val="0"/>
              <w:spacing w:line="288" w:lineRule="auto"/>
              <w:rPr>
                <w:rFonts w:eastAsia="MS Mincho"/>
                <w:color w:val="000000" w:themeColor="text1"/>
                <w:spacing w:val="2"/>
                <w:lang w:val="nl-NL"/>
              </w:rPr>
            </w:pPr>
          </w:p>
        </w:tc>
        <w:tc>
          <w:tcPr>
            <w:tcW w:w="1443" w:type="dxa"/>
            <w:tcBorders>
              <w:top w:val="single" w:sz="4" w:space="0" w:color="auto"/>
              <w:left w:val="single" w:sz="4" w:space="0" w:color="auto"/>
              <w:bottom w:val="single" w:sz="4" w:space="0" w:color="auto"/>
              <w:right w:val="single" w:sz="4" w:space="0" w:color="auto"/>
            </w:tcBorders>
          </w:tcPr>
          <w:p w:rsidR="00453F5B" w:rsidRPr="00B77298" w:rsidRDefault="00453F5B" w:rsidP="003D4764">
            <w:pPr>
              <w:spacing w:line="288" w:lineRule="auto"/>
              <w:rPr>
                <w:color w:val="000000" w:themeColor="text1"/>
                <w:spacing w:val="2"/>
              </w:rPr>
            </w:pPr>
            <w:r w:rsidRPr="00B77298">
              <w:rPr>
                <w:color w:val="000000" w:themeColor="text1"/>
                <w:spacing w:val="2"/>
                <w:lang w:val="en"/>
              </w:rPr>
              <w:lastRenderedPageBreak/>
              <w:t>Từ năm h</w:t>
            </w:r>
            <w:r w:rsidRPr="00B77298">
              <w:rPr>
                <w:color w:val="000000" w:themeColor="text1"/>
                <w:spacing w:val="2"/>
                <w:lang w:val="vi-VN"/>
              </w:rPr>
              <w:t>ọc 20</w:t>
            </w:r>
            <w:r w:rsidRPr="00B77298">
              <w:rPr>
                <w:color w:val="000000" w:themeColor="text1"/>
                <w:spacing w:val="2"/>
              </w:rPr>
              <w:t>24</w:t>
            </w:r>
            <w:r w:rsidRPr="00B77298">
              <w:rPr>
                <w:color w:val="000000" w:themeColor="text1"/>
                <w:spacing w:val="2"/>
                <w:lang w:val="vi-VN"/>
              </w:rPr>
              <w:t>-202</w:t>
            </w:r>
            <w:r w:rsidRPr="00B77298">
              <w:rPr>
                <w:color w:val="000000" w:themeColor="text1"/>
                <w:spacing w:val="2"/>
              </w:rPr>
              <w:t xml:space="preserve">5; </w:t>
            </w:r>
            <w:r w:rsidRPr="00B77298">
              <w:rPr>
                <w:rFonts w:eastAsia="MS Mincho"/>
                <w:color w:val="000000" w:themeColor="text1"/>
                <w:spacing w:val="2"/>
                <w:lang w:val="nl-NL"/>
              </w:rPr>
              <w:t xml:space="preserve">đến </w:t>
            </w:r>
            <w:r w:rsidRPr="00B77298">
              <w:rPr>
                <w:rFonts w:eastAsia="MS Mincho"/>
                <w:color w:val="000000" w:themeColor="text1"/>
                <w:spacing w:val="2"/>
                <w:lang w:val="nl-NL"/>
              </w:rPr>
              <w:lastRenderedPageBreak/>
              <w:t>năm học 2029- 2030</w:t>
            </w:r>
          </w:p>
        </w:tc>
        <w:tc>
          <w:tcPr>
            <w:tcW w:w="1853" w:type="dxa"/>
            <w:tcBorders>
              <w:top w:val="single" w:sz="4" w:space="0" w:color="auto"/>
              <w:left w:val="single" w:sz="4" w:space="0" w:color="auto"/>
              <w:bottom w:val="single" w:sz="4" w:space="0" w:color="auto"/>
              <w:right w:val="single" w:sz="4" w:space="0" w:color="auto"/>
            </w:tcBorders>
            <w:vAlign w:val="center"/>
          </w:tcPr>
          <w:p w:rsidR="00453F5B" w:rsidRPr="00B77298" w:rsidRDefault="00453F5B" w:rsidP="003D4764">
            <w:pPr>
              <w:spacing w:line="288" w:lineRule="auto"/>
              <w:jc w:val="center"/>
              <w:rPr>
                <w:rFonts w:eastAsia="MS Mincho"/>
                <w:color w:val="000000" w:themeColor="text1"/>
                <w:spacing w:val="2"/>
                <w:lang w:val="nb-NO"/>
              </w:rPr>
            </w:pPr>
            <w:r w:rsidRPr="00B77298">
              <w:rPr>
                <w:rFonts w:eastAsia="MS Mincho"/>
                <w:color w:val="000000" w:themeColor="text1"/>
                <w:spacing w:val="2"/>
                <w:lang w:val="nb-NO"/>
              </w:rPr>
              <w:lastRenderedPageBreak/>
              <w:t>3.000.000.000 đồng</w:t>
            </w:r>
          </w:p>
        </w:tc>
      </w:tr>
    </w:tbl>
    <w:p w:rsidR="00453F5B" w:rsidRPr="00264063" w:rsidRDefault="00453F5B" w:rsidP="00453F5B">
      <w:pPr>
        <w:autoSpaceDE w:val="0"/>
        <w:autoSpaceDN w:val="0"/>
        <w:adjustRightInd w:val="0"/>
        <w:spacing w:before="120" w:after="120"/>
        <w:ind w:firstLine="720"/>
        <w:jc w:val="both"/>
        <w:rPr>
          <w:spacing w:val="2"/>
        </w:rPr>
      </w:pPr>
      <w:r w:rsidRPr="00264063">
        <w:rPr>
          <w:b/>
          <w:bCs/>
          <w:spacing w:val="2"/>
          <w:lang w:val="vi-VN"/>
        </w:rPr>
        <w:lastRenderedPageBreak/>
        <w:t xml:space="preserve">5. Tự đánh giá tiêu chí: </w:t>
      </w:r>
      <w:r w:rsidRPr="00264063">
        <w:rPr>
          <w:bCs/>
          <w:spacing w:val="2"/>
          <w:lang w:val="vi-VN"/>
        </w:rPr>
        <w:t>Không đạt</w:t>
      </w:r>
      <w:r w:rsidRPr="00264063">
        <w:rPr>
          <w:bCs/>
          <w:spacing w:val="2"/>
        </w:rPr>
        <w:t xml:space="preserve"> </w:t>
      </w:r>
    </w:p>
    <w:p w:rsidR="00453F5B" w:rsidRPr="00264063" w:rsidRDefault="00453F5B" w:rsidP="00453F5B">
      <w:pPr>
        <w:spacing w:before="120" w:after="120"/>
        <w:ind w:firstLine="720"/>
        <w:jc w:val="both"/>
        <w:rPr>
          <w:b/>
          <w:bCs/>
        </w:rPr>
      </w:pPr>
      <w:r w:rsidRPr="00264063">
        <w:rPr>
          <w:b/>
          <w:bCs/>
        </w:rPr>
        <w:t>Tiêu chí 6:</w:t>
      </w:r>
    </w:p>
    <w:p w:rsidR="00453F5B" w:rsidRPr="00264063" w:rsidRDefault="00453F5B" w:rsidP="00453F5B">
      <w:pPr>
        <w:spacing w:after="100"/>
        <w:ind w:firstLine="720"/>
        <w:jc w:val="both"/>
        <w:rPr>
          <w:i/>
          <w:iCs/>
        </w:rPr>
      </w:pPr>
      <w:r w:rsidRPr="00264063">
        <w:rPr>
          <w:i/>
          <w:iCs/>
        </w:rPr>
        <w:t>Trong 05 năm liên tiếp tính đến thời điểm đánh giá, nhà trường có 02 năm đạt kết quả giáo dục và các hoạt động khác vượt trội so với các trường có điều kiện kinh tế - xã hội tương đồng, được các cấp có thẩm quyền và cộng đồng ghi nhận.</w:t>
      </w:r>
    </w:p>
    <w:p w:rsidR="00453F5B" w:rsidRPr="00264063" w:rsidRDefault="00453F5B" w:rsidP="00453F5B">
      <w:pPr>
        <w:spacing w:after="100"/>
        <w:ind w:firstLine="720"/>
        <w:rPr>
          <w:b/>
          <w:bCs/>
        </w:rPr>
      </w:pPr>
      <w:r w:rsidRPr="00264063">
        <w:rPr>
          <w:b/>
          <w:bCs/>
        </w:rPr>
        <w:t>1. Mô tả hiện trạng</w:t>
      </w:r>
    </w:p>
    <w:p w:rsidR="00453F5B" w:rsidRPr="007005AD" w:rsidRDefault="00453F5B" w:rsidP="00453F5B">
      <w:pPr>
        <w:autoSpaceDE w:val="0"/>
        <w:autoSpaceDN w:val="0"/>
        <w:adjustRightInd w:val="0"/>
        <w:spacing w:line="288" w:lineRule="auto"/>
        <w:ind w:firstLine="720"/>
        <w:jc w:val="both"/>
        <w:rPr>
          <w:iCs/>
          <w:color w:val="000000" w:themeColor="text1"/>
          <w:spacing w:val="-6"/>
        </w:rPr>
      </w:pPr>
      <w:r w:rsidRPr="007005AD">
        <w:rPr>
          <w:spacing w:val="-6"/>
          <w:lang w:val="da-DK" w:eastAsia="vi-VN"/>
        </w:rPr>
        <w:t xml:space="preserve">Trong </w:t>
      </w:r>
      <w:r w:rsidRPr="007005AD">
        <w:rPr>
          <w:color w:val="000000"/>
          <w:spacing w:val="-6"/>
        </w:rPr>
        <w:t>0</w:t>
      </w:r>
      <w:r w:rsidRPr="007005AD">
        <w:rPr>
          <w:color w:val="000000" w:themeColor="text1"/>
          <w:spacing w:val="-6"/>
          <w:lang w:val="da-DK"/>
        </w:rPr>
        <w:t xml:space="preserve">5 năm liên tiếp đều đạt chỉ tiêu, kế hoạch của UBND huyện Điện Biên Đông giao hằng năm, </w:t>
      </w:r>
      <w:r w:rsidRPr="007005AD">
        <w:rPr>
          <w:spacing w:val="-6"/>
          <w:lang w:val="da-DK" w:eastAsia="vi-VN"/>
        </w:rPr>
        <w:t>trong 0</w:t>
      </w:r>
      <w:r w:rsidRPr="007005AD">
        <w:rPr>
          <w:color w:val="000000"/>
          <w:spacing w:val="-6"/>
        </w:rPr>
        <w:t xml:space="preserve">2 năm học, năm học 2021-2022 và năm học 2022-2023 kết quả chất lượng giáo dục của nhà trường đã đạt 96%; </w:t>
      </w:r>
      <w:r w:rsidRPr="007005AD">
        <w:rPr>
          <w:color w:val="000000" w:themeColor="text1"/>
          <w:spacing w:val="-6"/>
          <w:lang w:val="da-DK"/>
        </w:rPr>
        <w:t>với những kết quả đã được về chất lượng giáo dục và các hoạt động khác, nhiều năm liền nhà trường được UBND huyện tặng giấy khen (năm học 2018- 2019,  2020-2021; 2021-2022; 2022-2023).</w:t>
      </w:r>
      <w:r w:rsidRPr="007005AD">
        <w:rPr>
          <w:iCs/>
          <w:color w:val="000000" w:themeColor="text1"/>
          <w:spacing w:val="-6"/>
        </w:rPr>
        <w:t xml:space="preserve"> Trong 05 năm học từ năm học 2018-2019 đến năm học 2022-2023 </w:t>
      </w:r>
      <w:r w:rsidRPr="007005AD">
        <w:rPr>
          <w:color w:val="000000"/>
          <w:spacing w:val="-6"/>
        </w:rPr>
        <w:t xml:space="preserve">nhà trường được UBND tỉnh công nhận danh hiệu tập thể lao động xuất sắc và 03 năm học (2018- 2019; 2020- 2021; 2022- 2023) nhà trường được UBND tỉnh tặng bằng khen. </w:t>
      </w:r>
    </w:p>
    <w:p w:rsidR="00453F5B" w:rsidRPr="00264063" w:rsidRDefault="00453F5B" w:rsidP="00453F5B">
      <w:pPr>
        <w:spacing w:after="100"/>
        <w:ind w:firstLine="720"/>
        <w:jc w:val="both"/>
        <w:rPr>
          <w:spacing w:val="2"/>
          <w:lang w:val="vi-VN"/>
        </w:rPr>
      </w:pPr>
      <w:r w:rsidRPr="00264063">
        <w:rPr>
          <w:b/>
          <w:bCs/>
          <w:spacing w:val="2"/>
          <w:lang w:val="vi-VN"/>
        </w:rPr>
        <w:t>2. Điểm mạnh</w:t>
      </w:r>
    </w:p>
    <w:p w:rsidR="00453F5B" w:rsidRPr="00BD1813" w:rsidRDefault="00453F5B" w:rsidP="00453F5B">
      <w:pPr>
        <w:autoSpaceDE w:val="0"/>
        <w:autoSpaceDN w:val="0"/>
        <w:adjustRightInd w:val="0"/>
        <w:spacing w:line="288" w:lineRule="auto"/>
        <w:ind w:firstLine="720"/>
        <w:jc w:val="both"/>
        <w:rPr>
          <w:iCs/>
          <w:color w:val="000000" w:themeColor="text1"/>
          <w:spacing w:val="-6"/>
        </w:rPr>
      </w:pPr>
      <w:r w:rsidRPr="007005AD">
        <w:rPr>
          <w:spacing w:val="-6"/>
          <w:lang w:val="da-DK" w:eastAsia="vi-VN"/>
        </w:rPr>
        <w:t xml:space="preserve">Trong </w:t>
      </w:r>
      <w:r w:rsidRPr="007005AD">
        <w:rPr>
          <w:color w:val="000000"/>
          <w:spacing w:val="-6"/>
        </w:rPr>
        <w:t>0</w:t>
      </w:r>
      <w:r w:rsidRPr="007005AD">
        <w:rPr>
          <w:color w:val="000000" w:themeColor="text1"/>
          <w:spacing w:val="-6"/>
          <w:lang w:val="da-DK"/>
        </w:rPr>
        <w:t xml:space="preserve">5 năm liên tiếp đều đạt chỉ tiêu, kế hoạch của UBND huyện Điện Biên Đông giao hằng năm, </w:t>
      </w:r>
      <w:r w:rsidRPr="007005AD">
        <w:rPr>
          <w:spacing w:val="-6"/>
          <w:lang w:val="da-DK" w:eastAsia="vi-VN"/>
        </w:rPr>
        <w:t>trong 0</w:t>
      </w:r>
      <w:r w:rsidRPr="007005AD">
        <w:rPr>
          <w:color w:val="000000"/>
          <w:spacing w:val="-6"/>
        </w:rPr>
        <w:t xml:space="preserve">2 năm học, năm học 2021-2022 và năm học 2022-2023 kết quả chất lượng giáo dục của nhà trường đã đạt 96%; </w:t>
      </w:r>
      <w:r w:rsidRPr="007005AD">
        <w:rPr>
          <w:color w:val="000000" w:themeColor="text1"/>
          <w:spacing w:val="-6"/>
          <w:lang w:val="da-DK"/>
        </w:rPr>
        <w:t>với những kết quả đã được về chất lượng giáo dục và các hoạt động khác, nhiều năm liền nhà trường được UBND huyện tặng giấy khen (năm học 2018- 2019,  2020-2021; 2021-2022; 2022-2023).</w:t>
      </w:r>
      <w:r w:rsidRPr="007005AD">
        <w:rPr>
          <w:iCs/>
          <w:color w:val="000000" w:themeColor="text1"/>
          <w:spacing w:val="-6"/>
        </w:rPr>
        <w:t xml:space="preserve"> Trong 05 năm học từ năm học 2018-2019 đến năm học 2022-2023 </w:t>
      </w:r>
      <w:r w:rsidRPr="007005AD">
        <w:rPr>
          <w:color w:val="000000"/>
          <w:spacing w:val="-6"/>
        </w:rPr>
        <w:t>nhà trường được UBND tỉnh công nhận danh hiệu tập thể lao động xuất sắc và 03 năm học (2018- 2019; 2020- 2021; 2022- 2023) nhà trường được UBND tỉnh tặng bằ</w:t>
      </w:r>
      <w:r>
        <w:rPr>
          <w:color w:val="000000"/>
          <w:spacing w:val="-6"/>
        </w:rPr>
        <w:t>ng khen</w:t>
      </w:r>
      <w:r w:rsidRPr="00D311C2">
        <w:rPr>
          <w:iCs/>
          <w:color w:val="000000" w:themeColor="text1"/>
          <w:spacing w:val="4"/>
        </w:rPr>
        <w:t>.</w:t>
      </w:r>
    </w:p>
    <w:p w:rsidR="00453F5B" w:rsidRDefault="00453F5B" w:rsidP="00453F5B">
      <w:pPr>
        <w:pStyle w:val="NormalWeb"/>
        <w:shd w:val="clear" w:color="auto" w:fill="FFFFFF"/>
        <w:spacing w:before="80" w:beforeAutospacing="0" w:after="80" w:afterAutospacing="0" w:line="276" w:lineRule="auto"/>
        <w:ind w:firstLine="720"/>
        <w:jc w:val="both"/>
        <w:rPr>
          <w:color w:val="000000" w:themeColor="text1"/>
          <w:spacing w:val="2"/>
          <w:sz w:val="28"/>
          <w:szCs w:val="28"/>
          <w:lang w:val="da-DK"/>
        </w:rPr>
      </w:pPr>
      <w:r w:rsidRPr="00893D49">
        <w:rPr>
          <w:b/>
          <w:bCs/>
          <w:spacing w:val="2"/>
          <w:sz w:val="28"/>
          <w:szCs w:val="28"/>
          <w:lang w:val="vi-VN"/>
        </w:rPr>
        <w:t>3. Điểm yếu</w:t>
      </w:r>
      <w:r w:rsidRPr="00893D49">
        <w:rPr>
          <w:spacing w:val="2"/>
          <w:sz w:val="28"/>
          <w:szCs w:val="28"/>
          <w:lang w:val="vi-VN"/>
        </w:rPr>
        <w:t>:</w:t>
      </w:r>
      <w:r w:rsidRPr="00893D49">
        <w:rPr>
          <w:spacing w:val="2"/>
          <w:sz w:val="28"/>
          <w:szCs w:val="28"/>
          <w:lang w:val="da-DK"/>
        </w:rPr>
        <w:t xml:space="preserve"> </w:t>
      </w:r>
      <w:r w:rsidRPr="00893D49">
        <w:rPr>
          <w:bCs/>
          <w:color w:val="000000" w:themeColor="text1"/>
          <w:sz w:val="28"/>
          <w:szCs w:val="28"/>
        </w:rPr>
        <w:t xml:space="preserve">Nhà trường chưa đạt </w:t>
      </w:r>
      <w:r w:rsidRPr="00893D49">
        <w:rPr>
          <w:color w:val="000000" w:themeColor="text1"/>
          <w:sz w:val="28"/>
          <w:szCs w:val="28"/>
        </w:rPr>
        <w:t>kết quả giáo dục và các hoạt động khác vượt trội so với các trường có điều kiện kinh tế - xã hội tương đồng</w:t>
      </w:r>
      <w:r w:rsidRPr="00893D49">
        <w:rPr>
          <w:color w:val="000000" w:themeColor="text1"/>
          <w:spacing w:val="2"/>
          <w:sz w:val="28"/>
          <w:szCs w:val="28"/>
          <w:lang w:val="da-DK"/>
        </w:rPr>
        <w:t>.</w:t>
      </w:r>
    </w:p>
    <w:p w:rsidR="00453F5B" w:rsidRPr="00AD3C12" w:rsidRDefault="00453F5B" w:rsidP="00453F5B">
      <w:pPr>
        <w:shd w:val="clear" w:color="auto" w:fill="FFFFFF"/>
        <w:spacing w:before="80" w:after="80" w:line="276" w:lineRule="auto"/>
        <w:ind w:firstLine="720"/>
        <w:rPr>
          <w:b/>
          <w:bCs/>
          <w:color w:val="000000" w:themeColor="text1"/>
        </w:rPr>
      </w:pPr>
      <w:r>
        <w:rPr>
          <w:b/>
          <w:bCs/>
          <w:color w:val="000000" w:themeColor="text1"/>
        </w:rPr>
        <w:t>4</w:t>
      </w:r>
      <w:r w:rsidRPr="00BD5E2C">
        <w:rPr>
          <w:b/>
          <w:bCs/>
          <w:color w:val="000000" w:themeColor="text1"/>
        </w:rPr>
        <w:t>. Kế hoạch cải tiến </w:t>
      </w:r>
      <w:hyperlink r:id="rId14" w:history="1">
        <w:r w:rsidRPr="00BD5E2C">
          <w:rPr>
            <w:b/>
            <w:bCs/>
            <w:color w:val="000000" w:themeColor="text1"/>
          </w:rPr>
          <w:t>chất lượng</w:t>
        </w:r>
      </w:hyperlink>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268"/>
        <w:gridCol w:w="1985"/>
        <w:gridCol w:w="1842"/>
      </w:tblGrid>
      <w:tr w:rsidR="00453F5B" w:rsidRPr="00BD5E2C" w:rsidTr="003D4764">
        <w:trPr>
          <w:trHeight w:val="915"/>
        </w:trPr>
        <w:tc>
          <w:tcPr>
            <w:tcW w:w="3119" w:type="dxa"/>
            <w:tcBorders>
              <w:top w:val="single" w:sz="4" w:space="0" w:color="auto"/>
              <w:left w:val="single" w:sz="4" w:space="0" w:color="auto"/>
              <w:bottom w:val="single" w:sz="4" w:space="0" w:color="auto"/>
              <w:right w:val="single" w:sz="4" w:space="0" w:color="auto"/>
            </w:tcBorders>
            <w:vAlign w:val="center"/>
          </w:tcPr>
          <w:p w:rsidR="00453F5B" w:rsidRPr="00BD5E2C" w:rsidRDefault="00453F5B" w:rsidP="003D4764">
            <w:pPr>
              <w:autoSpaceDE w:val="0"/>
              <w:autoSpaceDN w:val="0"/>
              <w:adjustRightInd w:val="0"/>
              <w:spacing w:line="288" w:lineRule="auto"/>
              <w:jc w:val="center"/>
              <w:rPr>
                <w:rFonts w:eastAsia="MS Mincho"/>
                <w:b/>
                <w:color w:val="000000" w:themeColor="text1"/>
                <w:spacing w:val="2"/>
                <w:lang w:val="vi-VN"/>
              </w:rPr>
            </w:pPr>
            <w:r w:rsidRPr="00BD5E2C">
              <w:rPr>
                <w:rFonts w:eastAsia="MS Mincho"/>
                <w:b/>
                <w:color w:val="000000" w:themeColor="text1"/>
                <w:spacing w:val="2"/>
                <w:lang w:val="vi-VN"/>
              </w:rPr>
              <w:lastRenderedPageBreak/>
              <w:t>Giải pháp/Công việc cần thực hiện</w:t>
            </w:r>
          </w:p>
        </w:tc>
        <w:tc>
          <w:tcPr>
            <w:tcW w:w="2268" w:type="dxa"/>
            <w:tcBorders>
              <w:top w:val="single" w:sz="4" w:space="0" w:color="auto"/>
              <w:left w:val="single" w:sz="4" w:space="0" w:color="auto"/>
              <w:bottom w:val="single" w:sz="4" w:space="0" w:color="auto"/>
              <w:right w:val="single" w:sz="4" w:space="0" w:color="auto"/>
            </w:tcBorders>
            <w:vAlign w:val="center"/>
          </w:tcPr>
          <w:p w:rsidR="00453F5B" w:rsidRPr="00BD5E2C" w:rsidRDefault="00453F5B" w:rsidP="003D4764">
            <w:pPr>
              <w:autoSpaceDE w:val="0"/>
              <w:autoSpaceDN w:val="0"/>
              <w:adjustRightInd w:val="0"/>
              <w:spacing w:line="288" w:lineRule="auto"/>
              <w:jc w:val="center"/>
              <w:rPr>
                <w:rFonts w:eastAsia="MS Mincho"/>
                <w:b/>
                <w:color w:val="000000" w:themeColor="text1"/>
                <w:spacing w:val="2"/>
              </w:rPr>
            </w:pPr>
            <w:r w:rsidRPr="00BD5E2C">
              <w:rPr>
                <w:rFonts w:eastAsia="MS Mincho"/>
                <w:b/>
                <w:color w:val="000000" w:themeColor="text1"/>
                <w:spacing w:val="2"/>
              </w:rPr>
              <w:t>Nhân lực thực hiện</w:t>
            </w:r>
          </w:p>
        </w:tc>
        <w:tc>
          <w:tcPr>
            <w:tcW w:w="1985" w:type="dxa"/>
            <w:tcBorders>
              <w:top w:val="single" w:sz="4" w:space="0" w:color="auto"/>
              <w:left w:val="single" w:sz="4" w:space="0" w:color="auto"/>
              <w:bottom w:val="single" w:sz="4" w:space="0" w:color="auto"/>
              <w:right w:val="single" w:sz="4" w:space="0" w:color="auto"/>
            </w:tcBorders>
            <w:vAlign w:val="center"/>
          </w:tcPr>
          <w:p w:rsidR="00453F5B" w:rsidRPr="00BD5E2C" w:rsidRDefault="00453F5B" w:rsidP="003D4764">
            <w:pPr>
              <w:autoSpaceDE w:val="0"/>
              <w:autoSpaceDN w:val="0"/>
              <w:adjustRightInd w:val="0"/>
              <w:spacing w:line="288" w:lineRule="auto"/>
              <w:jc w:val="center"/>
              <w:rPr>
                <w:rFonts w:eastAsia="MS Mincho"/>
                <w:b/>
                <w:color w:val="000000" w:themeColor="text1"/>
                <w:spacing w:val="2"/>
              </w:rPr>
            </w:pPr>
            <w:r w:rsidRPr="00BD5E2C">
              <w:rPr>
                <w:rFonts w:eastAsia="MS Mincho"/>
                <w:b/>
                <w:color w:val="000000" w:themeColor="text1"/>
                <w:spacing w:val="2"/>
              </w:rPr>
              <w:t>Điều kiện để thực hiện</w:t>
            </w:r>
          </w:p>
        </w:tc>
        <w:tc>
          <w:tcPr>
            <w:tcW w:w="1842" w:type="dxa"/>
            <w:tcBorders>
              <w:top w:val="single" w:sz="4" w:space="0" w:color="auto"/>
              <w:left w:val="single" w:sz="4" w:space="0" w:color="auto"/>
              <w:bottom w:val="single" w:sz="4" w:space="0" w:color="auto"/>
              <w:right w:val="single" w:sz="4" w:space="0" w:color="auto"/>
            </w:tcBorders>
            <w:vAlign w:val="center"/>
          </w:tcPr>
          <w:p w:rsidR="00453F5B" w:rsidRPr="00BD5E2C" w:rsidRDefault="00453F5B" w:rsidP="003D4764">
            <w:pPr>
              <w:autoSpaceDE w:val="0"/>
              <w:autoSpaceDN w:val="0"/>
              <w:adjustRightInd w:val="0"/>
              <w:spacing w:line="288" w:lineRule="auto"/>
              <w:jc w:val="center"/>
              <w:rPr>
                <w:rFonts w:eastAsia="MS Mincho"/>
                <w:b/>
                <w:color w:val="000000" w:themeColor="text1"/>
                <w:spacing w:val="2"/>
              </w:rPr>
            </w:pPr>
            <w:r w:rsidRPr="00BD5E2C">
              <w:rPr>
                <w:rFonts w:eastAsia="MS Mincho"/>
                <w:b/>
                <w:color w:val="000000" w:themeColor="text1"/>
                <w:spacing w:val="2"/>
              </w:rPr>
              <w:t>Thời gian thực hiện</w:t>
            </w:r>
          </w:p>
        </w:tc>
      </w:tr>
      <w:tr w:rsidR="00453F5B" w:rsidRPr="00BD5E2C" w:rsidTr="003D4764">
        <w:trPr>
          <w:trHeight w:val="840"/>
        </w:trPr>
        <w:tc>
          <w:tcPr>
            <w:tcW w:w="3119" w:type="dxa"/>
            <w:tcBorders>
              <w:top w:val="single" w:sz="4" w:space="0" w:color="auto"/>
              <w:left w:val="single" w:sz="4" w:space="0" w:color="auto"/>
              <w:bottom w:val="single" w:sz="4" w:space="0" w:color="auto"/>
              <w:right w:val="single" w:sz="4" w:space="0" w:color="auto"/>
            </w:tcBorders>
          </w:tcPr>
          <w:p w:rsidR="00453F5B" w:rsidRPr="00BD5E2C" w:rsidRDefault="00453F5B" w:rsidP="003D4764">
            <w:pPr>
              <w:shd w:val="clear" w:color="auto" w:fill="FFFFFF"/>
              <w:spacing w:line="288" w:lineRule="auto"/>
              <w:jc w:val="both"/>
              <w:rPr>
                <w:color w:val="000000" w:themeColor="text1"/>
                <w:u w:val="single"/>
              </w:rPr>
            </w:pPr>
            <w:r w:rsidRPr="00BD5E2C">
              <w:rPr>
                <w:bCs/>
                <w:color w:val="000000" w:themeColor="text1"/>
                <w:w w:val="101"/>
              </w:rPr>
              <w:t xml:space="preserve">Nhà trường huy động trẻ ra lớp đảm bảo chỉ tiêu giao, nâng cao tỷ lệ trẻ chuyên cần, tỷ lệ trẻ hoàn thành chương trình giáo dục mầm non </w:t>
            </w:r>
          </w:p>
        </w:tc>
        <w:tc>
          <w:tcPr>
            <w:tcW w:w="2268" w:type="dxa"/>
            <w:tcBorders>
              <w:top w:val="single" w:sz="4" w:space="0" w:color="auto"/>
              <w:left w:val="single" w:sz="4" w:space="0" w:color="auto"/>
              <w:bottom w:val="single" w:sz="4" w:space="0" w:color="auto"/>
              <w:right w:val="single" w:sz="4" w:space="0" w:color="auto"/>
            </w:tcBorders>
          </w:tcPr>
          <w:p w:rsidR="00453F5B" w:rsidRPr="00BD5E2C" w:rsidRDefault="00453F5B" w:rsidP="003D4764">
            <w:pPr>
              <w:autoSpaceDE w:val="0"/>
              <w:autoSpaceDN w:val="0"/>
              <w:adjustRightInd w:val="0"/>
              <w:spacing w:line="288" w:lineRule="auto"/>
              <w:rPr>
                <w:rFonts w:eastAsia="MS Mincho"/>
                <w:color w:val="000000" w:themeColor="text1"/>
                <w:spacing w:val="2"/>
              </w:rPr>
            </w:pPr>
            <w:r w:rsidRPr="00BD5E2C">
              <w:rPr>
                <w:rFonts w:eastAsia="MS Mincho"/>
                <w:color w:val="000000" w:themeColor="text1"/>
                <w:spacing w:val="2"/>
              </w:rPr>
              <w:t>Cán bộ quản lý</w:t>
            </w:r>
            <w:r w:rsidRPr="00BD5E2C">
              <w:rPr>
                <w:bCs/>
                <w:color w:val="000000" w:themeColor="text1"/>
                <w:w w:val="101"/>
              </w:rPr>
              <w:t xml:space="preserve"> và tổ trưởng, giáo viên  trực tiếp đứng lớp, nhân viên y tế</w:t>
            </w:r>
          </w:p>
        </w:tc>
        <w:tc>
          <w:tcPr>
            <w:tcW w:w="1985" w:type="dxa"/>
            <w:tcBorders>
              <w:top w:val="single" w:sz="4" w:space="0" w:color="auto"/>
              <w:left w:val="single" w:sz="4" w:space="0" w:color="auto"/>
              <w:bottom w:val="single" w:sz="4" w:space="0" w:color="auto"/>
              <w:right w:val="single" w:sz="4" w:space="0" w:color="auto"/>
            </w:tcBorders>
          </w:tcPr>
          <w:p w:rsidR="00453F5B" w:rsidRPr="00BD5E2C" w:rsidRDefault="00453F5B" w:rsidP="003D4764">
            <w:pPr>
              <w:autoSpaceDE w:val="0"/>
              <w:autoSpaceDN w:val="0"/>
              <w:adjustRightInd w:val="0"/>
              <w:spacing w:line="288" w:lineRule="auto"/>
              <w:rPr>
                <w:rFonts w:eastAsia="MS Mincho"/>
                <w:color w:val="000000" w:themeColor="text1"/>
                <w:spacing w:val="2"/>
                <w:lang w:val="nl-NL"/>
              </w:rPr>
            </w:pPr>
            <w:r w:rsidRPr="00BD5E2C">
              <w:rPr>
                <w:bCs/>
                <w:color w:val="000000" w:themeColor="text1"/>
                <w:w w:val="101"/>
              </w:rPr>
              <w:t>Kế hoạch tuyển sinh năm học; Kế hoạch thực hiện nhiệm vụ năm học</w:t>
            </w:r>
          </w:p>
        </w:tc>
        <w:tc>
          <w:tcPr>
            <w:tcW w:w="1842" w:type="dxa"/>
            <w:tcBorders>
              <w:top w:val="single" w:sz="4" w:space="0" w:color="auto"/>
              <w:left w:val="single" w:sz="4" w:space="0" w:color="auto"/>
              <w:bottom w:val="single" w:sz="4" w:space="0" w:color="auto"/>
              <w:right w:val="single" w:sz="4" w:space="0" w:color="auto"/>
            </w:tcBorders>
          </w:tcPr>
          <w:p w:rsidR="00453F5B" w:rsidRPr="00BD5E2C" w:rsidRDefault="00453F5B" w:rsidP="003D4764">
            <w:pPr>
              <w:autoSpaceDE w:val="0"/>
              <w:autoSpaceDN w:val="0"/>
              <w:adjustRightInd w:val="0"/>
              <w:spacing w:line="288" w:lineRule="auto"/>
              <w:rPr>
                <w:rFonts w:eastAsia="MS Mincho"/>
                <w:color w:val="000000" w:themeColor="text1"/>
                <w:spacing w:val="2"/>
                <w:lang w:val="nl-NL"/>
              </w:rPr>
            </w:pPr>
            <w:r w:rsidRPr="00BD5E2C">
              <w:rPr>
                <w:bCs/>
                <w:color w:val="000000" w:themeColor="text1"/>
                <w:w w:val="101"/>
              </w:rPr>
              <w:t>Năm học 2023 - 2024 và những năm học tiếp theo</w:t>
            </w:r>
          </w:p>
        </w:tc>
      </w:tr>
      <w:tr w:rsidR="00453F5B" w:rsidRPr="00BD5E2C" w:rsidTr="003D4764">
        <w:trPr>
          <w:trHeight w:val="840"/>
        </w:trPr>
        <w:tc>
          <w:tcPr>
            <w:tcW w:w="3119" w:type="dxa"/>
            <w:tcBorders>
              <w:top w:val="single" w:sz="4" w:space="0" w:color="auto"/>
              <w:left w:val="single" w:sz="4" w:space="0" w:color="auto"/>
              <w:bottom w:val="single" w:sz="4" w:space="0" w:color="auto"/>
              <w:right w:val="single" w:sz="4" w:space="0" w:color="auto"/>
            </w:tcBorders>
          </w:tcPr>
          <w:p w:rsidR="00453F5B" w:rsidRPr="00BD5E2C" w:rsidRDefault="00453F5B" w:rsidP="003D4764">
            <w:pPr>
              <w:shd w:val="clear" w:color="auto" w:fill="FFFFFF"/>
              <w:spacing w:line="288" w:lineRule="auto"/>
              <w:jc w:val="both"/>
              <w:rPr>
                <w:color w:val="000000" w:themeColor="text1"/>
              </w:rPr>
            </w:pPr>
            <w:r w:rsidRPr="00BD5E2C">
              <w:rPr>
                <w:color w:val="000000" w:themeColor="text1"/>
                <w:spacing w:val="-6"/>
              </w:rPr>
              <w:t>Làm tốt công tác tuyên truyền duy trì tỷ lệ trẻ chuyên cần.</w:t>
            </w:r>
          </w:p>
        </w:tc>
        <w:tc>
          <w:tcPr>
            <w:tcW w:w="2268" w:type="dxa"/>
            <w:tcBorders>
              <w:top w:val="single" w:sz="4" w:space="0" w:color="auto"/>
              <w:left w:val="single" w:sz="4" w:space="0" w:color="auto"/>
              <w:bottom w:val="single" w:sz="4" w:space="0" w:color="auto"/>
              <w:right w:val="single" w:sz="4" w:space="0" w:color="auto"/>
            </w:tcBorders>
          </w:tcPr>
          <w:p w:rsidR="00453F5B" w:rsidRPr="00BD5E2C" w:rsidRDefault="00453F5B" w:rsidP="003D4764">
            <w:pPr>
              <w:autoSpaceDE w:val="0"/>
              <w:autoSpaceDN w:val="0"/>
              <w:adjustRightInd w:val="0"/>
              <w:spacing w:line="288" w:lineRule="auto"/>
              <w:rPr>
                <w:rFonts w:eastAsia="MS Mincho"/>
                <w:color w:val="000000" w:themeColor="text1"/>
                <w:spacing w:val="2"/>
              </w:rPr>
            </w:pPr>
            <w:r w:rsidRPr="00BD5E2C">
              <w:rPr>
                <w:rFonts w:eastAsia="MS Mincho"/>
                <w:color w:val="000000" w:themeColor="text1"/>
                <w:spacing w:val="2"/>
              </w:rPr>
              <w:t>Cán bộ quản lý</w:t>
            </w:r>
            <w:r w:rsidRPr="00BD5E2C">
              <w:rPr>
                <w:bCs/>
                <w:color w:val="000000" w:themeColor="text1"/>
                <w:w w:val="101"/>
              </w:rPr>
              <w:t xml:space="preserve"> và  giáo viên  trực tiếp đứng lớp, nhân viên y tế của nhà trường</w:t>
            </w:r>
          </w:p>
        </w:tc>
        <w:tc>
          <w:tcPr>
            <w:tcW w:w="1985" w:type="dxa"/>
            <w:tcBorders>
              <w:top w:val="single" w:sz="4" w:space="0" w:color="auto"/>
              <w:left w:val="single" w:sz="4" w:space="0" w:color="auto"/>
              <w:bottom w:val="single" w:sz="4" w:space="0" w:color="auto"/>
              <w:right w:val="single" w:sz="4" w:space="0" w:color="auto"/>
            </w:tcBorders>
          </w:tcPr>
          <w:p w:rsidR="00453F5B" w:rsidRPr="00BD5E2C" w:rsidRDefault="00453F5B" w:rsidP="003D4764">
            <w:pPr>
              <w:autoSpaceDE w:val="0"/>
              <w:autoSpaceDN w:val="0"/>
              <w:adjustRightInd w:val="0"/>
              <w:spacing w:line="288" w:lineRule="auto"/>
              <w:rPr>
                <w:rFonts w:eastAsia="MS Mincho"/>
                <w:color w:val="000000" w:themeColor="text1"/>
                <w:spacing w:val="2"/>
                <w:lang w:val="nl-NL"/>
              </w:rPr>
            </w:pPr>
            <w:r w:rsidRPr="00BD5E2C">
              <w:rPr>
                <w:bCs/>
                <w:color w:val="000000" w:themeColor="text1"/>
                <w:w w:val="101"/>
              </w:rPr>
              <w:t>Kế hoạch tuyển sinh năm học; Kế hoạch thực hiện nhiệm vụ năm học</w:t>
            </w:r>
          </w:p>
        </w:tc>
        <w:tc>
          <w:tcPr>
            <w:tcW w:w="1842" w:type="dxa"/>
            <w:tcBorders>
              <w:top w:val="single" w:sz="4" w:space="0" w:color="auto"/>
              <w:left w:val="single" w:sz="4" w:space="0" w:color="auto"/>
              <w:bottom w:val="single" w:sz="4" w:space="0" w:color="auto"/>
              <w:right w:val="single" w:sz="4" w:space="0" w:color="auto"/>
            </w:tcBorders>
          </w:tcPr>
          <w:p w:rsidR="00453F5B" w:rsidRPr="00BD5E2C" w:rsidRDefault="00453F5B" w:rsidP="003D4764">
            <w:pPr>
              <w:autoSpaceDE w:val="0"/>
              <w:autoSpaceDN w:val="0"/>
              <w:adjustRightInd w:val="0"/>
              <w:spacing w:line="288" w:lineRule="auto"/>
              <w:rPr>
                <w:color w:val="000000" w:themeColor="text1"/>
                <w:spacing w:val="2"/>
                <w:kern w:val="16"/>
                <w:position w:val="2"/>
              </w:rPr>
            </w:pPr>
            <w:r w:rsidRPr="00BD5E2C">
              <w:rPr>
                <w:bCs/>
                <w:color w:val="000000" w:themeColor="text1"/>
                <w:w w:val="101"/>
              </w:rPr>
              <w:t>Năm học 2023 - 2024 và những năm học tiếp theo</w:t>
            </w:r>
          </w:p>
        </w:tc>
      </w:tr>
      <w:tr w:rsidR="00453F5B" w:rsidRPr="00BD5E2C" w:rsidTr="003D4764">
        <w:trPr>
          <w:trHeight w:val="840"/>
        </w:trPr>
        <w:tc>
          <w:tcPr>
            <w:tcW w:w="3119" w:type="dxa"/>
            <w:tcBorders>
              <w:top w:val="single" w:sz="4" w:space="0" w:color="auto"/>
              <w:left w:val="single" w:sz="4" w:space="0" w:color="auto"/>
              <w:bottom w:val="single" w:sz="4" w:space="0" w:color="auto"/>
              <w:right w:val="single" w:sz="4" w:space="0" w:color="auto"/>
            </w:tcBorders>
          </w:tcPr>
          <w:p w:rsidR="00453F5B" w:rsidRPr="00BD5E2C" w:rsidRDefault="00453F5B" w:rsidP="003D4764">
            <w:pPr>
              <w:shd w:val="clear" w:color="auto" w:fill="FFFFFF"/>
              <w:spacing w:before="80" w:after="80" w:line="276" w:lineRule="auto"/>
              <w:jc w:val="both"/>
              <w:rPr>
                <w:color w:val="000000" w:themeColor="text1"/>
              </w:rPr>
            </w:pPr>
            <w:r w:rsidRPr="00BD5E2C">
              <w:rPr>
                <w:color w:val="000000" w:themeColor="text1"/>
              </w:rPr>
              <w:t xml:space="preserve">    Trong năm học 2023 - 2024 và các năm học tiếp theo nhà trường phát huy những kết quả đã đạt được cán bộ quản lý cùng với đội ngũ giáo viên nhân viên tập trung huy động mọi nguồn lực về con người, cơ sở vật chất, thiết bị, đồ dùng, đồ chơi đảm bảo theo quy định đề nâng cao chất lượng nuôi dưỡng chăm sóc, giáo dục trẻ để đạt kết quả giáo dục vượt trội so với các trường có điều kiện kinh tế - xã hội tương đồng.</w:t>
            </w:r>
          </w:p>
        </w:tc>
        <w:tc>
          <w:tcPr>
            <w:tcW w:w="2268" w:type="dxa"/>
            <w:tcBorders>
              <w:top w:val="single" w:sz="4" w:space="0" w:color="auto"/>
              <w:left w:val="single" w:sz="4" w:space="0" w:color="auto"/>
              <w:bottom w:val="single" w:sz="4" w:space="0" w:color="auto"/>
              <w:right w:val="single" w:sz="4" w:space="0" w:color="auto"/>
            </w:tcBorders>
          </w:tcPr>
          <w:p w:rsidR="00453F5B" w:rsidRPr="00BD5E2C" w:rsidRDefault="00453F5B" w:rsidP="003D4764">
            <w:pPr>
              <w:autoSpaceDE w:val="0"/>
              <w:autoSpaceDN w:val="0"/>
              <w:adjustRightInd w:val="0"/>
              <w:spacing w:line="288" w:lineRule="auto"/>
              <w:rPr>
                <w:rFonts w:eastAsia="MS Mincho"/>
                <w:color w:val="000000" w:themeColor="text1"/>
                <w:spacing w:val="2"/>
              </w:rPr>
            </w:pPr>
            <w:r w:rsidRPr="00BD5E2C">
              <w:rPr>
                <w:bCs/>
                <w:color w:val="000000" w:themeColor="text1"/>
                <w:w w:val="101"/>
              </w:rPr>
              <w:t xml:space="preserve">Cán bộ quản lý và  giáo viên, cha mẹ học sinh  </w:t>
            </w:r>
          </w:p>
        </w:tc>
        <w:tc>
          <w:tcPr>
            <w:tcW w:w="1985" w:type="dxa"/>
            <w:tcBorders>
              <w:top w:val="single" w:sz="4" w:space="0" w:color="auto"/>
              <w:left w:val="single" w:sz="4" w:space="0" w:color="auto"/>
              <w:bottom w:val="single" w:sz="4" w:space="0" w:color="auto"/>
              <w:right w:val="single" w:sz="4" w:space="0" w:color="auto"/>
            </w:tcBorders>
          </w:tcPr>
          <w:p w:rsidR="00453F5B" w:rsidRPr="00BD5E2C" w:rsidRDefault="00453F5B" w:rsidP="003D4764">
            <w:pPr>
              <w:autoSpaceDE w:val="0"/>
              <w:autoSpaceDN w:val="0"/>
              <w:adjustRightInd w:val="0"/>
              <w:spacing w:line="288" w:lineRule="auto"/>
              <w:rPr>
                <w:rFonts w:eastAsia="MS Mincho"/>
                <w:color w:val="000000" w:themeColor="text1"/>
                <w:spacing w:val="2"/>
                <w:lang w:val="nl-NL"/>
              </w:rPr>
            </w:pPr>
            <w:r w:rsidRPr="00BD5E2C">
              <w:rPr>
                <w:bCs/>
                <w:color w:val="000000" w:themeColor="text1"/>
                <w:w w:val="101"/>
              </w:rPr>
              <w:t>Kế hoạch tuyển sinh năm học; Kế hoạch thực hiện nhiệm vụ năm học</w:t>
            </w:r>
          </w:p>
        </w:tc>
        <w:tc>
          <w:tcPr>
            <w:tcW w:w="1842" w:type="dxa"/>
            <w:tcBorders>
              <w:top w:val="single" w:sz="4" w:space="0" w:color="auto"/>
              <w:left w:val="single" w:sz="4" w:space="0" w:color="auto"/>
              <w:bottom w:val="single" w:sz="4" w:space="0" w:color="auto"/>
              <w:right w:val="single" w:sz="4" w:space="0" w:color="auto"/>
            </w:tcBorders>
          </w:tcPr>
          <w:p w:rsidR="00453F5B" w:rsidRPr="00BD5E2C" w:rsidRDefault="00453F5B" w:rsidP="003D4764">
            <w:pPr>
              <w:autoSpaceDE w:val="0"/>
              <w:autoSpaceDN w:val="0"/>
              <w:adjustRightInd w:val="0"/>
              <w:spacing w:line="288" w:lineRule="auto"/>
              <w:rPr>
                <w:rFonts w:eastAsia="MS Mincho"/>
                <w:color w:val="000000" w:themeColor="text1"/>
                <w:spacing w:val="2"/>
                <w:lang w:val="nl-NL"/>
              </w:rPr>
            </w:pPr>
            <w:r w:rsidRPr="00BD5E2C">
              <w:rPr>
                <w:bCs/>
                <w:color w:val="000000" w:themeColor="text1"/>
                <w:w w:val="101"/>
              </w:rPr>
              <w:t>Năm học 2023 - 2024 và những năm học tiếp theo</w:t>
            </w:r>
          </w:p>
        </w:tc>
      </w:tr>
    </w:tbl>
    <w:p w:rsidR="00453F5B" w:rsidRPr="00264063" w:rsidRDefault="00453F5B" w:rsidP="00453F5B">
      <w:pPr>
        <w:autoSpaceDE w:val="0"/>
        <w:autoSpaceDN w:val="0"/>
        <w:adjustRightInd w:val="0"/>
        <w:spacing w:before="120" w:after="120"/>
        <w:ind w:firstLine="720"/>
        <w:jc w:val="both"/>
        <w:rPr>
          <w:bCs/>
          <w:spacing w:val="2"/>
        </w:rPr>
      </w:pPr>
      <w:r w:rsidRPr="00264063">
        <w:rPr>
          <w:b/>
          <w:bCs/>
          <w:spacing w:val="2"/>
          <w:lang w:val="vi-VN"/>
        </w:rPr>
        <w:t xml:space="preserve">5. Tự đánh giá tiêu chí: </w:t>
      </w:r>
      <w:r w:rsidRPr="00264063">
        <w:rPr>
          <w:bCs/>
          <w:spacing w:val="2"/>
          <w:lang w:val="vi-VN"/>
        </w:rPr>
        <w:t>Không đạt</w:t>
      </w:r>
      <w:r w:rsidRPr="00264063">
        <w:rPr>
          <w:bCs/>
          <w:spacing w:val="2"/>
        </w:rPr>
        <w:t xml:space="preserve"> </w:t>
      </w:r>
    </w:p>
    <w:p w:rsidR="00453F5B" w:rsidRDefault="00453F5B" w:rsidP="00453F5B">
      <w:pPr>
        <w:autoSpaceDE w:val="0"/>
        <w:autoSpaceDN w:val="0"/>
        <w:adjustRightInd w:val="0"/>
        <w:spacing w:before="120" w:after="120"/>
        <w:ind w:firstLine="709"/>
        <w:jc w:val="both"/>
        <w:rPr>
          <w:b/>
          <w:bCs/>
          <w:lang w:val="nl-NL" w:eastAsia="vi-VN"/>
        </w:rPr>
      </w:pPr>
      <w:r w:rsidRPr="00264063">
        <w:rPr>
          <w:b/>
          <w:bCs/>
          <w:lang w:val="nl-NL" w:eastAsia="vi-VN"/>
        </w:rPr>
        <w:t>Kết luận về đánh giá tiêu chí mức 4:</w:t>
      </w:r>
    </w:p>
    <w:p w:rsidR="00453F5B" w:rsidRDefault="00453F5B" w:rsidP="00453F5B">
      <w:pPr>
        <w:autoSpaceDE w:val="0"/>
        <w:autoSpaceDN w:val="0"/>
        <w:adjustRightInd w:val="0"/>
        <w:spacing w:before="120" w:after="120"/>
        <w:ind w:firstLine="709"/>
        <w:jc w:val="both"/>
      </w:pPr>
      <w:r w:rsidRPr="00245CEA">
        <w:rPr>
          <w:spacing w:val="2"/>
          <w:lang w:val="vi-VN" w:eastAsia="vi-VN"/>
        </w:rPr>
        <w:t xml:space="preserve">Nhà trường </w:t>
      </w:r>
      <w:r w:rsidRPr="00245CEA">
        <w:rPr>
          <w:spacing w:val="2"/>
          <w:lang w:eastAsia="vi-VN"/>
        </w:rPr>
        <w:t xml:space="preserve">phát triển </w:t>
      </w:r>
      <w:r w:rsidRPr="00245CEA">
        <w:t xml:space="preserve">Chương trình giáo dục mầm non của Bộ Giáo dục và Đào tạo phù hợp với thực tế nhóm, lớp, khả năng nhận thức của trẻ em, văn hóa địa </w:t>
      </w:r>
      <w:r w:rsidRPr="00245CEA">
        <w:lastRenderedPageBreak/>
        <w:t>phương triển khai thực hiện có hiệu quả đảm bảo mục tiêu giáo dục và góp phần thúc đẩy sự phát triển toàn diện cho trẻ các độ tuổi.</w:t>
      </w:r>
    </w:p>
    <w:p w:rsidR="00453F5B" w:rsidRPr="000B1B38" w:rsidRDefault="00453F5B" w:rsidP="00453F5B">
      <w:pPr>
        <w:spacing w:line="288" w:lineRule="auto"/>
        <w:ind w:firstLine="654"/>
        <w:jc w:val="both"/>
        <w:rPr>
          <w:iCs/>
          <w:color w:val="000000"/>
          <w:spacing w:val="-2"/>
          <w:lang w:val="vi-VN"/>
        </w:rPr>
      </w:pPr>
      <w:r w:rsidRPr="000B1B38">
        <w:rPr>
          <w:iCs/>
          <w:spacing w:val="-2"/>
        </w:rPr>
        <w:t xml:space="preserve">Trong năm học </w:t>
      </w:r>
      <w:r w:rsidRPr="000B1B38">
        <w:rPr>
          <w:iCs/>
          <w:color w:val="000000"/>
          <w:spacing w:val="-2"/>
          <w:lang w:val="vi-VN"/>
        </w:rPr>
        <w:t>202</w:t>
      </w:r>
      <w:r w:rsidRPr="000B1B38">
        <w:rPr>
          <w:iCs/>
          <w:color w:val="000000"/>
          <w:spacing w:val="-2"/>
        </w:rPr>
        <w:t>1</w:t>
      </w:r>
      <w:r w:rsidRPr="000B1B38">
        <w:rPr>
          <w:iCs/>
          <w:color w:val="000000"/>
          <w:spacing w:val="-2"/>
          <w:lang w:val="vi-VN"/>
        </w:rPr>
        <w:t>-202</w:t>
      </w:r>
      <w:r w:rsidRPr="000B1B38">
        <w:rPr>
          <w:iCs/>
          <w:color w:val="000000"/>
          <w:spacing w:val="-2"/>
        </w:rPr>
        <w:t xml:space="preserve">2, </w:t>
      </w:r>
      <w:r w:rsidRPr="000B1B38">
        <w:rPr>
          <w:iCs/>
          <w:spacing w:val="-2"/>
        </w:rPr>
        <w:t>tỷ lệ</w:t>
      </w:r>
      <w:r w:rsidRPr="000B1B38">
        <w:rPr>
          <w:iCs/>
          <w:color w:val="000000"/>
          <w:spacing w:val="-2"/>
          <w:lang w:val="vi-VN"/>
        </w:rPr>
        <w:t xml:space="preserve"> </w:t>
      </w:r>
      <w:r w:rsidRPr="000B1B38">
        <w:rPr>
          <w:iCs/>
          <w:color w:val="000000" w:themeColor="text1"/>
          <w:spacing w:val="-2"/>
        </w:rPr>
        <w:t>giáo viên đạt chuẩn nghề nghiệp giáo viên mầm non ở mức khá</w:t>
      </w:r>
      <w:r w:rsidRPr="000B1B38">
        <w:rPr>
          <w:iCs/>
          <w:color w:val="000000"/>
          <w:spacing w:val="-2"/>
        </w:rPr>
        <w:t xml:space="preserve"> </w:t>
      </w:r>
      <w:r>
        <w:rPr>
          <w:iCs/>
          <w:color w:val="000000"/>
          <w:spacing w:val="-2"/>
        </w:rPr>
        <w:t>53</w:t>
      </w:r>
      <w:r w:rsidRPr="000B1B38">
        <w:rPr>
          <w:iCs/>
          <w:color w:val="000000"/>
          <w:spacing w:val="-2"/>
        </w:rPr>
        <w:t>% và n</w:t>
      </w:r>
      <w:r w:rsidRPr="000B1B38">
        <w:rPr>
          <w:iCs/>
          <w:color w:val="000000"/>
          <w:spacing w:val="-2"/>
          <w:lang w:val="vi-VN"/>
        </w:rPr>
        <w:t>ăm học 202</w:t>
      </w:r>
      <w:r w:rsidRPr="000B1B38">
        <w:rPr>
          <w:iCs/>
          <w:color w:val="000000"/>
          <w:spacing w:val="-2"/>
        </w:rPr>
        <w:t>2</w:t>
      </w:r>
      <w:r w:rsidRPr="000B1B38">
        <w:rPr>
          <w:iCs/>
          <w:color w:val="000000"/>
          <w:spacing w:val="-2"/>
          <w:lang w:val="vi-VN"/>
        </w:rPr>
        <w:t>-202</w:t>
      </w:r>
      <w:r w:rsidRPr="000B1B38">
        <w:rPr>
          <w:iCs/>
          <w:color w:val="000000"/>
          <w:spacing w:val="-2"/>
        </w:rPr>
        <w:t xml:space="preserve">3 </w:t>
      </w:r>
      <w:r w:rsidRPr="000B1B38">
        <w:rPr>
          <w:color w:val="000000"/>
          <w:lang w:eastAsia="zh-CN"/>
        </w:rPr>
        <w:t xml:space="preserve">tỷ lệ giáo viên xếp loại tốt đạt </w:t>
      </w:r>
      <w:r>
        <w:rPr>
          <w:color w:val="000000"/>
          <w:lang w:eastAsia="zh-CN"/>
        </w:rPr>
        <w:t>31,2</w:t>
      </w:r>
      <w:r w:rsidRPr="000B1B38">
        <w:rPr>
          <w:color w:val="000000"/>
          <w:lang w:eastAsia="zh-CN"/>
        </w:rPr>
        <w:t xml:space="preserve">%, xếp loại khá 22/28 đạt </w:t>
      </w:r>
      <w:r>
        <w:rPr>
          <w:color w:val="000000"/>
          <w:lang w:eastAsia="zh-CN"/>
        </w:rPr>
        <w:t>56,2</w:t>
      </w:r>
      <w:r w:rsidRPr="000B1B38">
        <w:rPr>
          <w:color w:val="000000"/>
          <w:lang w:eastAsia="zh-CN"/>
        </w:rPr>
        <w:t>%.</w:t>
      </w:r>
    </w:p>
    <w:p w:rsidR="00453F5B" w:rsidRPr="00264063" w:rsidRDefault="00453F5B" w:rsidP="00453F5B">
      <w:pPr>
        <w:spacing w:after="100"/>
        <w:ind w:firstLine="654"/>
        <w:jc w:val="both"/>
      </w:pPr>
      <w:r w:rsidRPr="00264063">
        <w:t>Nhà trường có sân vườn và khu vực cho trẻ em chơi gồm: Sân tập thể dục; sân vườn của nhà trường có khu đất để trẻ em tập trồng trọt, chăm sóc; có các góc chơi, khu vực hoạt động trong và ngoài nhóm lớp tạo cơ hội cho trẻ em được khám phá, trải nghiệm, giúp trẻ em phát triển toàn diện.</w:t>
      </w:r>
    </w:p>
    <w:p w:rsidR="00453F5B" w:rsidRDefault="00453F5B" w:rsidP="00453F5B">
      <w:pPr>
        <w:autoSpaceDE w:val="0"/>
        <w:autoSpaceDN w:val="0"/>
        <w:adjustRightInd w:val="0"/>
        <w:spacing w:line="288" w:lineRule="auto"/>
        <w:ind w:firstLine="654"/>
        <w:jc w:val="both"/>
      </w:pPr>
      <w:r w:rsidRPr="00264063">
        <w:rPr>
          <w:spacing w:val="2"/>
          <w:lang w:val="da-DK"/>
        </w:rPr>
        <w:t xml:space="preserve">Nhà trường </w:t>
      </w:r>
      <w:r w:rsidRPr="00264063">
        <w:t xml:space="preserve">có các trang thiết bị phục vụ hoạt động nuôi dưỡng, chăm sóc và giáo dục trẻ em; có khu vực dành riêng để phát triển vận động cho trẻ em. </w:t>
      </w:r>
    </w:p>
    <w:p w:rsidR="00453F5B" w:rsidRDefault="00453F5B" w:rsidP="00453F5B">
      <w:pPr>
        <w:spacing w:before="120" w:after="120"/>
        <w:ind w:firstLine="709"/>
        <w:jc w:val="both"/>
        <w:rPr>
          <w:iCs/>
          <w:color w:val="000000" w:themeColor="text1"/>
          <w:spacing w:val="4"/>
        </w:rPr>
      </w:pPr>
      <w:r>
        <w:rPr>
          <w:spacing w:val="-6"/>
          <w:lang w:val="da-DK" w:eastAsia="vi-VN"/>
        </w:rPr>
        <w:t>K</w:t>
      </w:r>
      <w:r w:rsidRPr="00D311C2">
        <w:rPr>
          <w:color w:val="000000" w:themeColor="text1"/>
          <w:spacing w:val="-4"/>
          <w:lang w:val="da-DK"/>
        </w:rPr>
        <w:t>ết quả giáo dục và các hoạt động khác của nhà trường trong 5 năm liên tiếp đều đạt chỉ tiêu, kế hoạch của UBND huyện Điện Biên Đông giao hằng năm, với những kết quả đã được về chất lượng giáo dục và các hoạt động khác, nhiều năm liền nhà trường được UBND huyện tặng giấy khen (năm học 2018- 2019,  2020-2021; 2021-2022; 2022-2023); Năm học 2018-2019 trường UBND tỉnh tặng cờ thi đua xuất sắc; n</w:t>
      </w:r>
      <w:r w:rsidRPr="00D311C2">
        <w:rPr>
          <w:color w:val="000000" w:themeColor="text1"/>
          <w:spacing w:val="-4"/>
        </w:rPr>
        <w:t xml:space="preserve">ăm học 2019-2020  và năm học 2021-2022 </w:t>
      </w:r>
      <w:r w:rsidRPr="00D311C2">
        <w:rPr>
          <w:color w:val="000000" w:themeColor="text1"/>
          <w:spacing w:val="2"/>
          <w:lang w:val="da-DK"/>
        </w:rPr>
        <w:t xml:space="preserve">nhà trường được </w:t>
      </w:r>
      <w:r w:rsidRPr="00D311C2">
        <w:rPr>
          <w:iCs/>
          <w:color w:val="000000" w:themeColor="text1"/>
          <w:spacing w:val="4"/>
        </w:rPr>
        <w:t>UBND tỉnh công nhận tập thể lao động xuất sắc và tặng bằng khen; năm học 2022-2023 nhà trường vinh dự được Thủ tướng Chính phủ tặng bằng khen.</w:t>
      </w:r>
    </w:p>
    <w:p w:rsidR="00453F5B" w:rsidRPr="00DE71E0" w:rsidRDefault="00453F5B" w:rsidP="00453F5B">
      <w:pPr>
        <w:spacing w:before="120" w:after="120" w:line="276" w:lineRule="auto"/>
        <w:ind w:firstLine="720"/>
        <w:jc w:val="both"/>
        <w:rPr>
          <w:rFonts w:eastAsia="Calibri"/>
        </w:rPr>
      </w:pPr>
      <w:r w:rsidRPr="00264063">
        <w:rPr>
          <w:rFonts w:eastAsia="Calibri"/>
        </w:rPr>
        <w:t>Nhà trường chưa phát triển Chương trình giáo dục mầm non của BGD&amp;ĐT trên cơ sở tham khảo, áp dụng hiệu quả mô hình, phương pháp giáo dục tiên tiến của các nước trong khu vực và thế giới.</w:t>
      </w:r>
    </w:p>
    <w:p w:rsidR="00453F5B" w:rsidRPr="00BC6330" w:rsidRDefault="00453F5B" w:rsidP="00453F5B">
      <w:pPr>
        <w:pStyle w:val="NormalWeb"/>
        <w:shd w:val="clear" w:color="auto" w:fill="FFFFFF"/>
        <w:spacing w:before="0" w:beforeAutospacing="0" w:after="0" w:afterAutospacing="0" w:line="276" w:lineRule="auto"/>
        <w:ind w:firstLine="709"/>
        <w:jc w:val="both"/>
        <w:rPr>
          <w:color w:val="000000" w:themeColor="text1"/>
          <w:spacing w:val="-2"/>
          <w:sz w:val="28"/>
          <w:szCs w:val="28"/>
          <w:shd w:val="clear" w:color="auto" w:fill="FFFFFF"/>
          <w:lang w:val="da-DK"/>
        </w:rPr>
      </w:pPr>
      <w:r w:rsidRPr="000B1B38">
        <w:rPr>
          <w:color w:val="000000" w:themeColor="text1"/>
          <w:spacing w:val="-2"/>
          <w:sz w:val="28"/>
          <w:szCs w:val="28"/>
          <w:shd w:val="clear" w:color="auto" w:fill="FFFFFF"/>
          <w:lang w:val="da-DK"/>
        </w:rPr>
        <w:t>Trong các năm học từ năm học 2019-2020 đến năm học 2022-2023, tỷ lệ giáo viên xếp loại tốt theo Chuẩn nghề nghiệp giáo viên m</w:t>
      </w:r>
      <w:r>
        <w:rPr>
          <w:color w:val="000000" w:themeColor="text1"/>
          <w:spacing w:val="-2"/>
          <w:sz w:val="28"/>
          <w:szCs w:val="28"/>
          <w:shd w:val="clear" w:color="auto" w:fill="FFFFFF"/>
          <w:lang w:val="da-DK"/>
        </w:rPr>
        <w:t xml:space="preserve">ầm non còn ở mức thấp, cụ thể: </w:t>
      </w:r>
      <w:r w:rsidRPr="000B1B38">
        <w:rPr>
          <w:iCs/>
          <w:color w:val="000000"/>
          <w:spacing w:val="-2"/>
          <w:sz w:val="28"/>
          <w:szCs w:val="28"/>
        </w:rPr>
        <w:t>Năm học 2019-2020 xếp loại tốt 0</w:t>
      </w:r>
      <w:r>
        <w:rPr>
          <w:iCs/>
          <w:color w:val="000000"/>
          <w:spacing w:val="-2"/>
          <w:sz w:val="28"/>
          <w:szCs w:val="28"/>
        </w:rPr>
        <w:t>5</w:t>
      </w:r>
      <w:r w:rsidRPr="000B1B38">
        <w:rPr>
          <w:iCs/>
          <w:color w:val="000000"/>
          <w:spacing w:val="-2"/>
          <w:sz w:val="28"/>
          <w:szCs w:val="28"/>
        </w:rPr>
        <w:t>/</w:t>
      </w:r>
      <w:r>
        <w:rPr>
          <w:iCs/>
          <w:color w:val="000000"/>
          <w:spacing w:val="-2"/>
          <w:sz w:val="28"/>
          <w:szCs w:val="28"/>
        </w:rPr>
        <w:t>18</w:t>
      </w:r>
      <w:r w:rsidRPr="000B1B38">
        <w:rPr>
          <w:iCs/>
          <w:color w:val="000000"/>
          <w:spacing w:val="-2"/>
          <w:sz w:val="28"/>
          <w:szCs w:val="28"/>
        </w:rPr>
        <w:t xml:space="preserve"> đạt </w:t>
      </w:r>
      <w:r>
        <w:rPr>
          <w:iCs/>
          <w:color w:val="000000"/>
          <w:spacing w:val="-2"/>
          <w:sz w:val="28"/>
          <w:szCs w:val="28"/>
        </w:rPr>
        <w:t>28</w:t>
      </w:r>
      <w:r w:rsidRPr="000B1B38">
        <w:rPr>
          <w:iCs/>
          <w:color w:val="000000"/>
          <w:spacing w:val="-2"/>
          <w:sz w:val="28"/>
          <w:szCs w:val="28"/>
        </w:rPr>
        <w:t xml:space="preserve">%; </w:t>
      </w:r>
      <w:r w:rsidRPr="000B1B38">
        <w:rPr>
          <w:iCs/>
          <w:spacing w:val="-2"/>
          <w:sz w:val="28"/>
          <w:szCs w:val="28"/>
        </w:rPr>
        <w:t>n</w:t>
      </w:r>
      <w:r w:rsidRPr="000B1B38">
        <w:rPr>
          <w:iCs/>
          <w:spacing w:val="-2"/>
          <w:sz w:val="28"/>
          <w:szCs w:val="28"/>
          <w:lang w:val="vi-VN"/>
        </w:rPr>
        <w:t>ăm học 202</w:t>
      </w:r>
      <w:r w:rsidRPr="000B1B38">
        <w:rPr>
          <w:iCs/>
          <w:spacing w:val="-2"/>
          <w:sz w:val="28"/>
          <w:szCs w:val="28"/>
        </w:rPr>
        <w:t>0</w:t>
      </w:r>
      <w:r w:rsidRPr="000B1B38">
        <w:rPr>
          <w:iCs/>
          <w:spacing w:val="-2"/>
          <w:sz w:val="28"/>
          <w:szCs w:val="28"/>
          <w:lang w:val="vi-VN"/>
        </w:rPr>
        <w:t>-2021</w:t>
      </w:r>
      <w:r w:rsidRPr="000B1B38">
        <w:rPr>
          <w:iCs/>
          <w:spacing w:val="-2"/>
          <w:sz w:val="28"/>
          <w:szCs w:val="28"/>
        </w:rPr>
        <w:t xml:space="preserve"> xếp loại tốt 0</w:t>
      </w:r>
      <w:r>
        <w:rPr>
          <w:iCs/>
          <w:spacing w:val="-2"/>
          <w:sz w:val="28"/>
          <w:szCs w:val="28"/>
        </w:rPr>
        <w:t>4</w:t>
      </w:r>
      <w:r w:rsidRPr="000B1B38">
        <w:rPr>
          <w:iCs/>
          <w:spacing w:val="-2"/>
          <w:sz w:val="28"/>
          <w:szCs w:val="28"/>
        </w:rPr>
        <w:t>/</w:t>
      </w:r>
      <w:r>
        <w:rPr>
          <w:iCs/>
          <w:spacing w:val="-2"/>
          <w:sz w:val="28"/>
          <w:szCs w:val="28"/>
        </w:rPr>
        <w:t>17</w:t>
      </w:r>
      <w:r w:rsidRPr="000B1B38">
        <w:rPr>
          <w:iCs/>
          <w:spacing w:val="-2"/>
          <w:sz w:val="28"/>
          <w:szCs w:val="28"/>
        </w:rPr>
        <w:t xml:space="preserve"> đạt </w:t>
      </w:r>
      <w:r>
        <w:rPr>
          <w:iCs/>
          <w:spacing w:val="-2"/>
          <w:sz w:val="28"/>
          <w:szCs w:val="28"/>
        </w:rPr>
        <w:t>23,5</w:t>
      </w:r>
      <w:r w:rsidRPr="000B1B38">
        <w:rPr>
          <w:iCs/>
          <w:spacing w:val="-2"/>
          <w:sz w:val="28"/>
          <w:szCs w:val="28"/>
        </w:rPr>
        <w:t>%;</w:t>
      </w:r>
      <w:r w:rsidRPr="000B1B38">
        <w:rPr>
          <w:iCs/>
          <w:color w:val="000000"/>
          <w:spacing w:val="-2"/>
          <w:sz w:val="28"/>
          <w:szCs w:val="28"/>
          <w:lang w:val="vi-VN"/>
        </w:rPr>
        <w:t xml:space="preserve"> </w:t>
      </w:r>
      <w:r w:rsidRPr="000B1B38">
        <w:rPr>
          <w:iCs/>
          <w:color w:val="000000"/>
          <w:spacing w:val="-2"/>
          <w:sz w:val="28"/>
          <w:szCs w:val="28"/>
        </w:rPr>
        <w:t>n</w:t>
      </w:r>
      <w:r w:rsidRPr="000B1B38">
        <w:rPr>
          <w:iCs/>
          <w:color w:val="000000"/>
          <w:spacing w:val="-2"/>
          <w:sz w:val="28"/>
          <w:szCs w:val="28"/>
          <w:lang w:val="vi-VN"/>
        </w:rPr>
        <w:t>ăm học 202</w:t>
      </w:r>
      <w:r w:rsidRPr="000B1B38">
        <w:rPr>
          <w:iCs/>
          <w:color w:val="000000"/>
          <w:spacing w:val="-2"/>
          <w:sz w:val="28"/>
          <w:szCs w:val="28"/>
        </w:rPr>
        <w:t>1</w:t>
      </w:r>
      <w:r w:rsidRPr="000B1B38">
        <w:rPr>
          <w:iCs/>
          <w:color w:val="000000"/>
          <w:spacing w:val="-2"/>
          <w:sz w:val="28"/>
          <w:szCs w:val="28"/>
          <w:lang w:val="vi-VN"/>
        </w:rPr>
        <w:t>-202</w:t>
      </w:r>
      <w:r w:rsidRPr="000B1B38">
        <w:rPr>
          <w:iCs/>
          <w:color w:val="000000"/>
          <w:spacing w:val="-2"/>
          <w:sz w:val="28"/>
          <w:szCs w:val="28"/>
        </w:rPr>
        <w:t xml:space="preserve">2 xếp loại tốt </w:t>
      </w:r>
      <w:r>
        <w:rPr>
          <w:iCs/>
          <w:color w:val="000000"/>
          <w:spacing w:val="-2"/>
          <w:sz w:val="28"/>
          <w:szCs w:val="28"/>
        </w:rPr>
        <w:t>7</w:t>
      </w:r>
      <w:r w:rsidRPr="000B1B38">
        <w:rPr>
          <w:iCs/>
          <w:color w:val="000000"/>
          <w:spacing w:val="-2"/>
          <w:sz w:val="28"/>
          <w:szCs w:val="28"/>
        </w:rPr>
        <w:t>/</w:t>
      </w:r>
      <w:r>
        <w:rPr>
          <w:iCs/>
          <w:color w:val="000000"/>
          <w:spacing w:val="-2"/>
          <w:sz w:val="28"/>
          <w:szCs w:val="28"/>
        </w:rPr>
        <w:t>16</w:t>
      </w:r>
      <w:r w:rsidRPr="000B1B38">
        <w:rPr>
          <w:iCs/>
          <w:color w:val="000000"/>
          <w:spacing w:val="-2"/>
          <w:sz w:val="28"/>
          <w:szCs w:val="28"/>
        </w:rPr>
        <w:t xml:space="preserve"> đạt </w:t>
      </w:r>
      <w:r>
        <w:rPr>
          <w:iCs/>
          <w:color w:val="000000"/>
          <w:spacing w:val="-2"/>
          <w:sz w:val="28"/>
          <w:szCs w:val="28"/>
        </w:rPr>
        <w:t>44%</w:t>
      </w:r>
      <w:r w:rsidRPr="000B1B38">
        <w:rPr>
          <w:iCs/>
          <w:color w:val="000000"/>
          <w:spacing w:val="-2"/>
          <w:sz w:val="28"/>
          <w:szCs w:val="28"/>
        </w:rPr>
        <w:t>; n</w:t>
      </w:r>
      <w:r w:rsidRPr="000B1B38">
        <w:rPr>
          <w:iCs/>
          <w:color w:val="000000"/>
          <w:spacing w:val="-2"/>
          <w:sz w:val="28"/>
          <w:szCs w:val="28"/>
          <w:lang w:val="vi-VN"/>
        </w:rPr>
        <w:t>ăm học 202</w:t>
      </w:r>
      <w:r w:rsidRPr="000B1B38">
        <w:rPr>
          <w:iCs/>
          <w:color w:val="000000"/>
          <w:spacing w:val="-2"/>
          <w:sz w:val="28"/>
          <w:szCs w:val="28"/>
        </w:rPr>
        <w:t>2</w:t>
      </w:r>
      <w:r w:rsidRPr="000B1B38">
        <w:rPr>
          <w:iCs/>
          <w:color w:val="000000"/>
          <w:spacing w:val="-2"/>
          <w:sz w:val="28"/>
          <w:szCs w:val="28"/>
          <w:lang w:val="vi-VN"/>
        </w:rPr>
        <w:t>-202</w:t>
      </w:r>
      <w:r w:rsidRPr="000B1B38">
        <w:rPr>
          <w:iCs/>
          <w:color w:val="000000"/>
          <w:spacing w:val="-2"/>
          <w:sz w:val="28"/>
          <w:szCs w:val="28"/>
        </w:rPr>
        <w:t xml:space="preserve">3 </w:t>
      </w:r>
      <w:r w:rsidRPr="000B1B38">
        <w:rPr>
          <w:color w:val="000000"/>
          <w:spacing w:val="-2"/>
          <w:sz w:val="28"/>
          <w:szCs w:val="28"/>
          <w:lang w:eastAsia="zh-CN"/>
        </w:rPr>
        <w:t xml:space="preserve">xếp loại tốt đạt </w:t>
      </w:r>
      <w:r>
        <w:rPr>
          <w:color w:val="000000"/>
          <w:spacing w:val="-2"/>
          <w:sz w:val="28"/>
          <w:szCs w:val="28"/>
          <w:lang w:eastAsia="zh-CN"/>
        </w:rPr>
        <w:t>5/16 đạt 31,2</w:t>
      </w:r>
      <w:r w:rsidRPr="000B1B38">
        <w:rPr>
          <w:color w:val="000000"/>
          <w:spacing w:val="-2"/>
          <w:sz w:val="28"/>
          <w:szCs w:val="28"/>
          <w:lang w:eastAsia="zh-CN"/>
        </w:rPr>
        <w:t xml:space="preserve">%; </w:t>
      </w:r>
      <w:r w:rsidRPr="000B1B38">
        <w:rPr>
          <w:color w:val="000000" w:themeColor="text1"/>
          <w:spacing w:val="-2"/>
          <w:sz w:val="28"/>
          <w:szCs w:val="28"/>
          <w:shd w:val="clear" w:color="auto" w:fill="FFFFFF"/>
          <w:lang w:val="da-DK"/>
        </w:rPr>
        <w:t>một số giáo viên trẻ mới ra trường khả năng ứng dụng công nghệ thông tin vào tổ chức các hoạt động giáo dục cho trẻ còn hạn chế.</w:t>
      </w:r>
    </w:p>
    <w:p w:rsidR="00453F5B" w:rsidRPr="00BC6330" w:rsidRDefault="00453F5B" w:rsidP="00453F5B">
      <w:pPr>
        <w:spacing w:line="288" w:lineRule="auto"/>
        <w:ind w:firstLine="654"/>
        <w:jc w:val="both"/>
        <w:rPr>
          <w:color w:val="000000" w:themeColor="text1"/>
        </w:rPr>
      </w:pPr>
      <w:r w:rsidRPr="0012543D">
        <w:t>Sân vườn và khu vực cho trẻ chơi</w:t>
      </w:r>
      <w:r w:rsidRPr="0012543D">
        <w:rPr>
          <w:spacing w:val="2"/>
          <w:lang w:val="vi-VN"/>
        </w:rPr>
        <w:t xml:space="preserve"> </w:t>
      </w:r>
      <w:r w:rsidRPr="0012543D">
        <w:rPr>
          <w:color w:val="000000"/>
          <w:spacing w:val="-6"/>
          <w:lang w:val="da-DK"/>
        </w:rPr>
        <w:t xml:space="preserve">chưa đạt chuẩn </w:t>
      </w:r>
      <w:r w:rsidRPr="0012543D">
        <w:rPr>
          <w:color w:val="000000"/>
          <w:spacing w:val="-6"/>
          <w:lang w:val="nb-NO"/>
        </w:rPr>
        <w:t xml:space="preserve">theo quy định </w:t>
      </w:r>
      <w:r w:rsidRPr="0012543D">
        <w:rPr>
          <w:color w:val="000000"/>
          <w:spacing w:val="-6"/>
          <w:lang w:val="da-DK"/>
        </w:rPr>
        <w:t>về yêu cầu thiết kế trường mầm non</w:t>
      </w:r>
      <w:r>
        <w:rPr>
          <w:color w:val="000000"/>
          <w:spacing w:val="-6"/>
          <w:lang w:val="nb-NO"/>
        </w:rPr>
        <w:t xml:space="preserve">; </w:t>
      </w:r>
      <w:r>
        <w:rPr>
          <w:color w:val="000000" w:themeColor="text1"/>
          <w:lang w:val="nb-NO"/>
        </w:rPr>
        <w:t>n</w:t>
      </w:r>
      <w:r w:rsidRPr="009D010E">
        <w:rPr>
          <w:color w:val="000000" w:themeColor="text1"/>
          <w:lang w:val="nb-NO"/>
        </w:rPr>
        <w:t xml:space="preserve">hà trường chưa có khu vui chơi giao thông cho trẻ; </w:t>
      </w:r>
      <w:r w:rsidRPr="009D010E">
        <w:rPr>
          <w:color w:val="000000" w:themeColor="text1"/>
        </w:rPr>
        <w:t>sân chơi chung ng</w:t>
      </w:r>
      <w:r>
        <w:rPr>
          <w:color w:val="000000" w:themeColor="text1"/>
        </w:rPr>
        <w:t>oài trời chưa có đường chạy dài</w:t>
      </w:r>
      <w:r w:rsidRPr="009D010E">
        <w:rPr>
          <w:color w:val="000000" w:themeColor="text1"/>
        </w:rPr>
        <w:t xml:space="preserve"> và bể vầy nước.</w:t>
      </w:r>
    </w:p>
    <w:p w:rsidR="00453F5B" w:rsidRPr="00BC6330" w:rsidRDefault="00453F5B" w:rsidP="00453F5B">
      <w:pPr>
        <w:autoSpaceDE w:val="0"/>
        <w:autoSpaceDN w:val="0"/>
        <w:adjustRightInd w:val="0"/>
        <w:spacing w:line="288" w:lineRule="auto"/>
        <w:ind w:firstLine="654"/>
        <w:jc w:val="both"/>
        <w:rPr>
          <w:color w:val="000000" w:themeColor="text1"/>
        </w:rPr>
      </w:pPr>
      <w:r w:rsidRPr="00264063">
        <w:rPr>
          <w:spacing w:val="2"/>
          <w:lang w:val="da-DK" w:eastAsia="vi-VN"/>
        </w:rPr>
        <w:t xml:space="preserve">Nhà trường còn </w:t>
      </w:r>
      <w:r>
        <w:t>77,3</w:t>
      </w:r>
      <w:r w:rsidRPr="00264063">
        <w:t>% các công trình xây dựng bán kiên cố</w:t>
      </w:r>
      <w:r w:rsidRPr="00264063">
        <w:rPr>
          <w:spacing w:val="2"/>
          <w:lang w:val="vi-VN"/>
        </w:rPr>
        <w:t xml:space="preserve"> </w:t>
      </w:r>
      <w:r w:rsidRPr="00264063">
        <w:rPr>
          <w:spacing w:val="2"/>
        </w:rPr>
        <w:t xml:space="preserve">chưa đáp ứng được 100% </w:t>
      </w:r>
      <w:r w:rsidRPr="00264063">
        <w:t>các công trình được xây dựng kiên cố.</w:t>
      </w:r>
      <w:r w:rsidRPr="00264063">
        <w:rPr>
          <w:spacing w:val="2"/>
          <w:lang w:val="da-DK"/>
        </w:rPr>
        <w:t xml:space="preserve"> </w:t>
      </w:r>
      <w:r w:rsidRPr="00264063">
        <w:rPr>
          <w:rFonts w:eastAsia="Calibri"/>
          <w:color w:val="000000"/>
          <w:lang w:val="da-DK"/>
        </w:rPr>
        <w:t xml:space="preserve">Nhà trường chưa có phòng tư vấn tâm lý, chưa có trang thiết bị hiện đại phục vụ hoạt động nuôi dưỡng, chăm sóc và giáo dục trẻ em. </w:t>
      </w:r>
      <w:r>
        <w:rPr>
          <w:color w:val="000000" w:themeColor="text1"/>
          <w:lang w:val="da-DK"/>
        </w:rPr>
        <w:t>C</w:t>
      </w:r>
      <w:r w:rsidRPr="00836C14">
        <w:rPr>
          <w:color w:val="000000" w:themeColor="text1"/>
          <w:lang w:val="da-DK"/>
        </w:rPr>
        <w:t xml:space="preserve">hưa </w:t>
      </w:r>
      <w:r w:rsidRPr="00836C14">
        <w:rPr>
          <w:color w:val="000000" w:themeColor="text1"/>
        </w:rPr>
        <w:t>có khu vực dành riêng để phát triển vận động cho trẻ</w:t>
      </w:r>
      <w:r w:rsidRPr="0012543D">
        <w:rPr>
          <w:color w:val="000000" w:themeColor="text1"/>
        </w:rPr>
        <w:t>, trong đó tổ chức được 02 (hai) môn thể thao phù hợp với trẻ lứa tuổi mầ</w:t>
      </w:r>
      <w:r>
        <w:rPr>
          <w:color w:val="000000" w:themeColor="text1"/>
        </w:rPr>
        <w:t>m non.</w:t>
      </w:r>
    </w:p>
    <w:p w:rsidR="00453F5B" w:rsidRPr="00BC6330" w:rsidRDefault="00453F5B" w:rsidP="00453F5B">
      <w:pPr>
        <w:pStyle w:val="NormalWeb"/>
        <w:shd w:val="clear" w:color="auto" w:fill="FFFFFF"/>
        <w:spacing w:before="80" w:beforeAutospacing="0" w:after="80" w:afterAutospacing="0" w:line="276" w:lineRule="auto"/>
        <w:ind w:firstLine="720"/>
        <w:jc w:val="both"/>
        <w:rPr>
          <w:rFonts w:eastAsia="Calibri"/>
          <w:color w:val="000000" w:themeColor="text1"/>
          <w:spacing w:val="2"/>
          <w:kern w:val="2"/>
          <w:sz w:val="28"/>
          <w:szCs w:val="28"/>
        </w:rPr>
      </w:pPr>
      <w:r w:rsidRPr="00B77298">
        <w:rPr>
          <w:rFonts w:eastAsia="Calibri"/>
          <w:bCs/>
          <w:color w:val="000000" w:themeColor="text1"/>
          <w:kern w:val="2"/>
          <w:sz w:val="28"/>
          <w:szCs w:val="28"/>
        </w:rPr>
        <w:t>Trong 5 năm liên tiếp tính đến thời điểm đánh giá nhà trường</w:t>
      </w:r>
      <w:r w:rsidRPr="00B77298">
        <w:rPr>
          <w:rFonts w:eastAsia="Calibri"/>
          <w:b/>
          <w:bCs/>
          <w:color w:val="000000" w:themeColor="text1"/>
          <w:kern w:val="2"/>
          <w:sz w:val="28"/>
          <w:szCs w:val="28"/>
        </w:rPr>
        <w:t xml:space="preserve"> </w:t>
      </w:r>
      <w:r w:rsidRPr="00B77298">
        <w:rPr>
          <w:rFonts w:eastAsia="Calibri"/>
          <w:color w:val="000000" w:themeColor="text1"/>
          <w:spacing w:val="-2"/>
          <w:kern w:val="2"/>
          <w:sz w:val="28"/>
          <w:szCs w:val="28"/>
          <w:shd w:val="clear" w:color="auto" w:fill="FFFFFF"/>
          <w:lang w:val="nb-NO"/>
        </w:rPr>
        <w:t>vẫn chưa </w:t>
      </w:r>
      <w:r w:rsidRPr="00B77298">
        <w:rPr>
          <w:rFonts w:eastAsia="Calibri"/>
          <w:color w:val="000000" w:themeColor="text1"/>
          <w:spacing w:val="-2"/>
          <w:kern w:val="2"/>
          <w:sz w:val="28"/>
          <w:szCs w:val="28"/>
          <w:shd w:val="clear" w:color="auto" w:fill="FFFFFF"/>
        </w:rPr>
        <w:t xml:space="preserve">hoàn thành tất cả các mục tiêu theo phương hướng, chiến lược phát triển nhà trường về chỉ </w:t>
      </w:r>
      <w:r w:rsidRPr="00B77298">
        <w:rPr>
          <w:rFonts w:eastAsia="Calibri"/>
          <w:color w:val="000000" w:themeColor="text1"/>
          <w:spacing w:val="-2"/>
          <w:kern w:val="2"/>
          <w:sz w:val="28"/>
          <w:szCs w:val="28"/>
          <w:shd w:val="clear" w:color="auto" w:fill="FFFFFF"/>
        </w:rPr>
        <w:lastRenderedPageBreak/>
        <w:t xml:space="preserve">tiêu xây dựng cơ sở vật chất, hiện nay số phòng xây dựng kiên cố mới </w:t>
      </w:r>
      <w:r>
        <w:rPr>
          <w:rFonts w:eastAsia="Calibri"/>
          <w:color w:val="000000" w:themeColor="text1"/>
          <w:spacing w:val="-2"/>
          <w:kern w:val="2"/>
          <w:sz w:val="28"/>
          <w:szCs w:val="28"/>
          <w:shd w:val="clear" w:color="auto" w:fill="FFFFFF"/>
        </w:rPr>
        <w:t xml:space="preserve">05 </w:t>
      </w:r>
      <w:r w:rsidRPr="00B77298">
        <w:rPr>
          <w:rFonts w:eastAsia="Calibri"/>
          <w:color w:val="000000" w:themeColor="text1"/>
          <w:spacing w:val="-2"/>
          <w:kern w:val="2"/>
          <w:sz w:val="28"/>
          <w:szCs w:val="28"/>
          <w:shd w:val="clear" w:color="auto" w:fill="FFFFFF"/>
        </w:rPr>
        <w:t xml:space="preserve">phòng  (mục tiêu đến năm 2023 là </w:t>
      </w:r>
      <w:r>
        <w:rPr>
          <w:rFonts w:eastAsia="Calibri"/>
          <w:color w:val="000000" w:themeColor="text1"/>
          <w:spacing w:val="-2"/>
          <w:kern w:val="2"/>
          <w:sz w:val="28"/>
          <w:szCs w:val="28"/>
          <w:shd w:val="clear" w:color="auto" w:fill="FFFFFF"/>
        </w:rPr>
        <w:t xml:space="preserve">15 </w:t>
      </w:r>
      <w:r w:rsidRPr="00B77298">
        <w:rPr>
          <w:rFonts w:eastAsia="Calibri"/>
          <w:color w:val="000000" w:themeColor="text1"/>
          <w:spacing w:val="-2"/>
          <w:kern w:val="2"/>
          <w:sz w:val="28"/>
          <w:szCs w:val="28"/>
          <w:shd w:val="clear" w:color="auto" w:fill="FFFFFF"/>
        </w:rPr>
        <w:t xml:space="preserve">phòng); </w:t>
      </w:r>
      <w:r w:rsidRPr="00B77298">
        <w:rPr>
          <w:rFonts w:eastAsia="Calibri"/>
          <w:color w:val="000000" w:themeColor="text1"/>
          <w:spacing w:val="2"/>
          <w:kern w:val="2"/>
          <w:sz w:val="28"/>
          <w:szCs w:val="28"/>
        </w:rPr>
        <w:t>1</w:t>
      </w:r>
      <w:r>
        <w:rPr>
          <w:rFonts w:eastAsia="Calibri"/>
          <w:color w:val="000000" w:themeColor="text1"/>
          <w:spacing w:val="2"/>
          <w:kern w:val="2"/>
          <w:sz w:val="28"/>
          <w:szCs w:val="28"/>
        </w:rPr>
        <w:t>0</w:t>
      </w:r>
      <w:r w:rsidRPr="00B77298">
        <w:rPr>
          <w:rFonts w:eastAsia="Calibri"/>
          <w:color w:val="000000" w:themeColor="text1"/>
          <w:spacing w:val="2"/>
          <w:kern w:val="2"/>
          <w:sz w:val="28"/>
          <w:szCs w:val="28"/>
        </w:rPr>
        <w:t xml:space="preserve"> nhóm lớp năm học 2023-2024 (mục tiêu năm 2023 là 1</w:t>
      </w:r>
      <w:r>
        <w:rPr>
          <w:rFonts w:eastAsia="Calibri"/>
          <w:color w:val="000000" w:themeColor="text1"/>
          <w:spacing w:val="2"/>
          <w:kern w:val="2"/>
          <w:sz w:val="28"/>
          <w:szCs w:val="28"/>
        </w:rPr>
        <w:t>2</w:t>
      </w:r>
      <w:r w:rsidRPr="00B77298">
        <w:rPr>
          <w:rFonts w:eastAsia="Calibri"/>
          <w:color w:val="000000" w:themeColor="text1"/>
          <w:spacing w:val="2"/>
          <w:kern w:val="2"/>
          <w:sz w:val="28"/>
          <w:szCs w:val="28"/>
        </w:rPr>
        <w:t xml:space="preserve"> nhóm, lớp), </w:t>
      </w:r>
      <w:r>
        <w:rPr>
          <w:rFonts w:eastAsia="Calibri"/>
          <w:color w:val="000000" w:themeColor="text1"/>
          <w:spacing w:val="2"/>
          <w:kern w:val="2"/>
          <w:sz w:val="28"/>
          <w:szCs w:val="28"/>
        </w:rPr>
        <w:t>170</w:t>
      </w:r>
      <w:r w:rsidRPr="00B77298">
        <w:rPr>
          <w:rFonts w:eastAsia="Calibri"/>
          <w:color w:val="000000" w:themeColor="text1"/>
          <w:spacing w:val="2"/>
          <w:kern w:val="2"/>
          <w:sz w:val="28"/>
          <w:szCs w:val="28"/>
        </w:rPr>
        <w:t xml:space="preserve"> trẻ năm học 2023-2024 (mục tiêu năm 2023 là </w:t>
      </w:r>
      <w:r>
        <w:rPr>
          <w:rFonts w:eastAsia="Calibri"/>
          <w:color w:val="000000" w:themeColor="text1"/>
          <w:spacing w:val="2"/>
          <w:kern w:val="2"/>
          <w:sz w:val="28"/>
          <w:szCs w:val="28"/>
        </w:rPr>
        <w:t>190</w:t>
      </w:r>
      <w:r w:rsidRPr="00B77298">
        <w:rPr>
          <w:rFonts w:eastAsia="Calibri"/>
          <w:color w:val="000000" w:themeColor="text1"/>
          <w:spacing w:val="2"/>
          <w:kern w:val="2"/>
          <w:sz w:val="28"/>
          <w:szCs w:val="28"/>
        </w:rPr>
        <w:t xml:space="preserve">trẻ); </w:t>
      </w:r>
      <w:r w:rsidRPr="00B77298">
        <w:rPr>
          <w:rFonts w:eastAsia="Calibri"/>
          <w:color w:val="000000" w:themeColor="text1"/>
          <w:spacing w:val="-2"/>
          <w:kern w:val="2"/>
          <w:sz w:val="28"/>
          <w:szCs w:val="28"/>
          <w:shd w:val="clear" w:color="auto" w:fill="FFFFFF"/>
        </w:rPr>
        <w:t xml:space="preserve">tỷ lệ </w:t>
      </w:r>
      <w:r w:rsidRPr="00B77298">
        <w:rPr>
          <w:rFonts w:eastAsia="Calibri"/>
          <w:color w:val="000000" w:themeColor="text1"/>
          <w:spacing w:val="2"/>
          <w:kern w:val="2"/>
          <w:sz w:val="28"/>
          <w:szCs w:val="28"/>
        </w:rPr>
        <w:t xml:space="preserve"> giáo viên/lớp  đạ</w:t>
      </w:r>
      <w:r>
        <w:rPr>
          <w:rFonts w:eastAsia="Calibri"/>
          <w:color w:val="000000" w:themeColor="text1"/>
          <w:spacing w:val="2"/>
          <w:kern w:val="2"/>
          <w:sz w:val="28"/>
          <w:szCs w:val="28"/>
        </w:rPr>
        <w:t>t 1,</w:t>
      </w:r>
      <w:r w:rsidRPr="00B77298">
        <w:rPr>
          <w:rFonts w:eastAsia="Calibri"/>
          <w:color w:val="000000" w:themeColor="text1"/>
          <w:spacing w:val="2"/>
          <w:kern w:val="2"/>
          <w:sz w:val="28"/>
          <w:szCs w:val="28"/>
        </w:rPr>
        <w:t>5 (mục tiêu đến năm 2023 là 2,0 giáo viên/lớp;</w:t>
      </w:r>
      <w:r w:rsidRPr="00B77298">
        <w:rPr>
          <w:rFonts w:eastAsia="Calibri"/>
          <w:color w:val="000000" w:themeColor="text1"/>
          <w:spacing w:val="2"/>
          <w:kern w:val="2"/>
          <w:sz w:val="28"/>
          <w:szCs w:val="28"/>
          <w:lang w:val="vi-VN"/>
        </w:rPr>
        <w:t xml:space="preserve"> </w:t>
      </w:r>
      <w:r w:rsidRPr="00B77298">
        <w:rPr>
          <w:rFonts w:eastAsia="Calibri"/>
          <w:color w:val="000000" w:themeColor="text1"/>
          <w:spacing w:val="2"/>
          <w:kern w:val="2"/>
          <w:sz w:val="28"/>
          <w:szCs w:val="28"/>
        </w:rPr>
        <w:t xml:space="preserve">tỷ lệ giáo viên </w:t>
      </w:r>
      <w:r w:rsidRPr="00B77298">
        <w:rPr>
          <w:rFonts w:eastAsia="Calibri"/>
          <w:color w:val="000000" w:themeColor="text1"/>
          <w:spacing w:val="2"/>
          <w:kern w:val="2"/>
          <w:sz w:val="28"/>
          <w:szCs w:val="28"/>
          <w:lang w:val="vi-VN"/>
        </w:rPr>
        <w:t>xếp loại chuẩn nghề nghiệp ở mức tốt</w:t>
      </w:r>
      <w:r w:rsidRPr="00B77298">
        <w:rPr>
          <w:rFonts w:eastAsia="Calibri"/>
          <w:color w:val="000000" w:themeColor="text1"/>
          <w:spacing w:val="2"/>
          <w:kern w:val="2"/>
          <w:sz w:val="28"/>
          <w:szCs w:val="28"/>
        </w:rPr>
        <w:t xml:space="preserve"> </w:t>
      </w:r>
      <w:r w:rsidRPr="00B77298">
        <w:rPr>
          <w:rFonts w:eastAsia="Calibri"/>
          <w:color w:val="000000" w:themeColor="text1"/>
          <w:spacing w:val="2"/>
          <w:kern w:val="2"/>
          <w:sz w:val="28"/>
          <w:szCs w:val="28"/>
          <w:lang w:val="vi-VN"/>
        </w:rPr>
        <w:t xml:space="preserve">còn thấp </w:t>
      </w:r>
      <w:r w:rsidRPr="00B77298">
        <w:rPr>
          <w:rFonts w:eastAsia="Calibri"/>
          <w:color w:val="000000" w:themeColor="text1"/>
          <w:spacing w:val="2"/>
          <w:kern w:val="2"/>
          <w:sz w:val="28"/>
          <w:szCs w:val="28"/>
        </w:rPr>
        <w:t xml:space="preserve">đạt </w:t>
      </w:r>
      <w:r>
        <w:rPr>
          <w:rFonts w:eastAsia="Calibri"/>
          <w:color w:val="000000" w:themeColor="text1"/>
          <w:spacing w:val="2"/>
          <w:kern w:val="2"/>
          <w:sz w:val="28"/>
          <w:szCs w:val="28"/>
        </w:rPr>
        <w:t>31,2</w:t>
      </w:r>
      <w:r w:rsidRPr="00B77298">
        <w:rPr>
          <w:rFonts w:eastAsia="Calibri"/>
          <w:color w:val="000000" w:themeColor="text1"/>
          <w:spacing w:val="2"/>
          <w:kern w:val="2"/>
          <w:sz w:val="28"/>
          <w:szCs w:val="28"/>
          <w:lang w:val="vi-VN"/>
        </w:rPr>
        <w:t>%</w:t>
      </w:r>
      <w:r w:rsidRPr="00B77298">
        <w:rPr>
          <w:rFonts w:eastAsia="Calibri"/>
          <w:color w:val="000000" w:themeColor="text1"/>
          <w:spacing w:val="2"/>
          <w:kern w:val="2"/>
          <w:sz w:val="28"/>
          <w:szCs w:val="28"/>
        </w:rPr>
        <w:t xml:space="preserve"> năm học 2022-2023 (mục tiêu năm 2023 là 35%); tỷ lệ giáo viên dạy giỏi các cấp 35% (mục tiêu đến năm 2023 là 57,1%).</w:t>
      </w:r>
    </w:p>
    <w:p w:rsidR="00453F5B" w:rsidRPr="00245CEA" w:rsidRDefault="00453F5B" w:rsidP="00453F5B">
      <w:pPr>
        <w:pStyle w:val="NormalWeb"/>
        <w:shd w:val="clear" w:color="auto" w:fill="FFFFFF"/>
        <w:spacing w:before="80" w:beforeAutospacing="0" w:after="80" w:afterAutospacing="0" w:line="276" w:lineRule="auto"/>
        <w:ind w:firstLine="720"/>
        <w:jc w:val="both"/>
        <w:rPr>
          <w:color w:val="000000" w:themeColor="text1"/>
          <w:spacing w:val="2"/>
          <w:sz w:val="28"/>
          <w:szCs w:val="28"/>
          <w:lang w:val="da-DK"/>
        </w:rPr>
      </w:pPr>
      <w:r w:rsidRPr="00893D49">
        <w:rPr>
          <w:bCs/>
          <w:color w:val="000000" w:themeColor="text1"/>
          <w:sz w:val="28"/>
          <w:szCs w:val="28"/>
        </w:rPr>
        <w:t xml:space="preserve">Nhà trường chưa đạt </w:t>
      </w:r>
      <w:r w:rsidRPr="00893D49">
        <w:rPr>
          <w:color w:val="000000" w:themeColor="text1"/>
          <w:sz w:val="28"/>
          <w:szCs w:val="28"/>
        </w:rPr>
        <w:t>kết quả giáo dục và các hoạt động khác vượt trội so với các trường có điều kiện kinh tế - xã hội tương đồng</w:t>
      </w:r>
      <w:r>
        <w:rPr>
          <w:color w:val="000000" w:themeColor="text1"/>
          <w:spacing w:val="2"/>
          <w:sz w:val="28"/>
          <w:szCs w:val="28"/>
          <w:lang w:val="da-DK"/>
        </w:rPr>
        <w:t>.</w:t>
      </w:r>
    </w:p>
    <w:p w:rsidR="00453F5B" w:rsidRPr="00264063" w:rsidRDefault="00453F5B" w:rsidP="00453F5B">
      <w:pPr>
        <w:numPr>
          <w:ilvl w:val="0"/>
          <w:numId w:val="17"/>
        </w:numPr>
        <w:spacing w:after="200" w:line="276" w:lineRule="auto"/>
        <w:jc w:val="both"/>
        <w:rPr>
          <w:rFonts w:eastAsia="Calibri"/>
          <w:i/>
          <w:iCs/>
          <w:color w:val="000000"/>
        </w:rPr>
      </w:pPr>
      <w:r w:rsidRPr="00264063">
        <w:rPr>
          <w:rFonts w:eastAsia="Calibri"/>
          <w:i/>
          <w:iCs/>
          <w:color w:val="000000"/>
        </w:rPr>
        <w:t>Tổng số tiêu chí đánh giá: 06</w:t>
      </w:r>
    </w:p>
    <w:p w:rsidR="00453F5B" w:rsidRPr="00264063" w:rsidRDefault="00453F5B" w:rsidP="00453F5B">
      <w:pPr>
        <w:spacing w:after="200" w:line="276" w:lineRule="auto"/>
        <w:ind w:firstLine="567"/>
        <w:jc w:val="both"/>
        <w:rPr>
          <w:rFonts w:eastAsia="Calibri"/>
          <w:i/>
          <w:iCs/>
          <w:color w:val="000000"/>
        </w:rPr>
      </w:pPr>
      <w:r w:rsidRPr="00264063">
        <w:rPr>
          <w:rFonts w:eastAsia="Calibri"/>
          <w:i/>
          <w:iCs/>
          <w:color w:val="000000"/>
          <w:lang w:val="vi-VN"/>
        </w:rPr>
        <w:t xml:space="preserve">+ Số tiêu chí đạt </w:t>
      </w:r>
      <w:r w:rsidRPr="00264063">
        <w:rPr>
          <w:rFonts w:eastAsia="Calibri"/>
          <w:i/>
          <w:iCs/>
          <w:color w:val="000000"/>
        </w:rPr>
        <w:t>mức 4</w:t>
      </w:r>
      <w:r>
        <w:rPr>
          <w:rFonts w:eastAsia="Calibri"/>
          <w:i/>
          <w:iCs/>
          <w:color w:val="000000"/>
          <w:lang w:val="vi-VN"/>
        </w:rPr>
        <w:t>:</w:t>
      </w:r>
      <w:r>
        <w:rPr>
          <w:rFonts w:eastAsia="Calibri"/>
          <w:i/>
          <w:iCs/>
          <w:color w:val="000000"/>
        </w:rPr>
        <w:t xml:space="preserve"> </w:t>
      </w:r>
      <w:r w:rsidRPr="00264063">
        <w:rPr>
          <w:rFonts w:eastAsia="Calibri"/>
          <w:i/>
          <w:iCs/>
          <w:color w:val="000000"/>
        </w:rPr>
        <w:t>0/6 tiêu chí tỷ lệ 0%</w:t>
      </w:r>
    </w:p>
    <w:p w:rsidR="00453F5B" w:rsidRPr="00264063" w:rsidRDefault="00453F5B" w:rsidP="00453F5B">
      <w:pPr>
        <w:widowControl w:val="0"/>
        <w:autoSpaceDE w:val="0"/>
        <w:autoSpaceDN w:val="0"/>
        <w:adjustRightInd w:val="0"/>
        <w:spacing w:after="200" w:line="276" w:lineRule="auto"/>
        <w:ind w:firstLine="567"/>
        <w:jc w:val="both"/>
        <w:rPr>
          <w:rFonts w:eastAsia="Calibri"/>
          <w:i/>
          <w:iCs/>
          <w:color w:val="000000"/>
        </w:rPr>
      </w:pPr>
      <w:r w:rsidRPr="00264063">
        <w:rPr>
          <w:rFonts w:eastAsia="Calibri"/>
          <w:i/>
          <w:iCs/>
          <w:color w:val="000000"/>
          <w:lang w:val="vi-VN"/>
        </w:rPr>
        <w:t xml:space="preserve">+ Số tiêu chí </w:t>
      </w:r>
      <w:r w:rsidRPr="00264063">
        <w:rPr>
          <w:rFonts w:eastAsia="Calibri"/>
          <w:i/>
          <w:iCs/>
          <w:color w:val="000000"/>
        </w:rPr>
        <w:t xml:space="preserve">không </w:t>
      </w:r>
      <w:r w:rsidRPr="00264063">
        <w:rPr>
          <w:rFonts w:eastAsia="Calibri"/>
          <w:i/>
          <w:iCs/>
          <w:color w:val="000000"/>
          <w:lang w:val="vi-VN"/>
        </w:rPr>
        <w:t xml:space="preserve">đạt </w:t>
      </w:r>
      <w:r w:rsidRPr="00264063">
        <w:rPr>
          <w:rFonts w:eastAsia="Calibri"/>
          <w:i/>
          <w:iCs/>
          <w:color w:val="000000"/>
        </w:rPr>
        <w:t>mức 4</w:t>
      </w:r>
      <w:r w:rsidRPr="00264063">
        <w:rPr>
          <w:rFonts w:eastAsia="Calibri"/>
          <w:i/>
          <w:iCs/>
          <w:lang w:val="vi-VN"/>
        </w:rPr>
        <w:t>:</w:t>
      </w:r>
      <w:r w:rsidRPr="00264063">
        <w:rPr>
          <w:rFonts w:eastAsia="Calibri"/>
          <w:i/>
          <w:iCs/>
        </w:rPr>
        <w:t xml:space="preserve"> </w:t>
      </w:r>
      <w:r w:rsidRPr="00264063">
        <w:rPr>
          <w:rFonts w:eastAsia="Calibri"/>
          <w:i/>
          <w:iCs/>
          <w:color w:val="000000"/>
        </w:rPr>
        <w:t>6/6</w:t>
      </w:r>
      <w:r w:rsidRPr="00264063">
        <w:rPr>
          <w:rFonts w:eastAsia="Calibri"/>
          <w:i/>
          <w:iCs/>
          <w:color w:val="000000"/>
          <w:lang w:val="vi-VN"/>
        </w:rPr>
        <w:t xml:space="preserve"> </w:t>
      </w:r>
      <w:r w:rsidRPr="00264063">
        <w:rPr>
          <w:rFonts w:eastAsia="Calibri"/>
          <w:i/>
          <w:iCs/>
          <w:color w:val="000000"/>
        </w:rPr>
        <w:t>tiêu chí tỷ lệ 100%</w:t>
      </w:r>
    </w:p>
    <w:p w:rsidR="003D711D" w:rsidRDefault="00AF2426">
      <w:pPr>
        <w:spacing w:before="120" w:after="120" w:line="320" w:lineRule="exact"/>
        <w:jc w:val="center"/>
        <w:rPr>
          <w:b/>
          <w:spacing w:val="-4"/>
          <w:lang w:val="nb-NO"/>
        </w:rPr>
      </w:pPr>
      <w:r>
        <w:tab/>
      </w:r>
      <w:r>
        <w:rPr>
          <w:b/>
          <w:spacing w:val="-4"/>
          <w:lang w:val="nb-NO"/>
        </w:rPr>
        <w:t>Phần III. KẾT LUẬN CHUNG</w:t>
      </w:r>
    </w:p>
    <w:p w:rsidR="003D711D" w:rsidRDefault="00AF2426">
      <w:pPr>
        <w:spacing w:before="120" w:after="120"/>
        <w:ind w:right="25" w:firstLine="600"/>
        <w:jc w:val="both"/>
      </w:pPr>
      <w:r>
        <w:rPr>
          <w:lang w:val="vi-VN"/>
        </w:rPr>
        <w:t>Trong 5 năm từ năm học 201</w:t>
      </w:r>
      <w:r>
        <w:t>9</w:t>
      </w:r>
      <w:r>
        <w:rPr>
          <w:lang w:val="vi-VN"/>
        </w:rPr>
        <w:t>-20</w:t>
      </w:r>
      <w:r>
        <w:t>20</w:t>
      </w:r>
      <w:r>
        <w:rPr>
          <w:lang w:val="vi-VN"/>
        </w:rPr>
        <w:t xml:space="preserve"> đến nay. Trường </w:t>
      </w:r>
      <w:r>
        <w:t>m</w:t>
      </w:r>
      <w:r>
        <w:rPr>
          <w:lang w:val="vi-VN"/>
        </w:rPr>
        <w:t xml:space="preserve">ầm non </w:t>
      </w:r>
      <w:r>
        <w:t>Sư Lư</w:t>
      </w:r>
      <w:r>
        <w:rPr>
          <w:lang w:val="vi-VN"/>
        </w:rPr>
        <w:t xml:space="preserve"> đã có những bước phát triển nổi bật. Các hoạt động của nhà trường đều phát triển, ổn định và bền vững, uy tín của nhà trường với ngành học, với các cấp lãnh đạo địa phương và các bậc phụ huynh ngày càng được nâng lên.</w:t>
      </w:r>
    </w:p>
    <w:p w:rsidR="003D711D" w:rsidRDefault="00AF2426" w:rsidP="00DC0A1D">
      <w:pPr>
        <w:spacing w:before="120" w:after="120"/>
        <w:ind w:right="25" w:firstLine="600"/>
        <w:jc w:val="both"/>
        <w:rPr>
          <w:spacing w:val="-2"/>
          <w:lang w:val="vi-VN"/>
        </w:rPr>
      </w:pPr>
      <w:r>
        <w:rPr>
          <w:spacing w:val="-2"/>
          <w:lang w:val="vi-VN"/>
        </w:rPr>
        <w:t>C</w:t>
      </w:r>
      <w:r>
        <w:rPr>
          <w:spacing w:val="-2"/>
        </w:rPr>
        <w:t>ơ sở vật chất</w:t>
      </w:r>
      <w:r>
        <w:rPr>
          <w:spacing w:val="-2"/>
          <w:lang w:val="vi-VN"/>
        </w:rPr>
        <w:t>, thiết bị phục vụ công tác quản lý, dạy và học của nhà trường ngày càng được đầu tư, bổ sung, nhà trường có khuôn viên khang trang môi trường xanh - sạch - đẹp - an toàn và thân thiện.</w:t>
      </w:r>
    </w:p>
    <w:p w:rsidR="003D711D" w:rsidRDefault="00AF2426" w:rsidP="00DC0A1D">
      <w:pPr>
        <w:spacing w:before="120" w:after="120"/>
        <w:ind w:right="25" w:firstLine="600"/>
        <w:jc w:val="both"/>
        <w:rPr>
          <w:color w:val="000000"/>
          <w:lang w:val="vi-VN"/>
        </w:rPr>
      </w:pPr>
      <w:r>
        <w:rPr>
          <w:lang w:val="vi-VN"/>
        </w:rPr>
        <w:t xml:space="preserve">Đội ngũ </w:t>
      </w:r>
      <w:r>
        <w:t>CB,</w:t>
      </w:r>
      <w:r>
        <w:rPr>
          <w:lang w:val="vi-VN"/>
        </w:rPr>
        <w:t xml:space="preserve"> </w:t>
      </w:r>
      <w:r>
        <w:t>GV</w:t>
      </w:r>
      <w:r>
        <w:rPr>
          <w:lang w:val="vi-VN"/>
        </w:rPr>
        <w:t xml:space="preserve"> của trường có phẩm chất đạo đức và có năng lực chuyên môn nghiệp vụ, nhiệt tình, có trách nhiệm trong công việc được giao, nhiều giáo viên có phương pháp giảng dạy tốt. </w:t>
      </w:r>
      <w:r>
        <w:rPr>
          <w:color w:val="000000"/>
        </w:rPr>
        <w:t>100</w:t>
      </w:r>
      <w:r>
        <w:rPr>
          <w:color w:val="000000"/>
          <w:lang w:val="vi-VN"/>
        </w:rPr>
        <w:t xml:space="preserve">% cán bộ giáo viên nhà trường có trình độ </w:t>
      </w:r>
      <w:r>
        <w:rPr>
          <w:color w:val="000000"/>
        </w:rPr>
        <w:t xml:space="preserve">chuẩn và </w:t>
      </w:r>
      <w:r>
        <w:rPr>
          <w:color w:val="000000"/>
          <w:lang w:val="vi-VN"/>
        </w:rPr>
        <w:t xml:space="preserve">trên chuẩn, đáp ứng yêu cầu, nhiệm vụ của đổi mới giáo dục. Thực hiện nghiêm túc nội dung chương trình </w:t>
      </w:r>
      <w:r>
        <w:rPr>
          <w:color w:val="000000"/>
          <w:spacing w:val="4"/>
          <w:lang w:val="vi-VN"/>
        </w:rPr>
        <w:t xml:space="preserve">GDMN </w:t>
      </w:r>
      <w:r>
        <w:rPr>
          <w:color w:val="000000"/>
          <w:lang w:val="vi-VN"/>
        </w:rPr>
        <w:t xml:space="preserve">theo quy định của </w:t>
      </w:r>
      <w:r>
        <w:rPr>
          <w:color w:val="000000"/>
        </w:rPr>
        <w:t>B</w:t>
      </w:r>
      <w:r>
        <w:rPr>
          <w:color w:val="000000"/>
          <w:lang w:val="vi-VN"/>
        </w:rPr>
        <w:t>GD&amp;ĐT, phương pháp dạy học đã dần được đổi mới phát huy tính tích cực, tự giác, chủ động, sáng tạo của trẻ.</w:t>
      </w:r>
    </w:p>
    <w:p w:rsidR="003D711D" w:rsidRDefault="00AF2426" w:rsidP="00DC0A1D">
      <w:pPr>
        <w:spacing w:before="120" w:after="120"/>
        <w:ind w:right="25" w:firstLine="600"/>
        <w:jc w:val="both"/>
        <w:rPr>
          <w:lang w:val="vi-VN"/>
        </w:rPr>
      </w:pPr>
      <w:r>
        <w:rPr>
          <w:lang w:val="vi-VN"/>
        </w:rPr>
        <w:t xml:space="preserve">Kết quả CSGD trẻ của nhà trường trong nhiều năm qua đã đạt kết quả cao, trẻ đạt được mục tiêu phát triển toàn diện theo chương trình </w:t>
      </w:r>
      <w:r>
        <w:rPr>
          <w:spacing w:val="4"/>
          <w:lang w:val="vi-VN"/>
        </w:rPr>
        <w:t>GDMN</w:t>
      </w:r>
      <w:r>
        <w:rPr>
          <w:lang w:val="vi-VN"/>
        </w:rPr>
        <w:t xml:space="preserve"> do </w:t>
      </w:r>
      <w:r>
        <w:t>B</w:t>
      </w:r>
      <w:r>
        <w:rPr>
          <w:lang w:val="vi-VN"/>
        </w:rPr>
        <w:t>GD&amp;ĐT ban hành.</w:t>
      </w:r>
    </w:p>
    <w:p w:rsidR="003D711D" w:rsidRDefault="00AF2426" w:rsidP="00DC0A1D">
      <w:pPr>
        <w:spacing w:before="120" w:after="120"/>
        <w:ind w:right="25" w:firstLine="567"/>
        <w:jc w:val="both"/>
        <w:rPr>
          <w:spacing w:val="-2"/>
          <w:lang w:val="vi-VN"/>
        </w:rPr>
      </w:pPr>
      <w:r>
        <w:rPr>
          <w:spacing w:val="-2"/>
          <w:lang w:val="vi-VN"/>
        </w:rPr>
        <w:t>Nhà trường làm tốt công tác xã hội hoá giáo dục nên đã nhận được sự quan tâm của các cấp uỷ Đảng, Chính quyền địa phương, phối kết hợp với các ban ngành, đoàn thể địa phương các bậc phụ huynh thực hiện tốt việc huy động trẻ ra lớp đảm bảo đạt chuẩn phổ cập GDMN trẻ em 5 tuổi, thực hiện tốt nhiệm vụ năm học đề ra.</w:t>
      </w:r>
    </w:p>
    <w:p w:rsidR="003D711D" w:rsidRDefault="00AF2426" w:rsidP="00DC0A1D">
      <w:pPr>
        <w:spacing w:before="120" w:after="120"/>
        <w:ind w:right="25" w:firstLine="567"/>
        <w:jc w:val="both"/>
      </w:pPr>
      <w:r>
        <w:rPr>
          <w:spacing w:val="4"/>
          <w:lang w:val="vi-VN"/>
        </w:rPr>
        <w:t xml:space="preserve">Được sự quan tâm chỉ đạo sát sao của lãnh đạo Ngành, của Đảng uỷ Chính quyền địa phương cùng với sự nỗ lực cố gắng phấn đấu không ngừng của tập thể cán bộ, giáo viên, học sinh, phụ huynh của nhà trường. </w:t>
      </w:r>
      <w:r>
        <w:rPr>
          <w:lang w:val="vi-VN"/>
        </w:rPr>
        <w:t xml:space="preserve">Đối chiếu với các thành quả về hoạt động giáo dục mà nhà trường đã đạt được trong 5 năm qua, với bộ tiêu chuẩn tự đánh giá trường mầm non được </w:t>
      </w:r>
      <w:r>
        <w:t>B</w:t>
      </w:r>
      <w:r>
        <w:rPr>
          <w:lang w:val="vi-VN"/>
        </w:rPr>
        <w:t>GD&amp;ĐT ban hành</w:t>
      </w:r>
      <w:r>
        <w:rPr>
          <w:spacing w:val="-4"/>
          <w:lang w:val="vi-VN"/>
        </w:rPr>
        <w:t xml:space="preserve"> </w:t>
      </w:r>
      <w:r>
        <w:rPr>
          <w:spacing w:val="-4"/>
          <w:lang w:val="nb-NO"/>
        </w:rPr>
        <w:t xml:space="preserve">Trong quá trình thực hiện công </w:t>
      </w:r>
      <w:r>
        <w:rPr>
          <w:spacing w:val="-4"/>
          <w:lang w:val="nb-NO"/>
        </w:rPr>
        <w:lastRenderedPageBreak/>
        <w:t>tác tự đánh giá nhà trường đã nghiêm túc và tuân thủ các bước theo quy trình tự đánh giá, sử dụng toàn bộ dữ liệu và phân tích, đánh giá một cách trung thực, khách quan, bám sát nội hàm các chỉ báo, tiêu chí trong bộ tiêu chuẩn đánh giá chất lượng giáo dục mầm non, kết quả tự đánh giá của nhà trường như sau:</w:t>
      </w:r>
    </w:p>
    <w:p w:rsidR="003D711D" w:rsidRDefault="00AF2426" w:rsidP="00DC0A1D">
      <w:pPr>
        <w:spacing w:before="120" w:after="120" w:line="320" w:lineRule="exact"/>
        <w:ind w:firstLine="567"/>
        <w:jc w:val="both"/>
        <w:rPr>
          <w:i/>
          <w:lang w:val="pt-BR"/>
        </w:rPr>
      </w:pPr>
      <w:r>
        <w:rPr>
          <w:i/>
          <w:lang w:val="pt-BR"/>
        </w:rPr>
        <w:t>- Số tiêu chí đạt yêu cầu</w:t>
      </w:r>
    </w:p>
    <w:p w:rsidR="003D711D" w:rsidRDefault="00AF2426" w:rsidP="00DC0A1D">
      <w:pPr>
        <w:spacing w:before="120" w:after="120" w:line="320" w:lineRule="exact"/>
        <w:ind w:firstLine="567"/>
        <w:jc w:val="both"/>
        <w:rPr>
          <w:lang w:val="pt-BR"/>
        </w:rPr>
      </w:pPr>
      <w:r>
        <w:rPr>
          <w:lang w:val="pt-BR"/>
        </w:rPr>
        <w:t>+ Số lượng và tỷ lệ  tiêu chí đạt ở mức 1: 25/25 đạt 100%</w:t>
      </w:r>
    </w:p>
    <w:p w:rsidR="003D711D" w:rsidRDefault="00AF2426" w:rsidP="00DC0A1D">
      <w:pPr>
        <w:spacing w:before="120" w:after="120" w:line="320" w:lineRule="exact"/>
        <w:ind w:firstLine="567"/>
        <w:jc w:val="both"/>
        <w:rPr>
          <w:lang w:val="pt-BR"/>
        </w:rPr>
      </w:pPr>
      <w:r>
        <w:rPr>
          <w:lang w:val="pt-BR"/>
        </w:rPr>
        <w:t>+ Số lượng và tỷ lệ tiêu chí không đạt ở mức 1: 0% đạt 0%</w:t>
      </w:r>
    </w:p>
    <w:p w:rsidR="003D711D" w:rsidRDefault="00AF2426" w:rsidP="00DC0A1D">
      <w:pPr>
        <w:spacing w:before="120" w:after="120" w:line="320" w:lineRule="exact"/>
        <w:ind w:firstLine="567"/>
        <w:jc w:val="both"/>
        <w:rPr>
          <w:lang w:val="pt-BR"/>
        </w:rPr>
      </w:pPr>
      <w:r>
        <w:rPr>
          <w:lang w:val="pt-BR"/>
        </w:rPr>
        <w:t>+ Số lượng và tỷ lệ  tiêu chí đạt ở mức 2: 25/25 đạt 100%</w:t>
      </w:r>
    </w:p>
    <w:p w:rsidR="003D711D" w:rsidRDefault="00AF2426" w:rsidP="00DC0A1D">
      <w:pPr>
        <w:spacing w:before="120" w:after="120" w:line="320" w:lineRule="exact"/>
        <w:ind w:firstLine="567"/>
        <w:jc w:val="both"/>
        <w:rPr>
          <w:lang w:val="pt-BR"/>
        </w:rPr>
      </w:pPr>
      <w:r>
        <w:rPr>
          <w:lang w:val="pt-BR"/>
        </w:rPr>
        <w:t>+ Số lượng và tỷ lệ tiêu chí không đạt ở mức 2: 0/25% đạt 0%</w:t>
      </w:r>
    </w:p>
    <w:p w:rsidR="003D711D" w:rsidRDefault="00AF2426" w:rsidP="00DC0A1D">
      <w:pPr>
        <w:spacing w:before="120" w:after="120" w:line="320" w:lineRule="exact"/>
        <w:ind w:firstLine="567"/>
        <w:jc w:val="both"/>
        <w:rPr>
          <w:lang w:val="pt-BR"/>
        </w:rPr>
      </w:pPr>
      <w:r>
        <w:rPr>
          <w:lang w:val="pt-BR"/>
        </w:rPr>
        <w:t>+ Số lượng và tỷ lệ  tiêu chí đạt ở mức 3: 5/19 đạt 26,3%</w:t>
      </w:r>
    </w:p>
    <w:p w:rsidR="003D711D" w:rsidRDefault="00AF2426" w:rsidP="00DC0A1D">
      <w:pPr>
        <w:spacing w:before="120" w:after="120" w:line="320" w:lineRule="exact"/>
        <w:ind w:firstLine="567"/>
        <w:jc w:val="both"/>
        <w:rPr>
          <w:lang w:val="pt-BR"/>
        </w:rPr>
      </w:pPr>
      <w:r>
        <w:rPr>
          <w:lang w:val="pt-BR"/>
        </w:rPr>
        <w:t>+ Số lượng và tỷ lệ tiêu chí không đạt ở mức 3: 14/19% đạt 73,7%</w:t>
      </w:r>
    </w:p>
    <w:p w:rsidR="003D711D" w:rsidRDefault="00AF2426" w:rsidP="00DC0A1D">
      <w:pPr>
        <w:spacing w:before="120" w:after="120" w:line="320" w:lineRule="exact"/>
        <w:ind w:firstLine="567"/>
        <w:jc w:val="both"/>
        <w:rPr>
          <w:lang w:val="pt-BR"/>
        </w:rPr>
      </w:pPr>
      <w:r>
        <w:rPr>
          <w:lang w:val="pt-BR"/>
        </w:rPr>
        <w:t>+ Số lượng và tỷ lệ  tiêu chí đạt ở mức 4: 2/06 đạt 33%</w:t>
      </w:r>
    </w:p>
    <w:p w:rsidR="003D711D" w:rsidRDefault="00AF2426" w:rsidP="00DC0A1D">
      <w:pPr>
        <w:spacing w:before="120" w:after="120" w:line="320" w:lineRule="exact"/>
        <w:ind w:firstLine="567"/>
        <w:jc w:val="both"/>
        <w:rPr>
          <w:lang w:val="pt-BR"/>
        </w:rPr>
      </w:pPr>
      <w:r>
        <w:rPr>
          <w:lang w:val="pt-BR"/>
        </w:rPr>
        <w:t>+ Số lượng và tỷ lệ tiêu chí không đạt ở mức 4: 04/06% đạt 67%</w:t>
      </w:r>
    </w:p>
    <w:p w:rsidR="003D711D" w:rsidRDefault="00AF2426" w:rsidP="00DC0A1D">
      <w:pPr>
        <w:spacing w:before="120" w:after="120" w:line="320" w:lineRule="exact"/>
        <w:ind w:firstLine="567"/>
        <w:jc w:val="both"/>
        <w:rPr>
          <w:i/>
          <w:lang w:val="pt-BR"/>
        </w:rPr>
      </w:pPr>
      <w:r>
        <w:rPr>
          <w:i/>
          <w:lang w:val="pt-BR"/>
        </w:rPr>
        <w:t>Số tiêu chí không đạt yêu cầu : 06/06</w:t>
      </w:r>
    </w:p>
    <w:p w:rsidR="003D711D" w:rsidRDefault="00AF2426" w:rsidP="00DC0A1D">
      <w:pPr>
        <w:spacing w:before="120" w:after="120" w:line="320" w:lineRule="exact"/>
        <w:ind w:firstLine="567"/>
        <w:jc w:val="both"/>
        <w:rPr>
          <w:lang w:val="pt-BR"/>
        </w:rPr>
      </w:pPr>
      <w:r>
        <w:rPr>
          <w:lang w:val="vi-VN"/>
        </w:rPr>
        <w:t xml:space="preserve">- </w:t>
      </w:r>
      <w:r>
        <w:rPr>
          <w:lang w:val="pt-BR"/>
        </w:rPr>
        <w:t>Mức</w:t>
      </w:r>
      <w:r>
        <w:rPr>
          <w:lang w:val="vi-VN"/>
        </w:rPr>
        <w:t xml:space="preserve"> đánh giá</w:t>
      </w:r>
      <w:r>
        <w:rPr>
          <w:lang w:val="pt-BR"/>
        </w:rPr>
        <w:t xml:space="preserve"> của trường mầm non: </w:t>
      </w:r>
    </w:p>
    <w:p w:rsidR="00DC0A1D" w:rsidRDefault="00AF2426" w:rsidP="00DC0A1D">
      <w:pPr>
        <w:spacing w:before="120" w:after="120" w:line="320" w:lineRule="exact"/>
        <w:ind w:firstLine="567"/>
        <w:jc w:val="both"/>
        <w:rPr>
          <w:lang w:val="pt-BR"/>
        </w:rPr>
      </w:pPr>
      <w:r>
        <w:rPr>
          <w:lang w:val="pt-BR"/>
        </w:rPr>
        <w:t>Đối chiếu với thông tư 19/2018/TT-BGDĐT ngày 22 tháng 08 năm 2018 của BGD$ĐT, ban hành quy định về kiểm định chất lượng giáo dục và công nhận trường chuẩn quốc gia đối với trường mầm non.</w:t>
      </w:r>
    </w:p>
    <w:p w:rsidR="00DC0A1D" w:rsidRDefault="00AF2426" w:rsidP="00DC0A1D">
      <w:pPr>
        <w:spacing w:before="120" w:after="120" w:line="320" w:lineRule="exact"/>
        <w:ind w:firstLine="567"/>
        <w:jc w:val="both"/>
        <w:rPr>
          <w:lang w:val="pt-BR"/>
        </w:rPr>
      </w:pPr>
      <w:r>
        <w:rPr>
          <w:lang w:val="pt-BR"/>
        </w:rPr>
        <w:t xml:space="preserve">Căn cứ kết quả tự đánh giá của nhà trường, </w:t>
      </w:r>
      <w:r>
        <w:rPr>
          <w:bCs/>
          <w:lang w:val="nl-NL"/>
        </w:rPr>
        <w:t>Trường Mầm non Sư Lư tự đánh giá đạt kiểm định chất lượng mức độ 2 và chuẩn quốc gia mức độ 1.</w:t>
      </w:r>
    </w:p>
    <w:p w:rsidR="003D711D" w:rsidRPr="00DC0A1D" w:rsidRDefault="00AF2426" w:rsidP="00DC0A1D">
      <w:pPr>
        <w:spacing w:before="120" w:after="120" w:line="320" w:lineRule="exact"/>
        <w:ind w:firstLine="567"/>
        <w:jc w:val="both"/>
        <w:rPr>
          <w:lang w:val="pt-BR"/>
        </w:rPr>
      </w:pPr>
      <w:r>
        <w:rPr>
          <w:bCs/>
          <w:lang w:val="nl-NL"/>
        </w:rPr>
        <w:t>Trường Mầm non Sư Lư đề nghị các cấp có thẩm quyền xem xét công nhận kết quả TĐG của nhà trường đạt kiểm định chất lượng mức độ 2 và trường chuẩn quốc gia mức độ 1</w:t>
      </w:r>
      <w:r>
        <w:rPr>
          <w:lang w:val="pt-BR"/>
        </w:rPr>
        <w:t>./.</w:t>
      </w:r>
    </w:p>
    <w:p w:rsidR="003D711D" w:rsidRDefault="00AF2426">
      <w:pPr>
        <w:spacing w:before="120" w:after="120"/>
        <w:ind w:firstLine="720"/>
        <w:jc w:val="center"/>
        <w:rPr>
          <w:b/>
          <w:color w:val="000000"/>
          <w:position w:val="4"/>
        </w:rPr>
      </w:pPr>
      <w:r>
        <w:rPr>
          <w:b/>
          <w:color w:val="000000"/>
          <w:position w:val="4"/>
        </w:rPr>
        <w:t>Phần IV</w:t>
      </w:r>
    </w:p>
    <w:p w:rsidR="00DC0A1D" w:rsidRDefault="00AF2426" w:rsidP="00DC0A1D">
      <w:pPr>
        <w:spacing w:before="120" w:after="120"/>
        <w:ind w:firstLine="720"/>
        <w:jc w:val="center"/>
        <w:rPr>
          <w:b/>
          <w:bCs/>
          <w:color w:val="000000"/>
          <w:position w:val="4"/>
        </w:rPr>
      </w:pPr>
      <w:r>
        <w:rPr>
          <w:b/>
          <w:color w:val="000000"/>
          <w:position w:val="4"/>
        </w:rPr>
        <w:t xml:space="preserve"> </w:t>
      </w:r>
      <w:r>
        <w:rPr>
          <w:b/>
          <w:bCs/>
          <w:color w:val="000000"/>
          <w:position w:val="4"/>
        </w:rPr>
        <w:t>PHỤ LỤC</w:t>
      </w:r>
    </w:p>
    <w:p w:rsidR="003D711D" w:rsidRPr="00DC0A1D" w:rsidRDefault="00AF2426" w:rsidP="00DC0A1D">
      <w:pPr>
        <w:spacing w:before="120" w:after="120"/>
        <w:ind w:firstLine="567"/>
        <w:rPr>
          <w:b/>
          <w:color w:val="000000"/>
          <w:spacing w:val="-2"/>
          <w:lang w:val="nb-NO"/>
        </w:rPr>
      </w:pPr>
      <w:r>
        <w:rPr>
          <w:color w:val="000000"/>
          <w:spacing w:val="-2"/>
          <w:lang w:val="nb-NO"/>
        </w:rPr>
        <w:t>Có Bảng Danh mục mã minh chứng kèm theo.</w:t>
      </w:r>
    </w:p>
    <w:p w:rsidR="003D711D" w:rsidRDefault="00AF2426">
      <w:pPr>
        <w:autoSpaceDE w:val="0"/>
        <w:autoSpaceDN w:val="0"/>
        <w:adjustRightInd w:val="0"/>
        <w:ind w:firstLine="513"/>
        <w:jc w:val="both"/>
        <w:rPr>
          <w:lang w:val="nl-NL" w:eastAsia="vi-VN"/>
        </w:rPr>
      </w:pPr>
      <w:r>
        <w:rPr>
          <w:lang w:val="nl-NL" w:eastAsia="vi-VN"/>
        </w:rPr>
        <w:tab/>
        <w:t xml:space="preserve">                                           </w:t>
      </w:r>
      <w:r>
        <w:rPr>
          <w:lang w:val="nl-NL" w:eastAsia="vi-VN"/>
        </w:rPr>
        <w:tab/>
        <w:t xml:space="preserve">      </w:t>
      </w:r>
      <w:r>
        <w:rPr>
          <w:i/>
          <w:iCs/>
          <w:lang w:val="nl-NL" w:eastAsia="vi-VN"/>
        </w:rPr>
        <w:t>Na son, ngày   tháng    năm 2023</w:t>
      </w:r>
    </w:p>
    <w:tbl>
      <w:tblPr>
        <w:tblW w:w="0" w:type="auto"/>
        <w:tblLook w:val="04A0" w:firstRow="1" w:lastRow="0" w:firstColumn="1" w:lastColumn="0" w:noHBand="0" w:noVBand="1"/>
      </w:tblPr>
      <w:tblGrid>
        <w:gridCol w:w="3794"/>
        <w:gridCol w:w="5670"/>
      </w:tblGrid>
      <w:tr w:rsidR="003D711D">
        <w:tc>
          <w:tcPr>
            <w:tcW w:w="3794" w:type="dxa"/>
          </w:tcPr>
          <w:p w:rsidR="003D711D" w:rsidRDefault="00AF2426">
            <w:pPr>
              <w:tabs>
                <w:tab w:val="left" w:pos="3375"/>
              </w:tabs>
              <w:autoSpaceDE w:val="0"/>
              <w:autoSpaceDN w:val="0"/>
              <w:adjustRightInd w:val="0"/>
              <w:spacing w:before="120" w:after="120"/>
              <w:ind w:firstLine="513"/>
              <w:jc w:val="both"/>
              <w:rPr>
                <w:lang w:val="nl-NL" w:eastAsia="vi-VN"/>
              </w:rPr>
            </w:pPr>
            <w:r>
              <w:rPr>
                <w:lang w:val="nl-NL" w:eastAsia="vi-VN"/>
              </w:rPr>
              <w:tab/>
            </w:r>
          </w:p>
        </w:tc>
        <w:tc>
          <w:tcPr>
            <w:tcW w:w="5670" w:type="dxa"/>
          </w:tcPr>
          <w:p w:rsidR="003D711D" w:rsidRDefault="00AF2426">
            <w:pPr>
              <w:widowControl w:val="0"/>
              <w:tabs>
                <w:tab w:val="left" w:pos="560"/>
              </w:tabs>
              <w:ind w:firstLine="30"/>
              <w:jc w:val="center"/>
              <w:rPr>
                <w:b/>
                <w:lang w:val="nl-NL"/>
              </w:rPr>
            </w:pPr>
            <w:r>
              <w:rPr>
                <w:b/>
                <w:lang w:val="nl-NL"/>
              </w:rPr>
              <w:t>TM. HĐTĐG</w:t>
            </w:r>
          </w:p>
          <w:p w:rsidR="003D711D" w:rsidRDefault="00AF2426">
            <w:pPr>
              <w:widowControl w:val="0"/>
              <w:tabs>
                <w:tab w:val="left" w:pos="560"/>
              </w:tabs>
              <w:ind w:firstLine="30"/>
              <w:jc w:val="center"/>
              <w:rPr>
                <w:b/>
                <w:lang w:val="nl-NL"/>
              </w:rPr>
            </w:pPr>
            <w:r>
              <w:rPr>
                <w:b/>
                <w:lang w:val="nl-NL"/>
              </w:rPr>
              <w:t>CHỦ TỊCH</w:t>
            </w:r>
          </w:p>
          <w:p w:rsidR="003D711D" w:rsidRDefault="003D711D">
            <w:pPr>
              <w:widowControl w:val="0"/>
              <w:tabs>
                <w:tab w:val="left" w:pos="560"/>
              </w:tabs>
              <w:jc w:val="both"/>
              <w:rPr>
                <w:b/>
                <w:lang w:val="nl-NL"/>
              </w:rPr>
            </w:pPr>
          </w:p>
          <w:p w:rsidR="003D711D" w:rsidRDefault="003D711D">
            <w:pPr>
              <w:widowControl w:val="0"/>
              <w:tabs>
                <w:tab w:val="left" w:pos="560"/>
              </w:tabs>
              <w:jc w:val="both"/>
              <w:rPr>
                <w:b/>
                <w:lang w:val="nl-NL"/>
              </w:rPr>
            </w:pPr>
          </w:p>
          <w:p w:rsidR="003D711D" w:rsidRDefault="003D711D">
            <w:pPr>
              <w:widowControl w:val="0"/>
              <w:tabs>
                <w:tab w:val="left" w:pos="560"/>
              </w:tabs>
              <w:jc w:val="both"/>
              <w:rPr>
                <w:b/>
                <w:lang w:val="nl-NL"/>
              </w:rPr>
            </w:pPr>
          </w:p>
          <w:p w:rsidR="003D711D" w:rsidRDefault="00AF2426">
            <w:pPr>
              <w:widowControl w:val="0"/>
              <w:tabs>
                <w:tab w:val="left" w:pos="560"/>
              </w:tabs>
              <w:jc w:val="center"/>
              <w:rPr>
                <w:b/>
                <w:lang w:val="nl-NL"/>
              </w:rPr>
            </w:pPr>
            <w:r>
              <w:rPr>
                <w:b/>
                <w:lang w:val="nl-NL"/>
              </w:rPr>
              <w:t>HIỆU TRƯỞNG TRƯỜNG MN SƯ LƯ</w:t>
            </w:r>
          </w:p>
          <w:p w:rsidR="003D711D" w:rsidRDefault="00AF2426">
            <w:pPr>
              <w:widowControl w:val="0"/>
              <w:tabs>
                <w:tab w:val="left" w:pos="560"/>
              </w:tabs>
              <w:jc w:val="center"/>
              <w:rPr>
                <w:b/>
                <w:lang w:val="nl-NL"/>
              </w:rPr>
            </w:pPr>
            <w:r>
              <w:rPr>
                <w:b/>
                <w:lang w:val="nl-NL"/>
              </w:rPr>
              <w:t>Lò Thị Linh</w:t>
            </w:r>
          </w:p>
        </w:tc>
      </w:tr>
    </w:tbl>
    <w:p w:rsidR="003D711D" w:rsidRDefault="003D711D">
      <w:pPr>
        <w:tabs>
          <w:tab w:val="left" w:pos="2745"/>
        </w:tabs>
      </w:pPr>
    </w:p>
    <w:p w:rsidR="003D711D" w:rsidRDefault="00AF2426">
      <w:pPr>
        <w:pStyle w:val="BodyText"/>
        <w:spacing w:before="89" w:line="312" w:lineRule="auto"/>
        <w:ind w:right="690"/>
        <w:jc w:val="left"/>
        <w:sectPr w:rsidR="003D711D" w:rsidSect="00DC0A1D">
          <w:footerReference w:type="default" r:id="rId15"/>
          <w:pgSz w:w="11910" w:h="16850"/>
          <w:pgMar w:top="1134" w:right="1134" w:bottom="1134" w:left="1134" w:header="726" w:footer="0" w:gutter="0"/>
          <w:cols w:space="0"/>
        </w:sectPr>
      </w:pPr>
      <w:r>
        <w:tab/>
      </w:r>
    </w:p>
    <w:p w:rsidR="003D711D" w:rsidRDefault="003D711D">
      <w:pPr>
        <w:rPr>
          <w:i/>
          <w:iCs/>
          <w:spacing w:val="-6"/>
          <w:lang w:val="vi-VN"/>
        </w:rPr>
      </w:pPr>
    </w:p>
    <w:sectPr w:rsidR="003D711D">
      <w:headerReference w:type="default" r:id="rId16"/>
      <w:footerReference w:type="default" r:id="rId17"/>
      <w:pgSz w:w="11910" w:h="16850"/>
      <w:pgMar w:top="1134" w:right="1134" w:bottom="1134" w:left="1134" w:header="72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6B0" w:rsidRDefault="008056B0">
      <w:r>
        <w:separator/>
      </w:r>
    </w:p>
  </w:endnote>
  <w:endnote w:type="continuationSeparator" w:id="0">
    <w:p w:rsidR="008056B0" w:rsidRDefault="00805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nBook-Antiqua">
    <w:altName w:val="Segoe Print"/>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764" w:rsidRDefault="003D4764">
    <w:pPr>
      <w:pStyle w:val="Footer"/>
    </w:pPr>
    <w:r>
      <w:rPr>
        <w:noProof/>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D4764" w:rsidRDefault="003D4764">
                          <w:pPr>
                            <w:pStyle w:val="Footer"/>
                          </w:pPr>
                          <w:r>
                            <w:fldChar w:fldCharType="begin"/>
                          </w:r>
                          <w:r>
                            <w:instrText xml:space="preserve"> PAGE  \* MERGEFORMAT </w:instrText>
                          </w:r>
                          <w:r>
                            <w:fldChar w:fldCharType="separate"/>
                          </w:r>
                          <w:r w:rsidR="00814FFF">
                            <w:rPr>
                              <w:noProof/>
                            </w:rP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0;margin-top:0;width:2in;height:2in;z-index:2516618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tuR9AIAAM0GAAAOAAAAZHJzL2Uyb0RvYy54bWysVW1v2jAQ/j5p/8Hy9zQJpDREDRUlzTQJ&#10;rdXotM/GcUpUx7Zsl5dN++87GxJo10nrti/mcm++e+7xcXm1bTlaM20aKXIcn0UYMUFl1YiHHH+5&#10;L4MUI2OJqAiXguV4xwy+mrx/d7lRGRvIleQV0wiSCJNtVI5X1qosDA1dsZaYM6mYAGMtdUssfOqH&#10;sNJkA9lbHg6iaBRupK6UlpQZA9pib8QTn7+uGbW3dW2YRTzHUJv1p/bn0p3h5JJkD5qoVUMPZZC/&#10;qKIljYBL+1QFsQQ96eaXVG1DtTSytmdUtqGs64Yy3wN0E0cvulmsiGK+FwDHqB4m8//S0k/rO42a&#10;KsfDIUaCtDCje7a16FpuEagAn40yGbgtFDjaLehhzp3egNK1va11636hIQR2QHrXo+uyUReUDtI0&#10;AhMFW/cB+cNjuNLGfmCyRU7IsYbxeVTJem7s3rVzcbcJWTac+xFygTY5Hg3PIx/QWyA5F84XqoAc&#10;B2k/mu/jaHyT3qRJkAxGN0ESFUUwLWdJMCrji/NiWMxmRfzD5YuTbNVUFRPuvo4mcfJnYzgQdj/g&#10;nihG8qZy6VxJnu5sxjVaEyAqtx5gqP3EK3xehccNmnrRUTxIouvBOChH6UWQlMl5ML6I0iCKx9fj&#10;UZSMk6J83tG8EezfO3oG/knRJHPz6htbckIfHXd+25or59gauHVzCx0N93Tzkt1xcHTT/cxqILBn&#10;3StYEkqZ6PH03s6rBuTfEnjw92j7tfKWYNZF+JulsH1w2wipPWNfUKB67ChQ7/0BlJO+nWi3yy1A&#10;6cSlrHbwOrWERwMPzChaNoD7nBh7RzQsNFDCkra3cNRcwkuRBwmjldTfXtM7fyA4WDHawILMsYAN&#10;jhH/KGD/QELbCboTlp0gntqZBCLHvhYvQoC2vBNrLduvsLmn7g4wEUHhphzbTpzZ/ZKGzU/ZdOqd&#10;YGMqYudioahL7Yetpk8WtoBfDkckDmDBzvRcOux3t5RPv73X8V9o8hMAAP//AwBQSwMEFAAGAAgA&#10;AAAhAOcqirzWAAAABQEAAA8AAABkcnMvZG93bnJldi54bWxMj0FLw0AQhe9C/8MyBW92Yw+SxGyK&#10;lnrpRVoFr9PsmAR3Z0N2m8Z/7yiCXoZ5vOG9b6rN7J2aaIx9YAO3qwwUcRNsz62B15enmxxUTMgW&#10;XWAy8EkRNvXiqsLShgsfaDqmVkkIxxINdCkNpdax6chjXIWBWLz3MHpMIsdW2xEvEu6dXmfZnfbY&#10;szR0ONC2o+bjePbSu3dvUyjSodHTzj7OecHP+8KY6+X8cA8q0Zz+juEbX9ChFqZTOLONyhmQR9LP&#10;FG+d5yJPv4uuK/2fvv4CAAD//wMAUEsBAi0AFAAGAAgAAAAhALaDOJL+AAAA4QEAABMAAAAAAAAA&#10;AAAAAAAAAAAAAFtDb250ZW50X1R5cGVzXS54bWxQSwECLQAUAAYACAAAACEAOP0h/9YAAACUAQAA&#10;CwAAAAAAAAAAAAAAAAAvAQAAX3JlbHMvLnJlbHNQSwECLQAUAAYACAAAACEADYLbkfQCAADNBgAA&#10;DgAAAAAAAAAAAAAAAAAuAgAAZHJzL2Uyb0RvYy54bWxQSwECLQAUAAYACAAAACEA5yqKvNYAAAAF&#10;AQAADwAAAAAAAAAAAAAAAABOBQAAZHJzL2Rvd25yZXYueG1sUEsFBgAAAAAEAAQA8wAAAFEGAAAA&#10;AA==&#10;" filled="f" fillcolor="white [3201]" stroked="f" strokeweight=".5pt">
              <v:textbox style="mso-fit-shape-to-text:t" inset="0,0,0,0">
                <w:txbxContent>
                  <w:p w:rsidR="003D4764" w:rsidRDefault="003D4764">
                    <w:pPr>
                      <w:pStyle w:val="Footer"/>
                    </w:pPr>
                    <w:r>
                      <w:fldChar w:fldCharType="begin"/>
                    </w:r>
                    <w:r>
                      <w:instrText xml:space="preserve"> PAGE  \* MERGEFORMAT </w:instrText>
                    </w:r>
                    <w:r>
                      <w:fldChar w:fldCharType="separate"/>
                    </w:r>
                    <w:r w:rsidR="00814FFF">
                      <w:rPr>
                        <w:noProof/>
                      </w:rPr>
                      <w:t>22</w:t>
                    </w:r>
                    <w:r>
                      <w:fldChar w:fldCharType="end"/>
                    </w:r>
                  </w:p>
                </w:txbxContent>
              </v:textbox>
              <w10:wrap anchorx="margin"/>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D4764" w:rsidRDefault="003D4764">
                          <w:pPr>
                            <w:pStyle w:val="Foo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Text Box 26" o:spid="_x0000_s1027"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ih+AIAANQGAAAOAAAAZHJzL2Uyb0RvYy54bWysVVtP2zAUfp+0/2D5PSQpoaQVKSoNmSZV&#10;A61Me3Ydh0Y4tmWbXjbtv+/YuVAYk8a2F/fk3HzOdz6fXlzuG462TJtaigzHJxFGTFBZ1uI+w1/u&#10;iiDFyFgiSsKlYBk+MIMvZ+/fXezUlI3kRvKSaQRJhJnuVIY31qppGBq6YQ0xJ1IxAcZK6oZY+NT3&#10;YanJDrI3PBxF0TjcSV0qLSkzBrR5a8Qzn7+qGLU3VWWYRTzDUJv1p/bn2p3h7IJM7zVRm5p2ZZC/&#10;qKIhtYBLh1Q5sQQ96vqXVE1NtTSysidUNqGsqpoy3wN0E0cvulltiGK+FwDHqAEm8//S0k/bW43q&#10;MsOjMUaCNDCjO7a36EruEagAn50yU3BbKXC0e9DDnHu9AaVre1/pxv1CQwjsgPRhQNdloy4oHaVp&#10;BCYKtv4D8odP4Uob+4HJBjkhwxrG51El26WxrWvv4m4Tsqg59yPkAu0yPD49i3zAYIHkXDhfqAJy&#10;dFI7mu+TaHKdXqdJkIzG10ES5XkwLxZJMC7i87P8NF8s8viHyxcn001dlky4+3qaxMmfjaEjbDvg&#10;gShG8rp06VxJnu5swTXaEiAqtx5gqP3IK3xehccNmnrRUTxKoqvRJCjG6XmQFMlZMDmP0iCKJ1eT&#10;cZRMkrx43tGyFuzfO3oG/lHRZOrmNTS25oQ+OO78tjVXzlNr4NbPLXQ0bOnmJXvg4Oim+5lVQGDP&#10;ulewJJQyMeDpvZ1XBci/JbDz92j7tfKWYNZH+JulsENwUwupPWNfUKB86ClQtf4AylHfTrT79d6/&#10;3OE1rmV5gEeqJbwdeGdG0aIG+JfE2FuiYa+BEna1vYGj4hIejOwkjDZSf3tN7/yB52DFaAd7MsMC&#10;FjlG/KOANQQJbS/oXlj3gnhsFhL4HPtavAgB2vJerLRsvsICn7s7wEQEhZsybHtxYdtdDX8AlM3n&#10;3gkWpyJ2KVaKutR+5mr+aGEZ+B3hsGmR6DCD1ekp1a15t5uPv73X05/R7CcAAAD//wMAUEsDBBQA&#10;BgAIAAAAIQDnKoq81gAAAAUBAAAPAAAAZHJzL2Rvd25yZXYueG1sTI9BS8NAEIXvQv/DMgVvdmMP&#10;ksRsipZ66UVaBa/T7JgEd2dDdpvGf+8ogl6GebzhvW+qzeydmmiMfWADt6sMFHETbM+tgdeXp5sc&#10;VEzIFl1gMvBJETb14qrC0oYLH2g6plZJCMcSDXQpDaXWsenIY1yFgVi89zB6TCLHVtsRLxLunV5n&#10;2Z322LM0dDjQtqPm43j20rt3b1Mo0qHR084+znnBz/vCmOvl/HAPKtGc/o7hG1/QoRamUzizjcoZ&#10;kEfSzxRvneciT7+Lriv9n77+AgAA//8DAFBLAQItABQABgAIAAAAIQC2gziS/gAAAOEBAAATAAAA&#10;AAAAAAAAAAAAAAAAAABbQ29udGVudF9UeXBlc10ueG1sUEsBAi0AFAAGAAgAAAAhADj9If/WAAAA&#10;lAEAAAsAAAAAAAAAAAAAAAAALwEAAF9yZWxzLy5yZWxzUEsBAi0AFAAGAAgAAAAhANkxaKH4AgAA&#10;1AYAAA4AAAAAAAAAAAAAAAAALgIAAGRycy9lMm9Eb2MueG1sUEsBAi0AFAAGAAgAAAAhAOcqirzW&#10;AAAABQEAAA8AAAAAAAAAAAAAAAAAUgUAAGRycy9kb3ducmV2LnhtbFBLBQYAAAAABAAEAPMAAABV&#10;BgAAAAA=&#10;" filled="f" fillcolor="white [3201]" stroked="f" strokeweight=".5pt">
              <v:textbox style="mso-fit-shape-to-text:t" inset="0,0,0,0">
                <w:txbxContent>
                  <w:p w:rsidR="003D4764" w:rsidRDefault="003D4764">
                    <w:pPr>
                      <w:pStyle w:val="Footer"/>
                    </w:pPr>
                  </w:p>
                </w:txbxContent>
              </v:textbox>
              <w10:wrap anchorx="margin"/>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D4764" w:rsidRDefault="003D4764">
                          <w:pPr>
                            <w:pStyle w:val="Foo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Text Box 23" o:spid="_x0000_s1028" type="#_x0000_t202" style="position:absolute;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z6+AIAANQGAAAOAAAAZHJzL2Uyb0RvYy54bWysVVtP2zAUfp+0/2D5PSQpoaQVKSoNmSZV&#10;A61Me3Ydh0Y4tmWbXjbtv+/YuVAYk8a2F/fk3HzOdz6fXlzuG462TJtaigzHJxFGTFBZ1uI+w1/u&#10;iiDFyFgiSsKlYBk+MIMvZ+/fXezUlI3kRvKSaQRJhJnuVIY31qppGBq6YQ0xJ1IxAcZK6oZY+NT3&#10;YanJDrI3PBxF0TjcSV0qLSkzBrR5a8Qzn7+qGLU3VWWYRTzDUJv1p/bn2p3h7IJM7zVRm5p2ZZC/&#10;qKIhtYBLh1Q5sQQ96vqXVE1NtTSysidUNqGsqpoy3wN0E0cvulltiGK+FwDHqAEm8//S0k/bW43q&#10;MsOjU4wEaWBGd2xv0ZXcI1ABPjtlpuC2UuBo96CHOfd6A0rX9r7SjfuFhhDYAenDgK7LRl1QOkrT&#10;CEwUbP0H5A+fwpU29gOTDXJChjWMz6NKtktjW9fexd0mZFFz7kfIBdpleHx6FvmAwQLJuXC+UAXk&#10;6KR2NN8n0eQ6vU6TIBmNr4MkyvNgXiySYFzE52f5ab5Y5PEPly9Oppu6LJlw9/U0iZM/G0NH2HbA&#10;A1GM5HXp0rmSPN3Zgmu0JUBUbj3AUPuRV/i8Co8bNPWio3iURFejSVCM0/MgKZKzYHIepUEUT64m&#10;4yiZJHnxvKNlLdi/d/QM/KOiydTNa2hszQl9cNz5bWuunKfWwK2fW+ho2NLNS/bAwdFN9zOrgMCe&#10;da9gSShlYsDTezuvCpB/S2Dn79H2a+UtwayP8DdLYYfgphZSe8a+oED50FOgav0BlKO+nWj36337&#10;cvvXuJblAR6plvB24J0ZRYsa4F8SY2+Jhr0GStjV9gaOikt4MLKTMNpI/e01vfMHnoMVox3syQwL&#10;WOQY8Y8C1hAktL2ge2HdC+KxWUjgc+xr8SIEaMt7sdKy+QoLfO7uABMRFG7KsO3FhW13NfwBUDaf&#10;eydYnIrYpVgp6lL7mav5o4Vl4HeEw6ZFosMMVqenVLfm3W4+/vZeT39Gs58AAAD//wMAUEsDBBQA&#10;BgAIAAAAIQDnKoq81gAAAAUBAAAPAAAAZHJzL2Rvd25yZXYueG1sTI9BS8NAEIXvQv/DMgVvdmMP&#10;ksRsipZ66UVaBa/T7JgEd2dDdpvGf+8ogl6GebzhvW+qzeydmmiMfWADt6sMFHETbM+tgdeXp5sc&#10;VEzIFl1gMvBJETb14qrC0oYLH2g6plZJCMcSDXQpDaXWsenIY1yFgVi89zB6TCLHVtsRLxLunV5n&#10;2Z322LM0dDjQtqPm43j20rt3b1Mo0qHR084+znnBz/vCmOvl/HAPKtGc/o7hG1/QoRamUzizjcoZ&#10;kEfSzxRvneciT7+Lriv9n77+AgAA//8DAFBLAQItABQABgAIAAAAIQC2gziS/gAAAOEBAAATAAAA&#10;AAAAAAAAAAAAAAAAAABbQ29udGVudF9UeXBlc10ueG1sUEsBAi0AFAAGAAgAAAAhADj9If/WAAAA&#10;lAEAAAsAAAAAAAAAAAAAAAAALwEAAF9yZWxzLy5yZWxzUEsBAi0AFAAGAAgAAAAhACp+XPr4AgAA&#10;1AYAAA4AAAAAAAAAAAAAAAAALgIAAGRycy9lMm9Eb2MueG1sUEsBAi0AFAAGAAgAAAAhAOcqirzW&#10;AAAABQEAAA8AAAAAAAAAAAAAAAAAUgUAAGRycy9kb3ducmV2LnhtbFBLBQYAAAAABAAEAPMAAABV&#10;BgAAAAA=&#10;" filled="f" fillcolor="white [3201]" stroked="f" strokeweight=".5pt">
              <v:textbox style="mso-fit-shape-to-text:t" inset="0,0,0,0">
                <w:txbxContent>
                  <w:p w:rsidR="003D4764" w:rsidRDefault="003D4764">
                    <w:pPr>
                      <w:pStyle w:val="Footer"/>
                    </w:pP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764" w:rsidRDefault="003D4764">
    <w:pPr>
      <w:pStyle w:val="Footer"/>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D4764" w:rsidRDefault="003D4764">
                          <w:pPr>
                            <w:pStyle w:val="Footer"/>
                          </w:pPr>
                          <w:r>
                            <w:fldChar w:fldCharType="begin"/>
                          </w:r>
                          <w:r>
                            <w:instrText xml:space="preserve"> PAGE  \* MERGEFORMAT </w:instrText>
                          </w:r>
                          <w:r>
                            <w:fldChar w:fldCharType="separate"/>
                          </w:r>
                          <w:r w:rsidR="00814FFF">
                            <w:rPr>
                              <w:noProof/>
                            </w:rPr>
                            <w:t>97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4" o:spid="_x0000_s1029"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vf+AIAANQGAAAOAAAAZHJzL2Uyb0RvYy54bWysVVtP2zAUfp+0/2D5PSQpoaQVKSoNmSZV&#10;A61Me3Ydh0Y4tmWbXjbtv+/YuVAYk8a2F/fk3HzOdz6fXlzuG462TJtaigzHJxFGTFBZ1uI+w1/u&#10;iiDFyFgiSsKlYBk+MIMvZ+/fXezUlI3kRvKSaQRJhJnuVIY31qppGBq6YQ0xJ1IxAcZK6oZY+NT3&#10;YanJDrI3PBxF0TjcSV0qLSkzBrR5a8Qzn7+qGLU3VWWYRTzDUJv1p/bn2p3h7IJM7zVRm5p2ZZC/&#10;qKIhtYBLh1Q5sQQ96vqXVE1NtTSysidUNqGsqpoy3wN0E0cvulltiGK+FwDHqAEm8//S0k/bW43q&#10;MsOjBCNBGpjRHdtbdCX3CFSAz06ZKbitFDjaPehhzr3egNK1va90436hIQR2QPowoOuyUReUjtI0&#10;AhMFW/8B+cOncKWN/cBkg5yQYQ3j86iS7dLY1rV3cbcJWdSc+xFygXYZHp+eRT5gsEByLpwvVAE5&#10;OqkdzfdJNLlOr9MkSEbj6yCJ8jyYF4skGBfx+Vl+mi8WefzD5YuT6aYuSybcfT1N4uTPxtARth3w&#10;QBQjeV26dK4kT3e24BptCRCVWw8w1H7kFT6vwuMGTb3oKB4l0dVoEhTj9DxIiuQsmJxHaRDFk6vJ&#10;OEomSV4872hZC/bvHT0D/6hoMnXzGhpbc0IfHHd+25or56k1cOvnFjoatnTzkj1wcHTT/cwqILBn&#10;3StYEkqZGPD03s6rAuTfEtj5e7T9WnlLMOsj/M1S2CG4qYXUnrEvKFA+9BSoWn8A5ahvJ9r9eu9f&#10;7mn/GteyPMAj1RLeDrwzo2hRA/xLYuwt0bDXQAm72t7AUXEJD0Z2EkYbqb+9pnf+wHOwYrSDPZlh&#10;AYscI/5RwBqChLYXdC+se0E8NgsJfI59LV6EAG15L1ZaNl9hgc/dHWAigsJNGba9uLDtroY/AMrm&#10;c+8Ei1MRuxQrRV1qP3M1f7SwDPyOcNi0SHSYwer0lOrWvNvNx9/e6+nPaPYTAAD//wMAUEsDBBQA&#10;BgAIAAAAIQDnKoq81gAAAAUBAAAPAAAAZHJzL2Rvd25yZXYueG1sTI9BS8NAEIXvQv/DMgVvdmMP&#10;ksRsipZ66UVaBa/T7JgEd2dDdpvGf+8ogl6GebzhvW+qzeydmmiMfWADt6sMFHETbM+tgdeXp5sc&#10;VEzIFl1gMvBJETb14qrC0oYLH2g6plZJCMcSDXQpDaXWsenIY1yFgVi89zB6TCLHVtsRLxLunV5n&#10;2Z322LM0dDjQtqPm43j20rt3b1Mo0qHR084+znnBz/vCmOvl/HAPKtGc/o7hG1/QoRamUzizjcoZ&#10;kEfSzxRvneciT7+Lriv9n77+AgAA//8DAFBLAQItABQABgAIAAAAIQC2gziS/gAAAOEBAAATAAAA&#10;AAAAAAAAAAAAAAAAAABbQ29udGVudF9UeXBlc10ueG1sUEsBAi0AFAAGAAgAAAAhADj9If/WAAAA&#10;lAEAAAsAAAAAAAAAAAAAAAAALwEAAF9yZWxzLy5yZWxzUEsBAi0AFAAGAAgAAAAhACy5O9/4AgAA&#10;1AYAAA4AAAAAAAAAAAAAAAAALgIAAGRycy9lMm9Eb2MueG1sUEsBAi0AFAAGAAgAAAAhAOcqirzW&#10;AAAABQEAAA8AAAAAAAAAAAAAAAAAUgUAAGRycy9kb3ducmV2LnhtbFBLBQYAAAAABAAEAPMAAABV&#10;BgAAAAA=&#10;" filled="f" fillcolor="white [3201]" stroked="f" strokeweight=".5pt">
              <v:textbox style="mso-fit-shape-to-text:t" inset="0,0,0,0">
                <w:txbxContent>
                  <w:p w:rsidR="003D4764" w:rsidRDefault="003D4764">
                    <w:pPr>
                      <w:pStyle w:val="Footer"/>
                    </w:pPr>
                    <w:r>
                      <w:fldChar w:fldCharType="begin"/>
                    </w:r>
                    <w:r>
                      <w:instrText xml:space="preserve"> PAGE  \* MERGEFORMAT </w:instrText>
                    </w:r>
                    <w:r>
                      <w:fldChar w:fldCharType="separate"/>
                    </w:r>
                    <w:r w:rsidR="00814FFF">
                      <w:rPr>
                        <w:noProof/>
                      </w:rPr>
                      <w:t>97</w:t>
                    </w:r>
                    <w:r>
                      <w:fldChar w:fldCharType="end"/>
                    </w:r>
                  </w:p>
                </w:txbxContent>
              </v:textbox>
              <w10:wrap anchorx="margin"/>
            </v:shape>
          </w:pict>
        </mc:Fallback>
      </mc:AlternateContent>
    </w:r>
  </w:p>
  <w:p w:rsidR="003D4764" w:rsidRDefault="003D47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6B0" w:rsidRDefault="008056B0">
      <w:r>
        <w:separator/>
      </w:r>
    </w:p>
  </w:footnote>
  <w:footnote w:type="continuationSeparator" w:id="0">
    <w:p w:rsidR="008056B0" w:rsidRDefault="00805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393727"/>
    </w:sdtPr>
    <w:sdtEndPr/>
    <w:sdtContent>
      <w:p w:rsidR="003D4764" w:rsidRDefault="003D4764">
        <w:pPr>
          <w:pStyle w:val="Header"/>
          <w:jc w:val="center"/>
        </w:pPr>
      </w:p>
      <w:p w:rsidR="003D4764" w:rsidRDefault="003D4764">
        <w:pPr>
          <w:pStyle w:val="Header"/>
          <w:jc w:val="center"/>
        </w:pPr>
        <w:r>
          <w:fldChar w:fldCharType="begin"/>
        </w:r>
        <w:r>
          <w:instrText xml:space="preserve"> PAGE   \* MERGEFORMAT </w:instrText>
        </w:r>
        <w:r>
          <w:fldChar w:fldCharType="separate"/>
        </w:r>
        <w:r w:rsidR="00814FFF">
          <w:rPr>
            <w:noProof/>
          </w:rPr>
          <w:t>97</w:t>
        </w:r>
        <w:r>
          <w:fldChar w:fldCharType="end"/>
        </w:r>
      </w:p>
    </w:sdtContent>
  </w:sdt>
  <w:p w:rsidR="003D4764" w:rsidRDefault="003D47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D2BC5"/>
    <w:multiLevelType w:val="multilevel"/>
    <w:tmpl w:val="03BD2BC5"/>
    <w:lvl w:ilvl="0">
      <w:start w:val="1"/>
      <w:numFmt w:val="decimal"/>
      <w:lvlText w:val="%1."/>
      <w:lvlJc w:val="left"/>
      <w:pPr>
        <w:ind w:left="705" w:hanging="360"/>
      </w:pPr>
      <w:rPr>
        <w:rFonts w:hint="default"/>
      </w:r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1">
    <w:nsid w:val="0BAE3ACB"/>
    <w:multiLevelType w:val="hybridMultilevel"/>
    <w:tmpl w:val="5790AFBE"/>
    <w:lvl w:ilvl="0" w:tplc="70F02628">
      <w:start w:val="1"/>
      <w:numFmt w:val="decimal"/>
      <w:lvlText w:val="%1."/>
      <w:lvlJc w:val="left"/>
      <w:pPr>
        <w:ind w:left="920" w:hanging="360"/>
      </w:pPr>
      <w:rPr>
        <w:rFonts w:hint="default"/>
        <w:b/>
        <w:i w:val="0"/>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
    <w:nsid w:val="12AF0286"/>
    <w:multiLevelType w:val="hybridMultilevel"/>
    <w:tmpl w:val="EDF8D4A2"/>
    <w:lvl w:ilvl="0" w:tplc="FFFFFFFF">
      <w:start w:val="1"/>
      <w:numFmt w:val="decimal"/>
      <w:lvlText w:val="%1."/>
      <w:lvlJc w:val="left"/>
      <w:pPr>
        <w:ind w:left="1014" w:hanging="360"/>
      </w:pPr>
      <w:rPr>
        <w:rFonts w:hint="default"/>
      </w:rPr>
    </w:lvl>
    <w:lvl w:ilvl="1" w:tplc="FFFFFFFF" w:tentative="1">
      <w:start w:val="1"/>
      <w:numFmt w:val="lowerLetter"/>
      <w:lvlText w:val="%2."/>
      <w:lvlJc w:val="left"/>
      <w:pPr>
        <w:ind w:left="1734" w:hanging="360"/>
      </w:pPr>
    </w:lvl>
    <w:lvl w:ilvl="2" w:tplc="FFFFFFFF" w:tentative="1">
      <w:start w:val="1"/>
      <w:numFmt w:val="lowerRoman"/>
      <w:lvlText w:val="%3."/>
      <w:lvlJc w:val="right"/>
      <w:pPr>
        <w:ind w:left="2454" w:hanging="180"/>
      </w:pPr>
    </w:lvl>
    <w:lvl w:ilvl="3" w:tplc="FFFFFFFF" w:tentative="1">
      <w:start w:val="1"/>
      <w:numFmt w:val="decimal"/>
      <w:lvlText w:val="%4."/>
      <w:lvlJc w:val="left"/>
      <w:pPr>
        <w:ind w:left="3174" w:hanging="360"/>
      </w:pPr>
    </w:lvl>
    <w:lvl w:ilvl="4" w:tplc="FFFFFFFF" w:tentative="1">
      <w:start w:val="1"/>
      <w:numFmt w:val="lowerLetter"/>
      <w:lvlText w:val="%5."/>
      <w:lvlJc w:val="left"/>
      <w:pPr>
        <w:ind w:left="3894" w:hanging="360"/>
      </w:pPr>
    </w:lvl>
    <w:lvl w:ilvl="5" w:tplc="FFFFFFFF" w:tentative="1">
      <w:start w:val="1"/>
      <w:numFmt w:val="lowerRoman"/>
      <w:lvlText w:val="%6."/>
      <w:lvlJc w:val="right"/>
      <w:pPr>
        <w:ind w:left="4614" w:hanging="180"/>
      </w:pPr>
    </w:lvl>
    <w:lvl w:ilvl="6" w:tplc="FFFFFFFF" w:tentative="1">
      <w:start w:val="1"/>
      <w:numFmt w:val="decimal"/>
      <w:lvlText w:val="%7."/>
      <w:lvlJc w:val="left"/>
      <w:pPr>
        <w:ind w:left="5334" w:hanging="360"/>
      </w:pPr>
    </w:lvl>
    <w:lvl w:ilvl="7" w:tplc="FFFFFFFF" w:tentative="1">
      <w:start w:val="1"/>
      <w:numFmt w:val="lowerLetter"/>
      <w:lvlText w:val="%8."/>
      <w:lvlJc w:val="left"/>
      <w:pPr>
        <w:ind w:left="6054" w:hanging="360"/>
      </w:pPr>
    </w:lvl>
    <w:lvl w:ilvl="8" w:tplc="FFFFFFFF" w:tentative="1">
      <w:start w:val="1"/>
      <w:numFmt w:val="lowerRoman"/>
      <w:lvlText w:val="%9."/>
      <w:lvlJc w:val="right"/>
      <w:pPr>
        <w:ind w:left="6774" w:hanging="180"/>
      </w:pPr>
    </w:lvl>
  </w:abstractNum>
  <w:abstractNum w:abstractNumId="3">
    <w:nsid w:val="1AE1719E"/>
    <w:multiLevelType w:val="multilevel"/>
    <w:tmpl w:val="1AE171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495B2F"/>
    <w:multiLevelType w:val="singleLevel"/>
    <w:tmpl w:val="43495B2F"/>
    <w:lvl w:ilvl="0">
      <w:start w:val="5"/>
      <w:numFmt w:val="decimal"/>
      <w:suff w:val="space"/>
      <w:lvlText w:val="%1."/>
      <w:lvlJc w:val="left"/>
    </w:lvl>
  </w:abstractNum>
  <w:abstractNum w:abstractNumId="5">
    <w:nsid w:val="49B60E06"/>
    <w:multiLevelType w:val="multilevel"/>
    <w:tmpl w:val="49B60E06"/>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1B7104A"/>
    <w:multiLevelType w:val="multilevel"/>
    <w:tmpl w:val="51B710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71F57C6"/>
    <w:multiLevelType w:val="hybridMultilevel"/>
    <w:tmpl w:val="5DE8F060"/>
    <w:lvl w:ilvl="0" w:tplc="0FEA0880">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nsid w:val="6A04675D"/>
    <w:multiLevelType w:val="multilevel"/>
    <w:tmpl w:val="6A04675D"/>
    <w:lvl w:ilvl="0">
      <w:start w:val="5"/>
      <w:numFmt w:val="decimal"/>
      <w:lvlText w:val="%1."/>
      <w:lvlJc w:val="left"/>
      <w:pPr>
        <w:ind w:left="705" w:hanging="360"/>
      </w:pPr>
      <w:rPr>
        <w:rFonts w:hint="default"/>
      </w:r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9">
    <w:nsid w:val="6A2A2E20"/>
    <w:multiLevelType w:val="multilevel"/>
    <w:tmpl w:val="6A2A2E20"/>
    <w:lvl w:ilvl="0">
      <w:start w:val="3"/>
      <w:numFmt w:val="decimal"/>
      <w:lvlText w:val="%1."/>
      <w:lvlJc w:val="left"/>
      <w:pPr>
        <w:ind w:left="92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0DF611C"/>
    <w:multiLevelType w:val="hybridMultilevel"/>
    <w:tmpl w:val="107E18D8"/>
    <w:lvl w:ilvl="0" w:tplc="9BF69ABE">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72533D6A"/>
    <w:multiLevelType w:val="multilevel"/>
    <w:tmpl w:val="72533D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73A2F9B"/>
    <w:multiLevelType w:val="singleLevel"/>
    <w:tmpl w:val="773A2F9B"/>
    <w:lvl w:ilvl="0">
      <w:start w:val="2"/>
      <w:numFmt w:val="decimal"/>
      <w:suff w:val="space"/>
      <w:lvlText w:val="%1."/>
      <w:lvlJc w:val="left"/>
    </w:lvl>
  </w:abstractNum>
  <w:abstractNum w:abstractNumId="13">
    <w:nsid w:val="790F7AFB"/>
    <w:multiLevelType w:val="hybridMultilevel"/>
    <w:tmpl w:val="1556D8FC"/>
    <w:lvl w:ilvl="0" w:tplc="3886BF5E">
      <w:start w:val="1"/>
      <w:numFmt w:val="decimal"/>
      <w:lvlText w:val="%1."/>
      <w:lvlJc w:val="left"/>
      <w:pPr>
        <w:ind w:left="927" w:hanging="360"/>
      </w:pPr>
      <w:rPr>
        <w:rFonts w:eastAsia="Times New Roman"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AFD1882"/>
    <w:multiLevelType w:val="multilevel"/>
    <w:tmpl w:val="7AFD1882"/>
    <w:lvl w:ilvl="0">
      <w:start w:val="1"/>
      <w:numFmt w:val="decimal"/>
      <w:lvlText w:val="%1."/>
      <w:lvlJc w:val="left"/>
      <w:pPr>
        <w:ind w:left="928"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nsid w:val="7D0A2B08"/>
    <w:multiLevelType w:val="hybridMultilevel"/>
    <w:tmpl w:val="1038BA9C"/>
    <w:lvl w:ilvl="0" w:tplc="D646B1D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E604DE7"/>
    <w:multiLevelType w:val="singleLevel"/>
    <w:tmpl w:val="7E604DE7"/>
    <w:lvl w:ilvl="0">
      <w:start w:val="2019"/>
      <w:numFmt w:val="decimal"/>
      <w:suff w:val="space"/>
      <w:lvlText w:val="%1-"/>
      <w:lvlJc w:val="left"/>
    </w:lvl>
  </w:abstractNum>
  <w:num w:numId="1">
    <w:abstractNumId w:val="12"/>
  </w:num>
  <w:num w:numId="2">
    <w:abstractNumId w:val="4"/>
  </w:num>
  <w:num w:numId="3">
    <w:abstractNumId w:val="16"/>
  </w:num>
  <w:num w:numId="4">
    <w:abstractNumId w:val="0"/>
  </w:num>
  <w:num w:numId="5">
    <w:abstractNumId w:val="8"/>
  </w:num>
  <w:num w:numId="6">
    <w:abstractNumId w:val="14"/>
  </w:num>
  <w:num w:numId="7">
    <w:abstractNumId w:val="11"/>
  </w:num>
  <w:num w:numId="8">
    <w:abstractNumId w:val="9"/>
  </w:num>
  <w:num w:numId="9">
    <w:abstractNumId w:val="5"/>
  </w:num>
  <w:num w:numId="10">
    <w:abstractNumId w:val="3"/>
  </w:num>
  <w:num w:numId="11">
    <w:abstractNumId w:val="6"/>
  </w:num>
  <w:num w:numId="12">
    <w:abstractNumId w:val="7"/>
  </w:num>
  <w:num w:numId="13">
    <w:abstractNumId w:val="1"/>
  </w:num>
  <w:num w:numId="14">
    <w:abstractNumId w:val="13"/>
  </w:num>
  <w:num w:numId="15">
    <w:abstractNumId w:val="15"/>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E7"/>
    <w:rsid w:val="00000F8A"/>
    <w:rsid w:val="00003C7B"/>
    <w:rsid w:val="00004B34"/>
    <w:rsid w:val="00004C33"/>
    <w:rsid w:val="00004E95"/>
    <w:rsid w:val="0000598D"/>
    <w:rsid w:val="00005D0D"/>
    <w:rsid w:val="000060B2"/>
    <w:rsid w:val="00006C84"/>
    <w:rsid w:val="00007337"/>
    <w:rsid w:val="00011ADE"/>
    <w:rsid w:val="00011E74"/>
    <w:rsid w:val="00012066"/>
    <w:rsid w:val="00012391"/>
    <w:rsid w:val="00013E20"/>
    <w:rsid w:val="00014039"/>
    <w:rsid w:val="00014BD9"/>
    <w:rsid w:val="00015411"/>
    <w:rsid w:val="0001596E"/>
    <w:rsid w:val="00016659"/>
    <w:rsid w:val="0001680E"/>
    <w:rsid w:val="00016BE6"/>
    <w:rsid w:val="00020DB6"/>
    <w:rsid w:val="00021022"/>
    <w:rsid w:val="00021745"/>
    <w:rsid w:val="00021EC7"/>
    <w:rsid w:val="00021EDF"/>
    <w:rsid w:val="00022681"/>
    <w:rsid w:val="000230D3"/>
    <w:rsid w:val="00023E5B"/>
    <w:rsid w:val="00023E5E"/>
    <w:rsid w:val="00024105"/>
    <w:rsid w:val="00024F1C"/>
    <w:rsid w:val="00026D31"/>
    <w:rsid w:val="00026E54"/>
    <w:rsid w:val="00027920"/>
    <w:rsid w:val="0003012B"/>
    <w:rsid w:val="00032398"/>
    <w:rsid w:val="0003251A"/>
    <w:rsid w:val="0003274F"/>
    <w:rsid w:val="00032818"/>
    <w:rsid w:val="00033447"/>
    <w:rsid w:val="000345BD"/>
    <w:rsid w:val="00034691"/>
    <w:rsid w:val="000348E3"/>
    <w:rsid w:val="0003516C"/>
    <w:rsid w:val="000358A5"/>
    <w:rsid w:val="00040369"/>
    <w:rsid w:val="000404D7"/>
    <w:rsid w:val="000408F7"/>
    <w:rsid w:val="00040E7F"/>
    <w:rsid w:val="00041205"/>
    <w:rsid w:val="0004187F"/>
    <w:rsid w:val="00041D0C"/>
    <w:rsid w:val="000431C8"/>
    <w:rsid w:val="000436A6"/>
    <w:rsid w:val="0004372A"/>
    <w:rsid w:val="00043DFF"/>
    <w:rsid w:val="00043F2C"/>
    <w:rsid w:val="0004605B"/>
    <w:rsid w:val="000468FD"/>
    <w:rsid w:val="00046C96"/>
    <w:rsid w:val="00047AB6"/>
    <w:rsid w:val="0005172E"/>
    <w:rsid w:val="00051771"/>
    <w:rsid w:val="00051FE8"/>
    <w:rsid w:val="00052410"/>
    <w:rsid w:val="00052E38"/>
    <w:rsid w:val="000533B8"/>
    <w:rsid w:val="0005342F"/>
    <w:rsid w:val="0005413E"/>
    <w:rsid w:val="00054ECB"/>
    <w:rsid w:val="00055756"/>
    <w:rsid w:val="000557E7"/>
    <w:rsid w:val="000558ED"/>
    <w:rsid w:val="00055981"/>
    <w:rsid w:val="0005671E"/>
    <w:rsid w:val="00057318"/>
    <w:rsid w:val="00057C82"/>
    <w:rsid w:val="00060B9C"/>
    <w:rsid w:val="00061036"/>
    <w:rsid w:val="00061728"/>
    <w:rsid w:val="00061B45"/>
    <w:rsid w:val="0006204A"/>
    <w:rsid w:val="000624A0"/>
    <w:rsid w:val="00062613"/>
    <w:rsid w:val="00062973"/>
    <w:rsid w:val="0006308F"/>
    <w:rsid w:val="0006356D"/>
    <w:rsid w:val="00063765"/>
    <w:rsid w:val="00063933"/>
    <w:rsid w:val="00065340"/>
    <w:rsid w:val="000655CA"/>
    <w:rsid w:val="00066AE1"/>
    <w:rsid w:val="0006702F"/>
    <w:rsid w:val="00067173"/>
    <w:rsid w:val="00067580"/>
    <w:rsid w:val="000677AB"/>
    <w:rsid w:val="000701EE"/>
    <w:rsid w:val="000705BC"/>
    <w:rsid w:val="00070601"/>
    <w:rsid w:val="0007568A"/>
    <w:rsid w:val="000764B6"/>
    <w:rsid w:val="0007781A"/>
    <w:rsid w:val="000801B9"/>
    <w:rsid w:val="00081336"/>
    <w:rsid w:val="000843CE"/>
    <w:rsid w:val="00085150"/>
    <w:rsid w:val="00085DC1"/>
    <w:rsid w:val="00086C88"/>
    <w:rsid w:val="00087D9F"/>
    <w:rsid w:val="0009004F"/>
    <w:rsid w:val="0009016B"/>
    <w:rsid w:val="000901D9"/>
    <w:rsid w:val="000914BA"/>
    <w:rsid w:val="00091BC2"/>
    <w:rsid w:val="00091BF2"/>
    <w:rsid w:val="000939A7"/>
    <w:rsid w:val="00093CC1"/>
    <w:rsid w:val="000943DE"/>
    <w:rsid w:val="00094898"/>
    <w:rsid w:val="00095688"/>
    <w:rsid w:val="00095D5F"/>
    <w:rsid w:val="00096CCD"/>
    <w:rsid w:val="000A01EB"/>
    <w:rsid w:val="000A09FE"/>
    <w:rsid w:val="000A1309"/>
    <w:rsid w:val="000A1BE8"/>
    <w:rsid w:val="000A296C"/>
    <w:rsid w:val="000A2B62"/>
    <w:rsid w:val="000A3122"/>
    <w:rsid w:val="000A3E76"/>
    <w:rsid w:val="000A4136"/>
    <w:rsid w:val="000A44B0"/>
    <w:rsid w:val="000A5EE5"/>
    <w:rsid w:val="000A63E5"/>
    <w:rsid w:val="000A698F"/>
    <w:rsid w:val="000A6ED6"/>
    <w:rsid w:val="000A72A4"/>
    <w:rsid w:val="000A7323"/>
    <w:rsid w:val="000B0936"/>
    <w:rsid w:val="000B0BB1"/>
    <w:rsid w:val="000B1B4A"/>
    <w:rsid w:val="000B1ED8"/>
    <w:rsid w:val="000B2160"/>
    <w:rsid w:val="000B2DE3"/>
    <w:rsid w:val="000B2EA4"/>
    <w:rsid w:val="000B4479"/>
    <w:rsid w:val="000B4C5E"/>
    <w:rsid w:val="000B56E8"/>
    <w:rsid w:val="000B586B"/>
    <w:rsid w:val="000B5E8D"/>
    <w:rsid w:val="000B6833"/>
    <w:rsid w:val="000B70B1"/>
    <w:rsid w:val="000B7294"/>
    <w:rsid w:val="000B73E8"/>
    <w:rsid w:val="000C02EA"/>
    <w:rsid w:val="000C037B"/>
    <w:rsid w:val="000C0817"/>
    <w:rsid w:val="000C0BB6"/>
    <w:rsid w:val="000C1823"/>
    <w:rsid w:val="000C2981"/>
    <w:rsid w:val="000C3750"/>
    <w:rsid w:val="000C4494"/>
    <w:rsid w:val="000C4941"/>
    <w:rsid w:val="000C4F77"/>
    <w:rsid w:val="000C5202"/>
    <w:rsid w:val="000C565C"/>
    <w:rsid w:val="000C5662"/>
    <w:rsid w:val="000C578E"/>
    <w:rsid w:val="000C5823"/>
    <w:rsid w:val="000C6095"/>
    <w:rsid w:val="000C638F"/>
    <w:rsid w:val="000C6740"/>
    <w:rsid w:val="000C690D"/>
    <w:rsid w:val="000C6941"/>
    <w:rsid w:val="000C74CA"/>
    <w:rsid w:val="000D12C6"/>
    <w:rsid w:val="000D6FEC"/>
    <w:rsid w:val="000D77A3"/>
    <w:rsid w:val="000D7C22"/>
    <w:rsid w:val="000D7D10"/>
    <w:rsid w:val="000E03F0"/>
    <w:rsid w:val="000E1B61"/>
    <w:rsid w:val="000E2711"/>
    <w:rsid w:val="000E2A22"/>
    <w:rsid w:val="000E2A54"/>
    <w:rsid w:val="000E2ACA"/>
    <w:rsid w:val="000E2B4A"/>
    <w:rsid w:val="000E2F58"/>
    <w:rsid w:val="000E5301"/>
    <w:rsid w:val="000E5313"/>
    <w:rsid w:val="000E6318"/>
    <w:rsid w:val="000E6F33"/>
    <w:rsid w:val="000E71D9"/>
    <w:rsid w:val="000E7225"/>
    <w:rsid w:val="000E7949"/>
    <w:rsid w:val="000F2869"/>
    <w:rsid w:val="000F2A8D"/>
    <w:rsid w:val="000F2C23"/>
    <w:rsid w:val="000F2CD8"/>
    <w:rsid w:val="000F2DCF"/>
    <w:rsid w:val="000F3BBD"/>
    <w:rsid w:val="000F47BE"/>
    <w:rsid w:val="000F4C5F"/>
    <w:rsid w:val="000F51C7"/>
    <w:rsid w:val="000F5C52"/>
    <w:rsid w:val="000F5EEE"/>
    <w:rsid w:val="000F6FE4"/>
    <w:rsid w:val="000F7455"/>
    <w:rsid w:val="00101060"/>
    <w:rsid w:val="001020CC"/>
    <w:rsid w:val="00102871"/>
    <w:rsid w:val="00102EC2"/>
    <w:rsid w:val="001044B4"/>
    <w:rsid w:val="00104A16"/>
    <w:rsid w:val="00104BBD"/>
    <w:rsid w:val="0010560A"/>
    <w:rsid w:val="0010648F"/>
    <w:rsid w:val="001068CA"/>
    <w:rsid w:val="001075D0"/>
    <w:rsid w:val="001076F8"/>
    <w:rsid w:val="00107A5F"/>
    <w:rsid w:val="00107F2A"/>
    <w:rsid w:val="001106CB"/>
    <w:rsid w:val="00110B97"/>
    <w:rsid w:val="00111694"/>
    <w:rsid w:val="0011169E"/>
    <w:rsid w:val="001130A3"/>
    <w:rsid w:val="0011379E"/>
    <w:rsid w:val="00113F30"/>
    <w:rsid w:val="0011498B"/>
    <w:rsid w:val="00114EBF"/>
    <w:rsid w:val="0011585C"/>
    <w:rsid w:val="00115A50"/>
    <w:rsid w:val="00117A75"/>
    <w:rsid w:val="001202FE"/>
    <w:rsid w:val="00121529"/>
    <w:rsid w:val="0012174E"/>
    <w:rsid w:val="00122CBF"/>
    <w:rsid w:val="0012433E"/>
    <w:rsid w:val="00124620"/>
    <w:rsid w:val="00124B71"/>
    <w:rsid w:val="00125097"/>
    <w:rsid w:val="00125882"/>
    <w:rsid w:val="00125C4B"/>
    <w:rsid w:val="00125D2E"/>
    <w:rsid w:val="00126088"/>
    <w:rsid w:val="001265A7"/>
    <w:rsid w:val="0012663A"/>
    <w:rsid w:val="00126A65"/>
    <w:rsid w:val="00126D5F"/>
    <w:rsid w:val="00134082"/>
    <w:rsid w:val="0013428F"/>
    <w:rsid w:val="00135918"/>
    <w:rsid w:val="0013692E"/>
    <w:rsid w:val="00136B99"/>
    <w:rsid w:val="00137AFC"/>
    <w:rsid w:val="00141A13"/>
    <w:rsid w:val="00141F26"/>
    <w:rsid w:val="001425B4"/>
    <w:rsid w:val="00142E4C"/>
    <w:rsid w:val="00143AB9"/>
    <w:rsid w:val="00143E50"/>
    <w:rsid w:val="0014612D"/>
    <w:rsid w:val="00146CF6"/>
    <w:rsid w:val="00147783"/>
    <w:rsid w:val="001505E8"/>
    <w:rsid w:val="00150F86"/>
    <w:rsid w:val="001518D0"/>
    <w:rsid w:val="00151AB1"/>
    <w:rsid w:val="00152156"/>
    <w:rsid w:val="00153056"/>
    <w:rsid w:val="001534E8"/>
    <w:rsid w:val="00154022"/>
    <w:rsid w:val="001546E5"/>
    <w:rsid w:val="00154A91"/>
    <w:rsid w:val="00154C5B"/>
    <w:rsid w:val="00154E4D"/>
    <w:rsid w:val="00155A0A"/>
    <w:rsid w:val="001561E6"/>
    <w:rsid w:val="0015695C"/>
    <w:rsid w:val="00156ECC"/>
    <w:rsid w:val="00157110"/>
    <w:rsid w:val="001604FD"/>
    <w:rsid w:val="00160728"/>
    <w:rsid w:val="0016085F"/>
    <w:rsid w:val="00161EB4"/>
    <w:rsid w:val="00161FD3"/>
    <w:rsid w:val="00164A6F"/>
    <w:rsid w:val="001662BA"/>
    <w:rsid w:val="00166655"/>
    <w:rsid w:val="00166CA0"/>
    <w:rsid w:val="00166E0A"/>
    <w:rsid w:val="00166EA0"/>
    <w:rsid w:val="0016779D"/>
    <w:rsid w:val="0016796C"/>
    <w:rsid w:val="001705E9"/>
    <w:rsid w:val="00170DDB"/>
    <w:rsid w:val="00172570"/>
    <w:rsid w:val="00172BD7"/>
    <w:rsid w:val="00173026"/>
    <w:rsid w:val="00173406"/>
    <w:rsid w:val="00173F11"/>
    <w:rsid w:val="001749DF"/>
    <w:rsid w:val="001754D6"/>
    <w:rsid w:val="00176560"/>
    <w:rsid w:val="00176949"/>
    <w:rsid w:val="00176F2E"/>
    <w:rsid w:val="00177193"/>
    <w:rsid w:val="001771B7"/>
    <w:rsid w:val="001778B8"/>
    <w:rsid w:val="001809F0"/>
    <w:rsid w:val="00180BDA"/>
    <w:rsid w:val="00180BE2"/>
    <w:rsid w:val="00181DC9"/>
    <w:rsid w:val="00181E78"/>
    <w:rsid w:val="00182710"/>
    <w:rsid w:val="0018333D"/>
    <w:rsid w:val="00183539"/>
    <w:rsid w:val="00183A54"/>
    <w:rsid w:val="00184158"/>
    <w:rsid w:val="0018436B"/>
    <w:rsid w:val="00185B04"/>
    <w:rsid w:val="00187693"/>
    <w:rsid w:val="001904B2"/>
    <w:rsid w:val="00191FC0"/>
    <w:rsid w:val="001946FB"/>
    <w:rsid w:val="00194B5B"/>
    <w:rsid w:val="00195E34"/>
    <w:rsid w:val="00196725"/>
    <w:rsid w:val="00197731"/>
    <w:rsid w:val="00197A10"/>
    <w:rsid w:val="00197B11"/>
    <w:rsid w:val="00197E63"/>
    <w:rsid w:val="001A0086"/>
    <w:rsid w:val="001A1682"/>
    <w:rsid w:val="001A1C2D"/>
    <w:rsid w:val="001A3110"/>
    <w:rsid w:val="001A3C10"/>
    <w:rsid w:val="001A3CFF"/>
    <w:rsid w:val="001A4170"/>
    <w:rsid w:val="001A4C20"/>
    <w:rsid w:val="001A5829"/>
    <w:rsid w:val="001A6009"/>
    <w:rsid w:val="001A61BF"/>
    <w:rsid w:val="001A75BA"/>
    <w:rsid w:val="001A7E36"/>
    <w:rsid w:val="001B0585"/>
    <w:rsid w:val="001B0E0A"/>
    <w:rsid w:val="001B15F5"/>
    <w:rsid w:val="001B1AC4"/>
    <w:rsid w:val="001B2102"/>
    <w:rsid w:val="001B3280"/>
    <w:rsid w:val="001B3744"/>
    <w:rsid w:val="001B4F74"/>
    <w:rsid w:val="001B56CD"/>
    <w:rsid w:val="001B58C8"/>
    <w:rsid w:val="001B5D81"/>
    <w:rsid w:val="001B6453"/>
    <w:rsid w:val="001B67B3"/>
    <w:rsid w:val="001C1102"/>
    <w:rsid w:val="001C1340"/>
    <w:rsid w:val="001C1C8C"/>
    <w:rsid w:val="001C286A"/>
    <w:rsid w:val="001C28ED"/>
    <w:rsid w:val="001C2F53"/>
    <w:rsid w:val="001C3692"/>
    <w:rsid w:val="001C43EB"/>
    <w:rsid w:val="001C46B4"/>
    <w:rsid w:val="001C5282"/>
    <w:rsid w:val="001C5B96"/>
    <w:rsid w:val="001C71C1"/>
    <w:rsid w:val="001C7ABE"/>
    <w:rsid w:val="001D180B"/>
    <w:rsid w:val="001D19BE"/>
    <w:rsid w:val="001D255C"/>
    <w:rsid w:val="001D2C07"/>
    <w:rsid w:val="001D3BDA"/>
    <w:rsid w:val="001D3CAC"/>
    <w:rsid w:val="001D46D0"/>
    <w:rsid w:val="001D4CD3"/>
    <w:rsid w:val="001D4FEA"/>
    <w:rsid w:val="001D6888"/>
    <w:rsid w:val="001D7751"/>
    <w:rsid w:val="001E0718"/>
    <w:rsid w:val="001E28C2"/>
    <w:rsid w:val="001E3231"/>
    <w:rsid w:val="001E3E47"/>
    <w:rsid w:val="001E48B9"/>
    <w:rsid w:val="001E5004"/>
    <w:rsid w:val="001E52CC"/>
    <w:rsid w:val="001E591D"/>
    <w:rsid w:val="001F0132"/>
    <w:rsid w:val="001F0949"/>
    <w:rsid w:val="001F11CE"/>
    <w:rsid w:val="001F2B8E"/>
    <w:rsid w:val="001F2F50"/>
    <w:rsid w:val="001F32E2"/>
    <w:rsid w:val="001F3FF0"/>
    <w:rsid w:val="001F42D4"/>
    <w:rsid w:val="001F4BC3"/>
    <w:rsid w:val="001F591D"/>
    <w:rsid w:val="001F6AAA"/>
    <w:rsid w:val="001F778E"/>
    <w:rsid w:val="001F7DD1"/>
    <w:rsid w:val="00200A02"/>
    <w:rsid w:val="00201E50"/>
    <w:rsid w:val="00202FFE"/>
    <w:rsid w:val="00203531"/>
    <w:rsid w:val="00203DE6"/>
    <w:rsid w:val="0020482A"/>
    <w:rsid w:val="0020552E"/>
    <w:rsid w:val="0020643F"/>
    <w:rsid w:val="00206DA8"/>
    <w:rsid w:val="002076BE"/>
    <w:rsid w:val="00210B58"/>
    <w:rsid w:val="002111AA"/>
    <w:rsid w:val="002119AA"/>
    <w:rsid w:val="0021214B"/>
    <w:rsid w:val="002126D8"/>
    <w:rsid w:val="00212FBE"/>
    <w:rsid w:val="00212FEB"/>
    <w:rsid w:val="00213B27"/>
    <w:rsid w:val="00214E21"/>
    <w:rsid w:val="002159EA"/>
    <w:rsid w:val="00215B73"/>
    <w:rsid w:val="00215E3C"/>
    <w:rsid w:val="0021611C"/>
    <w:rsid w:val="00216ACC"/>
    <w:rsid w:val="00220696"/>
    <w:rsid w:val="0022197E"/>
    <w:rsid w:val="00222764"/>
    <w:rsid w:val="002229A7"/>
    <w:rsid w:val="00222BA5"/>
    <w:rsid w:val="002230CF"/>
    <w:rsid w:val="0022392E"/>
    <w:rsid w:val="00223B9D"/>
    <w:rsid w:val="00223C1B"/>
    <w:rsid w:val="002247C1"/>
    <w:rsid w:val="00224D0C"/>
    <w:rsid w:val="002250AC"/>
    <w:rsid w:val="00227AAD"/>
    <w:rsid w:val="00227B7E"/>
    <w:rsid w:val="00231B11"/>
    <w:rsid w:val="00232E1B"/>
    <w:rsid w:val="00233900"/>
    <w:rsid w:val="002344A9"/>
    <w:rsid w:val="00235273"/>
    <w:rsid w:val="00235F2C"/>
    <w:rsid w:val="0023687A"/>
    <w:rsid w:val="00236B86"/>
    <w:rsid w:val="00237018"/>
    <w:rsid w:val="00237E21"/>
    <w:rsid w:val="00240A41"/>
    <w:rsid w:val="002411ED"/>
    <w:rsid w:val="002416C2"/>
    <w:rsid w:val="00241B03"/>
    <w:rsid w:val="00242E02"/>
    <w:rsid w:val="0024473A"/>
    <w:rsid w:val="0024491E"/>
    <w:rsid w:val="00244A8C"/>
    <w:rsid w:val="002461F7"/>
    <w:rsid w:val="002463E5"/>
    <w:rsid w:val="00250366"/>
    <w:rsid w:val="002515AF"/>
    <w:rsid w:val="00251726"/>
    <w:rsid w:val="00251B48"/>
    <w:rsid w:val="00251DF7"/>
    <w:rsid w:val="002528B7"/>
    <w:rsid w:val="00254439"/>
    <w:rsid w:val="002549FD"/>
    <w:rsid w:val="0025515A"/>
    <w:rsid w:val="002558E7"/>
    <w:rsid w:val="002566EB"/>
    <w:rsid w:val="0025751C"/>
    <w:rsid w:val="002604CF"/>
    <w:rsid w:val="002608CB"/>
    <w:rsid w:val="002609AD"/>
    <w:rsid w:val="00261012"/>
    <w:rsid w:val="00261057"/>
    <w:rsid w:val="002613F5"/>
    <w:rsid w:val="002616A2"/>
    <w:rsid w:val="00262033"/>
    <w:rsid w:val="00262CEF"/>
    <w:rsid w:val="00263366"/>
    <w:rsid w:val="00263DB0"/>
    <w:rsid w:val="0026456B"/>
    <w:rsid w:val="002657DC"/>
    <w:rsid w:val="00265BC3"/>
    <w:rsid w:val="00266625"/>
    <w:rsid w:val="002667B4"/>
    <w:rsid w:val="00267938"/>
    <w:rsid w:val="00270533"/>
    <w:rsid w:val="00270CA2"/>
    <w:rsid w:val="00271805"/>
    <w:rsid w:val="0027266A"/>
    <w:rsid w:val="00272E78"/>
    <w:rsid w:val="00272F29"/>
    <w:rsid w:val="002732CA"/>
    <w:rsid w:val="00274079"/>
    <w:rsid w:val="002751CF"/>
    <w:rsid w:val="0027658E"/>
    <w:rsid w:val="002765DC"/>
    <w:rsid w:val="00277328"/>
    <w:rsid w:val="002774CF"/>
    <w:rsid w:val="00277924"/>
    <w:rsid w:val="00277A9B"/>
    <w:rsid w:val="0028016A"/>
    <w:rsid w:val="002801C8"/>
    <w:rsid w:val="00280359"/>
    <w:rsid w:val="00280938"/>
    <w:rsid w:val="00280A59"/>
    <w:rsid w:val="0028209E"/>
    <w:rsid w:val="002849DD"/>
    <w:rsid w:val="00284BED"/>
    <w:rsid w:val="0028657B"/>
    <w:rsid w:val="00286949"/>
    <w:rsid w:val="00287281"/>
    <w:rsid w:val="002876FB"/>
    <w:rsid w:val="00290080"/>
    <w:rsid w:val="002903D8"/>
    <w:rsid w:val="00290A42"/>
    <w:rsid w:val="00290B9D"/>
    <w:rsid w:val="0029151B"/>
    <w:rsid w:val="0029269A"/>
    <w:rsid w:val="00292AC3"/>
    <w:rsid w:val="00293336"/>
    <w:rsid w:val="002935E9"/>
    <w:rsid w:val="00293AA8"/>
    <w:rsid w:val="00293BEF"/>
    <w:rsid w:val="0029402B"/>
    <w:rsid w:val="00294529"/>
    <w:rsid w:val="0029609F"/>
    <w:rsid w:val="00297053"/>
    <w:rsid w:val="00297230"/>
    <w:rsid w:val="002973C4"/>
    <w:rsid w:val="00297F26"/>
    <w:rsid w:val="002A00F2"/>
    <w:rsid w:val="002A05E2"/>
    <w:rsid w:val="002A0809"/>
    <w:rsid w:val="002A0C0C"/>
    <w:rsid w:val="002A0EB8"/>
    <w:rsid w:val="002A2106"/>
    <w:rsid w:val="002A24E7"/>
    <w:rsid w:val="002A4275"/>
    <w:rsid w:val="002A458E"/>
    <w:rsid w:val="002A52B1"/>
    <w:rsid w:val="002A5D12"/>
    <w:rsid w:val="002A67FD"/>
    <w:rsid w:val="002A69E5"/>
    <w:rsid w:val="002A74F9"/>
    <w:rsid w:val="002B031D"/>
    <w:rsid w:val="002B06D2"/>
    <w:rsid w:val="002B0DFD"/>
    <w:rsid w:val="002B1A30"/>
    <w:rsid w:val="002B1C53"/>
    <w:rsid w:val="002B1C8E"/>
    <w:rsid w:val="002B380D"/>
    <w:rsid w:val="002B4F2F"/>
    <w:rsid w:val="002B4F50"/>
    <w:rsid w:val="002B52F4"/>
    <w:rsid w:val="002B5944"/>
    <w:rsid w:val="002B5CBD"/>
    <w:rsid w:val="002B674C"/>
    <w:rsid w:val="002B6873"/>
    <w:rsid w:val="002C0493"/>
    <w:rsid w:val="002C16F5"/>
    <w:rsid w:val="002C179B"/>
    <w:rsid w:val="002C1847"/>
    <w:rsid w:val="002C1D87"/>
    <w:rsid w:val="002C399E"/>
    <w:rsid w:val="002C3A8F"/>
    <w:rsid w:val="002C3F2B"/>
    <w:rsid w:val="002C42CB"/>
    <w:rsid w:val="002C43DF"/>
    <w:rsid w:val="002C4C80"/>
    <w:rsid w:val="002C7473"/>
    <w:rsid w:val="002C76E1"/>
    <w:rsid w:val="002D0001"/>
    <w:rsid w:val="002D0597"/>
    <w:rsid w:val="002D1033"/>
    <w:rsid w:val="002D1767"/>
    <w:rsid w:val="002D1849"/>
    <w:rsid w:val="002D18AD"/>
    <w:rsid w:val="002D1A87"/>
    <w:rsid w:val="002D1F64"/>
    <w:rsid w:val="002D2CA1"/>
    <w:rsid w:val="002D2D5D"/>
    <w:rsid w:val="002D36EC"/>
    <w:rsid w:val="002D39BE"/>
    <w:rsid w:val="002D3F23"/>
    <w:rsid w:val="002D4550"/>
    <w:rsid w:val="002D45C0"/>
    <w:rsid w:val="002D4DF9"/>
    <w:rsid w:val="002D4EF9"/>
    <w:rsid w:val="002D5502"/>
    <w:rsid w:val="002D6439"/>
    <w:rsid w:val="002D6754"/>
    <w:rsid w:val="002D6D76"/>
    <w:rsid w:val="002D7A0C"/>
    <w:rsid w:val="002D7AA8"/>
    <w:rsid w:val="002D7FC3"/>
    <w:rsid w:val="002E02DC"/>
    <w:rsid w:val="002E0840"/>
    <w:rsid w:val="002E097B"/>
    <w:rsid w:val="002E14D4"/>
    <w:rsid w:val="002E3673"/>
    <w:rsid w:val="002E367D"/>
    <w:rsid w:val="002E371A"/>
    <w:rsid w:val="002E3A25"/>
    <w:rsid w:val="002E3D36"/>
    <w:rsid w:val="002E476B"/>
    <w:rsid w:val="002E47A0"/>
    <w:rsid w:val="002E5048"/>
    <w:rsid w:val="002E605F"/>
    <w:rsid w:val="002E69FE"/>
    <w:rsid w:val="002E7734"/>
    <w:rsid w:val="002F1804"/>
    <w:rsid w:val="002F1BDA"/>
    <w:rsid w:val="002F1D1E"/>
    <w:rsid w:val="002F23CB"/>
    <w:rsid w:val="002F28FA"/>
    <w:rsid w:val="002F2FB5"/>
    <w:rsid w:val="002F3841"/>
    <w:rsid w:val="002F3D3B"/>
    <w:rsid w:val="002F3F3D"/>
    <w:rsid w:val="002F5083"/>
    <w:rsid w:val="002F5F03"/>
    <w:rsid w:val="002F6220"/>
    <w:rsid w:val="002F6CAE"/>
    <w:rsid w:val="002F6DA2"/>
    <w:rsid w:val="002F71F5"/>
    <w:rsid w:val="002F7B1D"/>
    <w:rsid w:val="002F7EA1"/>
    <w:rsid w:val="00300488"/>
    <w:rsid w:val="0030092D"/>
    <w:rsid w:val="00301B80"/>
    <w:rsid w:val="003024F4"/>
    <w:rsid w:val="00302535"/>
    <w:rsid w:val="003026DC"/>
    <w:rsid w:val="00302C2C"/>
    <w:rsid w:val="00304654"/>
    <w:rsid w:val="0030498A"/>
    <w:rsid w:val="00304F17"/>
    <w:rsid w:val="003061B3"/>
    <w:rsid w:val="003066BD"/>
    <w:rsid w:val="00306A29"/>
    <w:rsid w:val="00306F94"/>
    <w:rsid w:val="003072F5"/>
    <w:rsid w:val="003104EB"/>
    <w:rsid w:val="003112AB"/>
    <w:rsid w:val="0031264D"/>
    <w:rsid w:val="00313462"/>
    <w:rsid w:val="00313D32"/>
    <w:rsid w:val="00314AEA"/>
    <w:rsid w:val="00314DA2"/>
    <w:rsid w:val="00314DB7"/>
    <w:rsid w:val="003157C4"/>
    <w:rsid w:val="00315DE9"/>
    <w:rsid w:val="0031605F"/>
    <w:rsid w:val="00316AC3"/>
    <w:rsid w:val="00317FB2"/>
    <w:rsid w:val="003205F8"/>
    <w:rsid w:val="003206F4"/>
    <w:rsid w:val="00320928"/>
    <w:rsid w:val="00321550"/>
    <w:rsid w:val="00321AF1"/>
    <w:rsid w:val="00322A18"/>
    <w:rsid w:val="00322B29"/>
    <w:rsid w:val="003248AD"/>
    <w:rsid w:val="003251BE"/>
    <w:rsid w:val="003262B1"/>
    <w:rsid w:val="00330182"/>
    <w:rsid w:val="003313B2"/>
    <w:rsid w:val="003314B5"/>
    <w:rsid w:val="00331CF0"/>
    <w:rsid w:val="00334641"/>
    <w:rsid w:val="00334F03"/>
    <w:rsid w:val="00335196"/>
    <w:rsid w:val="003405A9"/>
    <w:rsid w:val="00341C87"/>
    <w:rsid w:val="00342259"/>
    <w:rsid w:val="003425EA"/>
    <w:rsid w:val="003428AD"/>
    <w:rsid w:val="0034333F"/>
    <w:rsid w:val="00343E12"/>
    <w:rsid w:val="00345BF7"/>
    <w:rsid w:val="0034680C"/>
    <w:rsid w:val="003475F9"/>
    <w:rsid w:val="00351D34"/>
    <w:rsid w:val="00353E19"/>
    <w:rsid w:val="00353E85"/>
    <w:rsid w:val="0035431C"/>
    <w:rsid w:val="00354EA6"/>
    <w:rsid w:val="003550EE"/>
    <w:rsid w:val="00355E9E"/>
    <w:rsid w:val="00356B46"/>
    <w:rsid w:val="00356CE9"/>
    <w:rsid w:val="00356D30"/>
    <w:rsid w:val="003574F8"/>
    <w:rsid w:val="0036016D"/>
    <w:rsid w:val="00360B18"/>
    <w:rsid w:val="00360DEE"/>
    <w:rsid w:val="00361182"/>
    <w:rsid w:val="0036138D"/>
    <w:rsid w:val="00361B96"/>
    <w:rsid w:val="00361FD3"/>
    <w:rsid w:val="00363C76"/>
    <w:rsid w:val="00363E7F"/>
    <w:rsid w:val="00364493"/>
    <w:rsid w:val="00365129"/>
    <w:rsid w:val="003665EF"/>
    <w:rsid w:val="00367CE4"/>
    <w:rsid w:val="003700C4"/>
    <w:rsid w:val="003711C8"/>
    <w:rsid w:val="00372EFB"/>
    <w:rsid w:val="003752D0"/>
    <w:rsid w:val="00375FB1"/>
    <w:rsid w:val="00377817"/>
    <w:rsid w:val="00377F74"/>
    <w:rsid w:val="00377FB1"/>
    <w:rsid w:val="003806BB"/>
    <w:rsid w:val="0038096F"/>
    <w:rsid w:val="00381316"/>
    <w:rsid w:val="003813DE"/>
    <w:rsid w:val="00381656"/>
    <w:rsid w:val="00382A8C"/>
    <w:rsid w:val="00382BC3"/>
    <w:rsid w:val="00382C3E"/>
    <w:rsid w:val="003841FA"/>
    <w:rsid w:val="003842D3"/>
    <w:rsid w:val="003844A8"/>
    <w:rsid w:val="0038467A"/>
    <w:rsid w:val="003848F7"/>
    <w:rsid w:val="00384B88"/>
    <w:rsid w:val="003850ED"/>
    <w:rsid w:val="0038576C"/>
    <w:rsid w:val="00385882"/>
    <w:rsid w:val="00385D91"/>
    <w:rsid w:val="00386417"/>
    <w:rsid w:val="00386AF5"/>
    <w:rsid w:val="00386E0B"/>
    <w:rsid w:val="00387D5A"/>
    <w:rsid w:val="003903B4"/>
    <w:rsid w:val="0039064A"/>
    <w:rsid w:val="0039168B"/>
    <w:rsid w:val="003918AA"/>
    <w:rsid w:val="00391D24"/>
    <w:rsid w:val="00392ADE"/>
    <w:rsid w:val="00392D8E"/>
    <w:rsid w:val="00392E0E"/>
    <w:rsid w:val="00393576"/>
    <w:rsid w:val="0039387A"/>
    <w:rsid w:val="00394923"/>
    <w:rsid w:val="00394A79"/>
    <w:rsid w:val="00394E8D"/>
    <w:rsid w:val="00395384"/>
    <w:rsid w:val="003954AE"/>
    <w:rsid w:val="00395BEE"/>
    <w:rsid w:val="00396E05"/>
    <w:rsid w:val="00397CE1"/>
    <w:rsid w:val="00397F50"/>
    <w:rsid w:val="003A0906"/>
    <w:rsid w:val="003A0925"/>
    <w:rsid w:val="003A0BE9"/>
    <w:rsid w:val="003A1A41"/>
    <w:rsid w:val="003A263D"/>
    <w:rsid w:val="003A2D60"/>
    <w:rsid w:val="003A30C6"/>
    <w:rsid w:val="003A3C1C"/>
    <w:rsid w:val="003A3F18"/>
    <w:rsid w:val="003A4F90"/>
    <w:rsid w:val="003A53EA"/>
    <w:rsid w:val="003A7A7B"/>
    <w:rsid w:val="003A7C09"/>
    <w:rsid w:val="003B07C3"/>
    <w:rsid w:val="003B08E3"/>
    <w:rsid w:val="003B0FE5"/>
    <w:rsid w:val="003B1551"/>
    <w:rsid w:val="003B1854"/>
    <w:rsid w:val="003B2DD2"/>
    <w:rsid w:val="003B34F6"/>
    <w:rsid w:val="003B3520"/>
    <w:rsid w:val="003B36DC"/>
    <w:rsid w:val="003B3AD6"/>
    <w:rsid w:val="003B5407"/>
    <w:rsid w:val="003B5790"/>
    <w:rsid w:val="003B5A02"/>
    <w:rsid w:val="003B5E9D"/>
    <w:rsid w:val="003B634A"/>
    <w:rsid w:val="003B6BCF"/>
    <w:rsid w:val="003B6D78"/>
    <w:rsid w:val="003C08A8"/>
    <w:rsid w:val="003C1452"/>
    <w:rsid w:val="003C1EC7"/>
    <w:rsid w:val="003C266B"/>
    <w:rsid w:val="003C3291"/>
    <w:rsid w:val="003C368F"/>
    <w:rsid w:val="003C39DF"/>
    <w:rsid w:val="003C39F0"/>
    <w:rsid w:val="003C3B2E"/>
    <w:rsid w:val="003C40B5"/>
    <w:rsid w:val="003C4698"/>
    <w:rsid w:val="003C4B9A"/>
    <w:rsid w:val="003C4D56"/>
    <w:rsid w:val="003C4FBA"/>
    <w:rsid w:val="003C5870"/>
    <w:rsid w:val="003C6C90"/>
    <w:rsid w:val="003C72E3"/>
    <w:rsid w:val="003C78B2"/>
    <w:rsid w:val="003C79E4"/>
    <w:rsid w:val="003D1A5B"/>
    <w:rsid w:val="003D2F8F"/>
    <w:rsid w:val="003D38E8"/>
    <w:rsid w:val="003D44E4"/>
    <w:rsid w:val="003D4764"/>
    <w:rsid w:val="003D49AF"/>
    <w:rsid w:val="003D5286"/>
    <w:rsid w:val="003D6A49"/>
    <w:rsid w:val="003D6E9E"/>
    <w:rsid w:val="003D711D"/>
    <w:rsid w:val="003D7395"/>
    <w:rsid w:val="003D7B10"/>
    <w:rsid w:val="003E01EA"/>
    <w:rsid w:val="003E039F"/>
    <w:rsid w:val="003E0953"/>
    <w:rsid w:val="003E0B26"/>
    <w:rsid w:val="003E1586"/>
    <w:rsid w:val="003E1C3E"/>
    <w:rsid w:val="003E1E6E"/>
    <w:rsid w:val="003E2079"/>
    <w:rsid w:val="003E25BD"/>
    <w:rsid w:val="003E266D"/>
    <w:rsid w:val="003E2DC8"/>
    <w:rsid w:val="003E39F0"/>
    <w:rsid w:val="003E421C"/>
    <w:rsid w:val="003E457B"/>
    <w:rsid w:val="003E4A15"/>
    <w:rsid w:val="003E4FF7"/>
    <w:rsid w:val="003E6EE2"/>
    <w:rsid w:val="003E760D"/>
    <w:rsid w:val="003F0348"/>
    <w:rsid w:val="003F1DA1"/>
    <w:rsid w:val="003F2CBC"/>
    <w:rsid w:val="003F2DB9"/>
    <w:rsid w:val="003F2EB0"/>
    <w:rsid w:val="003F39B1"/>
    <w:rsid w:val="003F3A0B"/>
    <w:rsid w:val="003F3AF8"/>
    <w:rsid w:val="003F3EDF"/>
    <w:rsid w:val="003F489C"/>
    <w:rsid w:val="003F48AA"/>
    <w:rsid w:val="003F66C6"/>
    <w:rsid w:val="003F68D5"/>
    <w:rsid w:val="003F6F8B"/>
    <w:rsid w:val="003F7074"/>
    <w:rsid w:val="003F70DE"/>
    <w:rsid w:val="003F760B"/>
    <w:rsid w:val="003F7EBA"/>
    <w:rsid w:val="003F7FF7"/>
    <w:rsid w:val="004005A2"/>
    <w:rsid w:val="004006AD"/>
    <w:rsid w:val="00400A2F"/>
    <w:rsid w:val="00401373"/>
    <w:rsid w:val="00401519"/>
    <w:rsid w:val="00402883"/>
    <w:rsid w:val="00402BF3"/>
    <w:rsid w:val="0040301E"/>
    <w:rsid w:val="0040454F"/>
    <w:rsid w:val="0040542E"/>
    <w:rsid w:val="00405FDB"/>
    <w:rsid w:val="00406C32"/>
    <w:rsid w:val="00410010"/>
    <w:rsid w:val="0041041C"/>
    <w:rsid w:val="004122CE"/>
    <w:rsid w:val="004126ED"/>
    <w:rsid w:val="00412727"/>
    <w:rsid w:val="004129C3"/>
    <w:rsid w:val="004133CB"/>
    <w:rsid w:val="004133DC"/>
    <w:rsid w:val="004138E8"/>
    <w:rsid w:val="00413B3D"/>
    <w:rsid w:val="004143FF"/>
    <w:rsid w:val="00414984"/>
    <w:rsid w:val="00414E2C"/>
    <w:rsid w:val="00414F92"/>
    <w:rsid w:val="00415420"/>
    <w:rsid w:val="00416251"/>
    <w:rsid w:val="00417ABF"/>
    <w:rsid w:val="00417DB2"/>
    <w:rsid w:val="00420776"/>
    <w:rsid w:val="00420D42"/>
    <w:rsid w:val="00420DAC"/>
    <w:rsid w:val="00421603"/>
    <w:rsid w:val="00421C8D"/>
    <w:rsid w:val="00421DF8"/>
    <w:rsid w:val="0042215C"/>
    <w:rsid w:val="004228A4"/>
    <w:rsid w:val="00422AE0"/>
    <w:rsid w:val="00422E73"/>
    <w:rsid w:val="004238BF"/>
    <w:rsid w:val="00424169"/>
    <w:rsid w:val="004242D4"/>
    <w:rsid w:val="004254F2"/>
    <w:rsid w:val="004265B4"/>
    <w:rsid w:val="00426B74"/>
    <w:rsid w:val="00426B84"/>
    <w:rsid w:val="004271CF"/>
    <w:rsid w:val="004279AB"/>
    <w:rsid w:val="00430013"/>
    <w:rsid w:val="00430940"/>
    <w:rsid w:val="00430BE8"/>
    <w:rsid w:val="00431D46"/>
    <w:rsid w:val="00432993"/>
    <w:rsid w:val="00433548"/>
    <w:rsid w:val="004336DE"/>
    <w:rsid w:val="00433C23"/>
    <w:rsid w:val="0043463B"/>
    <w:rsid w:val="00434676"/>
    <w:rsid w:val="00434787"/>
    <w:rsid w:val="00435CBB"/>
    <w:rsid w:val="00435F0D"/>
    <w:rsid w:val="004367B8"/>
    <w:rsid w:val="004376FA"/>
    <w:rsid w:val="0043774F"/>
    <w:rsid w:val="004406EC"/>
    <w:rsid w:val="004407E8"/>
    <w:rsid w:val="00440941"/>
    <w:rsid w:val="00440C21"/>
    <w:rsid w:val="00440DDF"/>
    <w:rsid w:val="00442082"/>
    <w:rsid w:val="00444036"/>
    <w:rsid w:val="004440BE"/>
    <w:rsid w:val="00445053"/>
    <w:rsid w:val="004462B2"/>
    <w:rsid w:val="0044637F"/>
    <w:rsid w:val="00447727"/>
    <w:rsid w:val="0045038C"/>
    <w:rsid w:val="00450984"/>
    <w:rsid w:val="004510B1"/>
    <w:rsid w:val="0045283F"/>
    <w:rsid w:val="00453388"/>
    <w:rsid w:val="0045397D"/>
    <w:rsid w:val="00453A2F"/>
    <w:rsid w:val="00453B95"/>
    <w:rsid w:val="00453D3D"/>
    <w:rsid w:val="00453F5B"/>
    <w:rsid w:val="00454369"/>
    <w:rsid w:val="00454616"/>
    <w:rsid w:val="004546D8"/>
    <w:rsid w:val="00454744"/>
    <w:rsid w:val="00454BEB"/>
    <w:rsid w:val="00455880"/>
    <w:rsid w:val="004560EC"/>
    <w:rsid w:val="004566C0"/>
    <w:rsid w:val="0045716D"/>
    <w:rsid w:val="00460432"/>
    <w:rsid w:val="00460E2D"/>
    <w:rsid w:val="004610ED"/>
    <w:rsid w:val="00461B66"/>
    <w:rsid w:val="00462007"/>
    <w:rsid w:val="00462CE2"/>
    <w:rsid w:val="004656B8"/>
    <w:rsid w:val="00465887"/>
    <w:rsid w:val="00466088"/>
    <w:rsid w:val="00466271"/>
    <w:rsid w:val="004663A8"/>
    <w:rsid w:val="004668C9"/>
    <w:rsid w:val="00467250"/>
    <w:rsid w:val="0046791D"/>
    <w:rsid w:val="00467A3C"/>
    <w:rsid w:val="004703EE"/>
    <w:rsid w:val="0047047A"/>
    <w:rsid w:val="004721EB"/>
    <w:rsid w:val="00473587"/>
    <w:rsid w:val="00474CE9"/>
    <w:rsid w:val="00475114"/>
    <w:rsid w:val="0047528D"/>
    <w:rsid w:val="004753AB"/>
    <w:rsid w:val="004759B3"/>
    <w:rsid w:val="004769C0"/>
    <w:rsid w:val="00476E0E"/>
    <w:rsid w:val="00477299"/>
    <w:rsid w:val="004778AE"/>
    <w:rsid w:val="00477909"/>
    <w:rsid w:val="00477E4C"/>
    <w:rsid w:val="00480831"/>
    <w:rsid w:val="00481943"/>
    <w:rsid w:val="0048213D"/>
    <w:rsid w:val="00484100"/>
    <w:rsid w:val="00484E54"/>
    <w:rsid w:val="004851E8"/>
    <w:rsid w:val="00485BDB"/>
    <w:rsid w:val="004864D2"/>
    <w:rsid w:val="00486DD5"/>
    <w:rsid w:val="0048728E"/>
    <w:rsid w:val="00490E39"/>
    <w:rsid w:val="00490F6A"/>
    <w:rsid w:val="004910DD"/>
    <w:rsid w:val="004929D2"/>
    <w:rsid w:val="00492B31"/>
    <w:rsid w:val="00492C86"/>
    <w:rsid w:val="004930BF"/>
    <w:rsid w:val="00494308"/>
    <w:rsid w:val="0049527E"/>
    <w:rsid w:val="0049545B"/>
    <w:rsid w:val="00495991"/>
    <w:rsid w:val="00497607"/>
    <w:rsid w:val="00497BA1"/>
    <w:rsid w:val="00497F68"/>
    <w:rsid w:val="004A035C"/>
    <w:rsid w:val="004A0704"/>
    <w:rsid w:val="004A1A4C"/>
    <w:rsid w:val="004A1D47"/>
    <w:rsid w:val="004A3FCE"/>
    <w:rsid w:val="004A4394"/>
    <w:rsid w:val="004A4776"/>
    <w:rsid w:val="004A577A"/>
    <w:rsid w:val="004A5F33"/>
    <w:rsid w:val="004A6472"/>
    <w:rsid w:val="004B1096"/>
    <w:rsid w:val="004B17B5"/>
    <w:rsid w:val="004B1E6E"/>
    <w:rsid w:val="004B261B"/>
    <w:rsid w:val="004B27A9"/>
    <w:rsid w:val="004B2961"/>
    <w:rsid w:val="004B4329"/>
    <w:rsid w:val="004B5256"/>
    <w:rsid w:val="004B6260"/>
    <w:rsid w:val="004B726B"/>
    <w:rsid w:val="004B7C84"/>
    <w:rsid w:val="004C08C6"/>
    <w:rsid w:val="004C13D3"/>
    <w:rsid w:val="004C16DA"/>
    <w:rsid w:val="004C1F31"/>
    <w:rsid w:val="004C2696"/>
    <w:rsid w:val="004C2E30"/>
    <w:rsid w:val="004C33B7"/>
    <w:rsid w:val="004C3989"/>
    <w:rsid w:val="004C3D45"/>
    <w:rsid w:val="004C5988"/>
    <w:rsid w:val="004C650B"/>
    <w:rsid w:val="004C75CE"/>
    <w:rsid w:val="004C7F02"/>
    <w:rsid w:val="004D0BF4"/>
    <w:rsid w:val="004D176F"/>
    <w:rsid w:val="004D1DEC"/>
    <w:rsid w:val="004D249D"/>
    <w:rsid w:val="004D36A8"/>
    <w:rsid w:val="004D3926"/>
    <w:rsid w:val="004D4368"/>
    <w:rsid w:val="004D5B1C"/>
    <w:rsid w:val="004E02D1"/>
    <w:rsid w:val="004E18BF"/>
    <w:rsid w:val="004E1B16"/>
    <w:rsid w:val="004E26CC"/>
    <w:rsid w:val="004E287B"/>
    <w:rsid w:val="004E34FC"/>
    <w:rsid w:val="004E427E"/>
    <w:rsid w:val="004E4DBD"/>
    <w:rsid w:val="004E50F4"/>
    <w:rsid w:val="004E525C"/>
    <w:rsid w:val="004E52B2"/>
    <w:rsid w:val="004E62C0"/>
    <w:rsid w:val="004E7797"/>
    <w:rsid w:val="004F0A19"/>
    <w:rsid w:val="004F1C46"/>
    <w:rsid w:val="004F2111"/>
    <w:rsid w:val="004F2736"/>
    <w:rsid w:val="004F2970"/>
    <w:rsid w:val="004F2B93"/>
    <w:rsid w:val="004F2EDF"/>
    <w:rsid w:val="004F37F1"/>
    <w:rsid w:val="004F3867"/>
    <w:rsid w:val="004F3AE5"/>
    <w:rsid w:val="004F3C56"/>
    <w:rsid w:val="004F545B"/>
    <w:rsid w:val="004F63D1"/>
    <w:rsid w:val="004F6777"/>
    <w:rsid w:val="004F6958"/>
    <w:rsid w:val="004F6BA2"/>
    <w:rsid w:val="004F6BA4"/>
    <w:rsid w:val="004F6BE5"/>
    <w:rsid w:val="004F6D75"/>
    <w:rsid w:val="004F705D"/>
    <w:rsid w:val="004F7400"/>
    <w:rsid w:val="004F779B"/>
    <w:rsid w:val="004F7801"/>
    <w:rsid w:val="00500494"/>
    <w:rsid w:val="00500A29"/>
    <w:rsid w:val="00500D4F"/>
    <w:rsid w:val="005011A6"/>
    <w:rsid w:val="00501350"/>
    <w:rsid w:val="00501B1E"/>
    <w:rsid w:val="00502742"/>
    <w:rsid w:val="00503301"/>
    <w:rsid w:val="005038AA"/>
    <w:rsid w:val="00504251"/>
    <w:rsid w:val="00504255"/>
    <w:rsid w:val="0050452D"/>
    <w:rsid w:val="005048FF"/>
    <w:rsid w:val="0050493A"/>
    <w:rsid w:val="00505BBE"/>
    <w:rsid w:val="00506332"/>
    <w:rsid w:val="00506976"/>
    <w:rsid w:val="00506E6A"/>
    <w:rsid w:val="005079E7"/>
    <w:rsid w:val="005107E8"/>
    <w:rsid w:val="00510EAF"/>
    <w:rsid w:val="005111FF"/>
    <w:rsid w:val="00511485"/>
    <w:rsid w:val="0051154A"/>
    <w:rsid w:val="00512C51"/>
    <w:rsid w:val="00513600"/>
    <w:rsid w:val="0051471E"/>
    <w:rsid w:val="00514C66"/>
    <w:rsid w:val="005151D5"/>
    <w:rsid w:val="00516226"/>
    <w:rsid w:val="00516308"/>
    <w:rsid w:val="00516D10"/>
    <w:rsid w:val="00517092"/>
    <w:rsid w:val="00517538"/>
    <w:rsid w:val="00517AAD"/>
    <w:rsid w:val="00517F32"/>
    <w:rsid w:val="00520097"/>
    <w:rsid w:val="005202AD"/>
    <w:rsid w:val="0052098F"/>
    <w:rsid w:val="005210D1"/>
    <w:rsid w:val="00521D0A"/>
    <w:rsid w:val="005226FC"/>
    <w:rsid w:val="00522EB6"/>
    <w:rsid w:val="005231E4"/>
    <w:rsid w:val="00523E04"/>
    <w:rsid w:val="00524114"/>
    <w:rsid w:val="00524CB1"/>
    <w:rsid w:val="00524D73"/>
    <w:rsid w:val="00524DE8"/>
    <w:rsid w:val="005257F8"/>
    <w:rsid w:val="00525E58"/>
    <w:rsid w:val="005262DC"/>
    <w:rsid w:val="005266D1"/>
    <w:rsid w:val="0053055F"/>
    <w:rsid w:val="00530FD2"/>
    <w:rsid w:val="005312C3"/>
    <w:rsid w:val="005320E3"/>
    <w:rsid w:val="00533672"/>
    <w:rsid w:val="00533AEF"/>
    <w:rsid w:val="00534484"/>
    <w:rsid w:val="005348C9"/>
    <w:rsid w:val="005351C9"/>
    <w:rsid w:val="005352F3"/>
    <w:rsid w:val="005356FA"/>
    <w:rsid w:val="00535C55"/>
    <w:rsid w:val="00536F7C"/>
    <w:rsid w:val="00537173"/>
    <w:rsid w:val="005373CC"/>
    <w:rsid w:val="00540A47"/>
    <w:rsid w:val="00540FDC"/>
    <w:rsid w:val="00542E79"/>
    <w:rsid w:val="0054310D"/>
    <w:rsid w:val="00543893"/>
    <w:rsid w:val="00544013"/>
    <w:rsid w:val="0054461D"/>
    <w:rsid w:val="00545A49"/>
    <w:rsid w:val="00546AD6"/>
    <w:rsid w:val="00546AFB"/>
    <w:rsid w:val="00546F75"/>
    <w:rsid w:val="00547945"/>
    <w:rsid w:val="0054794D"/>
    <w:rsid w:val="00550D2D"/>
    <w:rsid w:val="00550E3B"/>
    <w:rsid w:val="0055245D"/>
    <w:rsid w:val="00552B7F"/>
    <w:rsid w:val="00553034"/>
    <w:rsid w:val="005544A8"/>
    <w:rsid w:val="005550A2"/>
    <w:rsid w:val="005553D1"/>
    <w:rsid w:val="005563DE"/>
    <w:rsid w:val="005570D5"/>
    <w:rsid w:val="00557200"/>
    <w:rsid w:val="00557CFA"/>
    <w:rsid w:val="00557DC7"/>
    <w:rsid w:val="00560D7F"/>
    <w:rsid w:val="00562CC4"/>
    <w:rsid w:val="00563832"/>
    <w:rsid w:val="0056552E"/>
    <w:rsid w:val="00566D25"/>
    <w:rsid w:val="0056720F"/>
    <w:rsid w:val="00567B5B"/>
    <w:rsid w:val="00570866"/>
    <w:rsid w:val="00570CF9"/>
    <w:rsid w:val="00570F5C"/>
    <w:rsid w:val="00571158"/>
    <w:rsid w:val="00571DC0"/>
    <w:rsid w:val="00572A72"/>
    <w:rsid w:val="005731A1"/>
    <w:rsid w:val="00573F95"/>
    <w:rsid w:val="00575C58"/>
    <w:rsid w:val="00575E11"/>
    <w:rsid w:val="00576BA0"/>
    <w:rsid w:val="00576BF6"/>
    <w:rsid w:val="005770DC"/>
    <w:rsid w:val="00577250"/>
    <w:rsid w:val="00580A32"/>
    <w:rsid w:val="00580E77"/>
    <w:rsid w:val="005810DE"/>
    <w:rsid w:val="0058130A"/>
    <w:rsid w:val="00581874"/>
    <w:rsid w:val="00582C73"/>
    <w:rsid w:val="00583970"/>
    <w:rsid w:val="00585B7B"/>
    <w:rsid w:val="00586DFA"/>
    <w:rsid w:val="005877DB"/>
    <w:rsid w:val="00590324"/>
    <w:rsid w:val="00590C33"/>
    <w:rsid w:val="00590EA4"/>
    <w:rsid w:val="0059102B"/>
    <w:rsid w:val="00591C6F"/>
    <w:rsid w:val="0059282F"/>
    <w:rsid w:val="00593B86"/>
    <w:rsid w:val="0059426F"/>
    <w:rsid w:val="00594863"/>
    <w:rsid w:val="00595178"/>
    <w:rsid w:val="005953A4"/>
    <w:rsid w:val="00596069"/>
    <w:rsid w:val="00596099"/>
    <w:rsid w:val="00596438"/>
    <w:rsid w:val="005965F2"/>
    <w:rsid w:val="00597AFC"/>
    <w:rsid w:val="00597F6F"/>
    <w:rsid w:val="005A031B"/>
    <w:rsid w:val="005A0758"/>
    <w:rsid w:val="005A1FB1"/>
    <w:rsid w:val="005A20A5"/>
    <w:rsid w:val="005A32A0"/>
    <w:rsid w:val="005A34E8"/>
    <w:rsid w:val="005A39CD"/>
    <w:rsid w:val="005A3B01"/>
    <w:rsid w:val="005A3B9D"/>
    <w:rsid w:val="005A3E2C"/>
    <w:rsid w:val="005A40F0"/>
    <w:rsid w:val="005A498D"/>
    <w:rsid w:val="005A4CB1"/>
    <w:rsid w:val="005A4DC2"/>
    <w:rsid w:val="005A4EB5"/>
    <w:rsid w:val="005B0CE9"/>
    <w:rsid w:val="005B1557"/>
    <w:rsid w:val="005B2258"/>
    <w:rsid w:val="005B2CD5"/>
    <w:rsid w:val="005B33B7"/>
    <w:rsid w:val="005B387F"/>
    <w:rsid w:val="005B3ED8"/>
    <w:rsid w:val="005B4365"/>
    <w:rsid w:val="005B59AA"/>
    <w:rsid w:val="005B617B"/>
    <w:rsid w:val="005B6454"/>
    <w:rsid w:val="005B6CE0"/>
    <w:rsid w:val="005B7188"/>
    <w:rsid w:val="005B74F6"/>
    <w:rsid w:val="005B7C20"/>
    <w:rsid w:val="005B7CBF"/>
    <w:rsid w:val="005C08EF"/>
    <w:rsid w:val="005C3675"/>
    <w:rsid w:val="005C3F23"/>
    <w:rsid w:val="005C3F7A"/>
    <w:rsid w:val="005C42D4"/>
    <w:rsid w:val="005C47BA"/>
    <w:rsid w:val="005C4B64"/>
    <w:rsid w:val="005C5D0C"/>
    <w:rsid w:val="005C686E"/>
    <w:rsid w:val="005C7009"/>
    <w:rsid w:val="005C7B7E"/>
    <w:rsid w:val="005D266A"/>
    <w:rsid w:val="005D301B"/>
    <w:rsid w:val="005D3AF9"/>
    <w:rsid w:val="005D47DE"/>
    <w:rsid w:val="005D4EEC"/>
    <w:rsid w:val="005D5F2C"/>
    <w:rsid w:val="005D601F"/>
    <w:rsid w:val="005D6F98"/>
    <w:rsid w:val="005D76C5"/>
    <w:rsid w:val="005E0E39"/>
    <w:rsid w:val="005E19B8"/>
    <w:rsid w:val="005E1E59"/>
    <w:rsid w:val="005E250A"/>
    <w:rsid w:val="005E271B"/>
    <w:rsid w:val="005E2CC1"/>
    <w:rsid w:val="005E3B57"/>
    <w:rsid w:val="005E439B"/>
    <w:rsid w:val="005E43B0"/>
    <w:rsid w:val="005E65A6"/>
    <w:rsid w:val="005E6832"/>
    <w:rsid w:val="005E6EE8"/>
    <w:rsid w:val="005E70F6"/>
    <w:rsid w:val="005F1853"/>
    <w:rsid w:val="005F1A50"/>
    <w:rsid w:val="005F38D8"/>
    <w:rsid w:val="005F452B"/>
    <w:rsid w:val="005F70FD"/>
    <w:rsid w:val="005F74A4"/>
    <w:rsid w:val="00600D00"/>
    <w:rsid w:val="00601766"/>
    <w:rsid w:val="00601840"/>
    <w:rsid w:val="00602063"/>
    <w:rsid w:val="00602105"/>
    <w:rsid w:val="0060271B"/>
    <w:rsid w:val="006027F6"/>
    <w:rsid w:val="00602954"/>
    <w:rsid w:val="006044D9"/>
    <w:rsid w:val="00605070"/>
    <w:rsid w:val="0060542B"/>
    <w:rsid w:val="00605A3F"/>
    <w:rsid w:val="006069F0"/>
    <w:rsid w:val="00607960"/>
    <w:rsid w:val="00607968"/>
    <w:rsid w:val="00607F7D"/>
    <w:rsid w:val="006103E6"/>
    <w:rsid w:val="0061054E"/>
    <w:rsid w:val="00610971"/>
    <w:rsid w:val="00611538"/>
    <w:rsid w:val="00612124"/>
    <w:rsid w:val="00612C8E"/>
    <w:rsid w:val="0061393B"/>
    <w:rsid w:val="00613D47"/>
    <w:rsid w:val="0061422F"/>
    <w:rsid w:val="0061508B"/>
    <w:rsid w:val="0061543C"/>
    <w:rsid w:val="00616777"/>
    <w:rsid w:val="00616786"/>
    <w:rsid w:val="00616F15"/>
    <w:rsid w:val="00617814"/>
    <w:rsid w:val="00620602"/>
    <w:rsid w:val="00620849"/>
    <w:rsid w:val="00621CDB"/>
    <w:rsid w:val="006228F3"/>
    <w:rsid w:val="006229BE"/>
    <w:rsid w:val="00622B4E"/>
    <w:rsid w:val="00622C51"/>
    <w:rsid w:val="00622CF2"/>
    <w:rsid w:val="00623C08"/>
    <w:rsid w:val="00625574"/>
    <w:rsid w:val="00625657"/>
    <w:rsid w:val="00626952"/>
    <w:rsid w:val="0063133A"/>
    <w:rsid w:val="006318CE"/>
    <w:rsid w:val="00631A18"/>
    <w:rsid w:val="00631B68"/>
    <w:rsid w:val="006337DC"/>
    <w:rsid w:val="00633C0D"/>
    <w:rsid w:val="00633CE3"/>
    <w:rsid w:val="00634C1C"/>
    <w:rsid w:val="00634EAE"/>
    <w:rsid w:val="00635088"/>
    <w:rsid w:val="00635F82"/>
    <w:rsid w:val="00635F9B"/>
    <w:rsid w:val="00636552"/>
    <w:rsid w:val="006379A4"/>
    <w:rsid w:val="00637F46"/>
    <w:rsid w:val="00640F63"/>
    <w:rsid w:val="00641027"/>
    <w:rsid w:val="00641A7D"/>
    <w:rsid w:val="00641D5C"/>
    <w:rsid w:val="0064203F"/>
    <w:rsid w:val="00642B86"/>
    <w:rsid w:val="00642CD8"/>
    <w:rsid w:val="00643560"/>
    <w:rsid w:val="00643708"/>
    <w:rsid w:val="006438DA"/>
    <w:rsid w:val="006439B1"/>
    <w:rsid w:val="00643A8D"/>
    <w:rsid w:val="00643D9A"/>
    <w:rsid w:val="00644823"/>
    <w:rsid w:val="006449D6"/>
    <w:rsid w:val="00644A99"/>
    <w:rsid w:val="00644EE4"/>
    <w:rsid w:val="0064539A"/>
    <w:rsid w:val="0064563E"/>
    <w:rsid w:val="006457E0"/>
    <w:rsid w:val="0064583F"/>
    <w:rsid w:val="00645D43"/>
    <w:rsid w:val="0064639A"/>
    <w:rsid w:val="0064664A"/>
    <w:rsid w:val="006467AA"/>
    <w:rsid w:val="00646BBF"/>
    <w:rsid w:val="00651493"/>
    <w:rsid w:val="006515E2"/>
    <w:rsid w:val="006524FB"/>
    <w:rsid w:val="00653168"/>
    <w:rsid w:val="00654A55"/>
    <w:rsid w:val="0065532B"/>
    <w:rsid w:val="006555C0"/>
    <w:rsid w:val="00656518"/>
    <w:rsid w:val="00657345"/>
    <w:rsid w:val="00660BBE"/>
    <w:rsid w:val="006616CC"/>
    <w:rsid w:val="00662EFF"/>
    <w:rsid w:val="00662F26"/>
    <w:rsid w:val="00663CEC"/>
    <w:rsid w:val="006640C5"/>
    <w:rsid w:val="00664540"/>
    <w:rsid w:val="006645C9"/>
    <w:rsid w:val="006656A0"/>
    <w:rsid w:val="0066573B"/>
    <w:rsid w:val="00665C0D"/>
    <w:rsid w:val="00665EEC"/>
    <w:rsid w:val="006668C8"/>
    <w:rsid w:val="006669C0"/>
    <w:rsid w:val="0066702E"/>
    <w:rsid w:val="0066780F"/>
    <w:rsid w:val="00667E40"/>
    <w:rsid w:val="00671CC1"/>
    <w:rsid w:val="00671D99"/>
    <w:rsid w:val="00671E72"/>
    <w:rsid w:val="00671F32"/>
    <w:rsid w:val="00672346"/>
    <w:rsid w:val="006735BE"/>
    <w:rsid w:val="00673CD7"/>
    <w:rsid w:val="006749F2"/>
    <w:rsid w:val="00674B4B"/>
    <w:rsid w:val="00675A37"/>
    <w:rsid w:val="006764E3"/>
    <w:rsid w:val="006778D5"/>
    <w:rsid w:val="00680451"/>
    <w:rsid w:val="0068057A"/>
    <w:rsid w:val="00681939"/>
    <w:rsid w:val="006822E9"/>
    <w:rsid w:val="0068363D"/>
    <w:rsid w:val="0068380B"/>
    <w:rsid w:val="006839B3"/>
    <w:rsid w:val="00683A49"/>
    <w:rsid w:val="00683D5B"/>
    <w:rsid w:val="00683DBA"/>
    <w:rsid w:val="0068439C"/>
    <w:rsid w:val="00684CB6"/>
    <w:rsid w:val="0068511A"/>
    <w:rsid w:val="00685192"/>
    <w:rsid w:val="006856E8"/>
    <w:rsid w:val="00685FAA"/>
    <w:rsid w:val="00690D79"/>
    <w:rsid w:val="00690DAE"/>
    <w:rsid w:val="00692585"/>
    <w:rsid w:val="006925F3"/>
    <w:rsid w:val="006928D5"/>
    <w:rsid w:val="00693A50"/>
    <w:rsid w:val="00693AE9"/>
    <w:rsid w:val="00696DC0"/>
    <w:rsid w:val="0069775F"/>
    <w:rsid w:val="006A13FB"/>
    <w:rsid w:val="006A23AF"/>
    <w:rsid w:val="006A2CA3"/>
    <w:rsid w:val="006A4804"/>
    <w:rsid w:val="006A4833"/>
    <w:rsid w:val="006A5834"/>
    <w:rsid w:val="006A61CF"/>
    <w:rsid w:val="006A67F3"/>
    <w:rsid w:val="006A6806"/>
    <w:rsid w:val="006A6C62"/>
    <w:rsid w:val="006A7AC4"/>
    <w:rsid w:val="006B1644"/>
    <w:rsid w:val="006B25A9"/>
    <w:rsid w:val="006B36F1"/>
    <w:rsid w:val="006B37BB"/>
    <w:rsid w:val="006B3BDD"/>
    <w:rsid w:val="006B48BB"/>
    <w:rsid w:val="006B4B33"/>
    <w:rsid w:val="006B4C6B"/>
    <w:rsid w:val="006B4FEE"/>
    <w:rsid w:val="006B5103"/>
    <w:rsid w:val="006B5AB7"/>
    <w:rsid w:val="006B5D0B"/>
    <w:rsid w:val="006B6866"/>
    <w:rsid w:val="006B694D"/>
    <w:rsid w:val="006B6E68"/>
    <w:rsid w:val="006B7B40"/>
    <w:rsid w:val="006B7BA1"/>
    <w:rsid w:val="006C0F85"/>
    <w:rsid w:val="006C12E5"/>
    <w:rsid w:val="006C20A3"/>
    <w:rsid w:val="006C2B4F"/>
    <w:rsid w:val="006C2DF2"/>
    <w:rsid w:val="006C2FD8"/>
    <w:rsid w:val="006C3CCB"/>
    <w:rsid w:val="006C3DBC"/>
    <w:rsid w:val="006C3E4F"/>
    <w:rsid w:val="006C44DD"/>
    <w:rsid w:val="006C4820"/>
    <w:rsid w:val="006C5059"/>
    <w:rsid w:val="006C6498"/>
    <w:rsid w:val="006C6571"/>
    <w:rsid w:val="006C660D"/>
    <w:rsid w:val="006C67F1"/>
    <w:rsid w:val="006C72BB"/>
    <w:rsid w:val="006C738C"/>
    <w:rsid w:val="006C73FA"/>
    <w:rsid w:val="006C7C8C"/>
    <w:rsid w:val="006D05C1"/>
    <w:rsid w:val="006D0601"/>
    <w:rsid w:val="006D1553"/>
    <w:rsid w:val="006D2837"/>
    <w:rsid w:val="006D2B6E"/>
    <w:rsid w:val="006D39E8"/>
    <w:rsid w:val="006D4E09"/>
    <w:rsid w:val="006D4EB5"/>
    <w:rsid w:val="006D5467"/>
    <w:rsid w:val="006D59E9"/>
    <w:rsid w:val="006D62F4"/>
    <w:rsid w:val="006D6B94"/>
    <w:rsid w:val="006D714C"/>
    <w:rsid w:val="006D7152"/>
    <w:rsid w:val="006D744E"/>
    <w:rsid w:val="006E0919"/>
    <w:rsid w:val="006E0A9D"/>
    <w:rsid w:val="006E2434"/>
    <w:rsid w:val="006E2FAE"/>
    <w:rsid w:val="006E3333"/>
    <w:rsid w:val="006E3A52"/>
    <w:rsid w:val="006E4127"/>
    <w:rsid w:val="006E4CDC"/>
    <w:rsid w:val="006E6017"/>
    <w:rsid w:val="006E6626"/>
    <w:rsid w:val="006E6E81"/>
    <w:rsid w:val="006E7647"/>
    <w:rsid w:val="006E7C91"/>
    <w:rsid w:val="006F0C4C"/>
    <w:rsid w:val="006F185A"/>
    <w:rsid w:val="006F198A"/>
    <w:rsid w:val="006F1BC0"/>
    <w:rsid w:val="006F1DA0"/>
    <w:rsid w:val="006F3359"/>
    <w:rsid w:val="006F364D"/>
    <w:rsid w:val="006F3FF8"/>
    <w:rsid w:val="006F404D"/>
    <w:rsid w:val="006F43E7"/>
    <w:rsid w:val="006F4A3B"/>
    <w:rsid w:val="006F5065"/>
    <w:rsid w:val="006F5A4E"/>
    <w:rsid w:val="006F6BF4"/>
    <w:rsid w:val="006F79C3"/>
    <w:rsid w:val="006F79E2"/>
    <w:rsid w:val="007001C2"/>
    <w:rsid w:val="0070085D"/>
    <w:rsid w:val="00700919"/>
    <w:rsid w:val="00700B4C"/>
    <w:rsid w:val="00700E93"/>
    <w:rsid w:val="00701B15"/>
    <w:rsid w:val="007025CB"/>
    <w:rsid w:val="00702AFF"/>
    <w:rsid w:val="007035ED"/>
    <w:rsid w:val="007040BC"/>
    <w:rsid w:val="00704C5C"/>
    <w:rsid w:val="007056BD"/>
    <w:rsid w:val="007063B7"/>
    <w:rsid w:val="00706AAF"/>
    <w:rsid w:val="00707456"/>
    <w:rsid w:val="00707F59"/>
    <w:rsid w:val="00707F62"/>
    <w:rsid w:val="007104EE"/>
    <w:rsid w:val="00711184"/>
    <w:rsid w:val="00711757"/>
    <w:rsid w:val="00711920"/>
    <w:rsid w:val="00711A0A"/>
    <w:rsid w:val="00711F46"/>
    <w:rsid w:val="00712745"/>
    <w:rsid w:val="00712C2B"/>
    <w:rsid w:val="0071351B"/>
    <w:rsid w:val="00713E50"/>
    <w:rsid w:val="007146E1"/>
    <w:rsid w:val="00715B51"/>
    <w:rsid w:val="0071623F"/>
    <w:rsid w:val="00716EE9"/>
    <w:rsid w:val="00717444"/>
    <w:rsid w:val="00717875"/>
    <w:rsid w:val="0072011C"/>
    <w:rsid w:val="007202CB"/>
    <w:rsid w:val="007211AD"/>
    <w:rsid w:val="007217C4"/>
    <w:rsid w:val="00722053"/>
    <w:rsid w:val="00722D62"/>
    <w:rsid w:val="00722E8F"/>
    <w:rsid w:val="00722EE6"/>
    <w:rsid w:val="00723BD2"/>
    <w:rsid w:val="00724130"/>
    <w:rsid w:val="007243A1"/>
    <w:rsid w:val="00724B59"/>
    <w:rsid w:val="007267FC"/>
    <w:rsid w:val="00726F97"/>
    <w:rsid w:val="00730037"/>
    <w:rsid w:val="00730188"/>
    <w:rsid w:val="00732F5D"/>
    <w:rsid w:val="007337A2"/>
    <w:rsid w:val="007339CB"/>
    <w:rsid w:val="00735495"/>
    <w:rsid w:val="00736EC9"/>
    <w:rsid w:val="0073705D"/>
    <w:rsid w:val="007375D4"/>
    <w:rsid w:val="00740EF5"/>
    <w:rsid w:val="00741095"/>
    <w:rsid w:val="007412F6"/>
    <w:rsid w:val="00741443"/>
    <w:rsid w:val="007414D6"/>
    <w:rsid w:val="00742C74"/>
    <w:rsid w:val="00742EDB"/>
    <w:rsid w:val="00743201"/>
    <w:rsid w:val="00743537"/>
    <w:rsid w:val="00743890"/>
    <w:rsid w:val="0074444E"/>
    <w:rsid w:val="00744822"/>
    <w:rsid w:val="007457DE"/>
    <w:rsid w:val="007468AA"/>
    <w:rsid w:val="00747035"/>
    <w:rsid w:val="00750CE1"/>
    <w:rsid w:val="007510AF"/>
    <w:rsid w:val="007520B9"/>
    <w:rsid w:val="00752451"/>
    <w:rsid w:val="00752647"/>
    <w:rsid w:val="00752D7F"/>
    <w:rsid w:val="0075568E"/>
    <w:rsid w:val="00756DA2"/>
    <w:rsid w:val="007578BD"/>
    <w:rsid w:val="00757E91"/>
    <w:rsid w:val="00760144"/>
    <w:rsid w:val="007606EF"/>
    <w:rsid w:val="00760929"/>
    <w:rsid w:val="00760C05"/>
    <w:rsid w:val="0076175B"/>
    <w:rsid w:val="0076280F"/>
    <w:rsid w:val="00762847"/>
    <w:rsid w:val="007628E9"/>
    <w:rsid w:val="00763DC6"/>
    <w:rsid w:val="007641DE"/>
    <w:rsid w:val="00764C2E"/>
    <w:rsid w:val="00764E27"/>
    <w:rsid w:val="00764E6F"/>
    <w:rsid w:val="00765174"/>
    <w:rsid w:val="00765D69"/>
    <w:rsid w:val="00765F4F"/>
    <w:rsid w:val="007676A8"/>
    <w:rsid w:val="00770A3B"/>
    <w:rsid w:val="0077128F"/>
    <w:rsid w:val="007727C5"/>
    <w:rsid w:val="00772D87"/>
    <w:rsid w:val="00773022"/>
    <w:rsid w:val="00773680"/>
    <w:rsid w:val="00773D63"/>
    <w:rsid w:val="00773D65"/>
    <w:rsid w:val="00773F97"/>
    <w:rsid w:val="00774474"/>
    <w:rsid w:val="00776E8F"/>
    <w:rsid w:val="00777008"/>
    <w:rsid w:val="00777BE7"/>
    <w:rsid w:val="00780986"/>
    <w:rsid w:val="00780E5B"/>
    <w:rsid w:val="0078113F"/>
    <w:rsid w:val="0078192F"/>
    <w:rsid w:val="00781FE5"/>
    <w:rsid w:val="007823A4"/>
    <w:rsid w:val="0078266C"/>
    <w:rsid w:val="0078283B"/>
    <w:rsid w:val="00782F97"/>
    <w:rsid w:val="007831BB"/>
    <w:rsid w:val="0078405B"/>
    <w:rsid w:val="00784390"/>
    <w:rsid w:val="007869B1"/>
    <w:rsid w:val="00787421"/>
    <w:rsid w:val="0078793B"/>
    <w:rsid w:val="00787A79"/>
    <w:rsid w:val="00787B00"/>
    <w:rsid w:val="007901AA"/>
    <w:rsid w:val="00791414"/>
    <w:rsid w:val="00791E20"/>
    <w:rsid w:val="00791EAD"/>
    <w:rsid w:val="007932D1"/>
    <w:rsid w:val="007934B8"/>
    <w:rsid w:val="00795337"/>
    <w:rsid w:val="007953F5"/>
    <w:rsid w:val="00795FAE"/>
    <w:rsid w:val="007963F6"/>
    <w:rsid w:val="007A0F35"/>
    <w:rsid w:val="007A1162"/>
    <w:rsid w:val="007A1234"/>
    <w:rsid w:val="007A18E2"/>
    <w:rsid w:val="007A1B59"/>
    <w:rsid w:val="007A213C"/>
    <w:rsid w:val="007A236E"/>
    <w:rsid w:val="007A243A"/>
    <w:rsid w:val="007A27EB"/>
    <w:rsid w:val="007A325B"/>
    <w:rsid w:val="007A3E67"/>
    <w:rsid w:val="007A4380"/>
    <w:rsid w:val="007A4FB7"/>
    <w:rsid w:val="007A5AB1"/>
    <w:rsid w:val="007A5BB2"/>
    <w:rsid w:val="007A73AF"/>
    <w:rsid w:val="007A7D53"/>
    <w:rsid w:val="007B0445"/>
    <w:rsid w:val="007B08B5"/>
    <w:rsid w:val="007B0C09"/>
    <w:rsid w:val="007B0C58"/>
    <w:rsid w:val="007B1A04"/>
    <w:rsid w:val="007B1B96"/>
    <w:rsid w:val="007B21FD"/>
    <w:rsid w:val="007B287D"/>
    <w:rsid w:val="007B36D5"/>
    <w:rsid w:val="007B390D"/>
    <w:rsid w:val="007B43E9"/>
    <w:rsid w:val="007B495C"/>
    <w:rsid w:val="007B4D66"/>
    <w:rsid w:val="007B58B5"/>
    <w:rsid w:val="007B61A7"/>
    <w:rsid w:val="007C14C1"/>
    <w:rsid w:val="007C150D"/>
    <w:rsid w:val="007C1BE8"/>
    <w:rsid w:val="007C1D75"/>
    <w:rsid w:val="007C2459"/>
    <w:rsid w:val="007C2732"/>
    <w:rsid w:val="007C3146"/>
    <w:rsid w:val="007C41FA"/>
    <w:rsid w:val="007C454A"/>
    <w:rsid w:val="007C45B6"/>
    <w:rsid w:val="007C51AB"/>
    <w:rsid w:val="007C54C0"/>
    <w:rsid w:val="007C56D4"/>
    <w:rsid w:val="007C576F"/>
    <w:rsid w:val="007C5D61"/>
    <w:rsid w:val="007C5E9C"/>
    <w:rsid w:val="007C676A"/>
    <w:rsid w:val="007C6855"/>
    <w:rsid w:val="007C6C8A"/>
    <w:rsid w:val="007C6FB1"/>
    <w:rsid w:val="007C6FBF"/>
    <w:rsid w:val="007C736F"/>
    <w:rsid w:val="007C7784"/>
    <w:rsid w:val="007C7AE5"/>
    <w:rsid w:val="007D0425"/>
    <w:rsid w:val="007D07A9"/>
    <w:rsid w:val="007D154E"/>
    <w:rsid w:val="007D1E46"/>
    <w:rsid w:val="007D4C14"/>
    <w:rsid w:val="007D5BF5"/>
    <w:rsid w:val="007D7FB8"/>
    <w:rsid w:val="007E028C"/>
    <w:rsid w:val="007E0A34"/>
    <w:rsid w:val="007E0ED3"/>
    <w:rsid w:val="007E10DA"/>
    <w:rsid w:val="007E2A1C"/>
    <w:rsid w:val="007E4202"/>
    <w:rsid w:val="007E4227"/>
    <w:rsid w:val="007E48A7"/>
    <w:rsid w:val="007E5292"/>
    <w:rsid w:val="007E5483"/>
    <w:rsid w:val="007E683A"/>
    <w:rsid w:val="007E6BD1"/>
    <w:rsid w:val="007E6C7A"/>
    <w:rsid w:val="007E725F"/>
    <w:rsid w:val="007E72EB"/>
    <w:rsid w:val="007E7A0F"/>
    <w:rsid w:val="007F0371"/>
    <w:rsid w:val="007F0C6F"/>
    <w:rsid w:val="007F18EF"/>
    <w:rsid w:val="007F2234"/>
    <w:rsid w:val="007F24B0"/>
    <w:rsid w:val="007F355C"/>
    <w:rsid w:val="007F3617"/>
    <w:rsid w:val="007F3850"/>
    <w:rsid w:val="007F3AD0"/>
    <w:rsid w:val="007F3D2A"/>
    <w:rsid w:val="007F4046"/>
    <w:rsid w:val="007F42B3"/>
    <w:rsid w:val="007F46CF"/>
    <w:rsid w:val="007F4AE0"/>
    <w:rsid w:val="007F630F"/>
    <w:rsid w:val="0080033F"/>
    <w:rsid w:val="00800B5B"/>
    <w:rsid w:val="008011C9"/>
    <w:rsid w:val="008012CD"/>
    <w:rsid w:val="00801333"/>
    <w:rsid w:val="008023D7"/>
    <w:rsid w:val="00802A94"/>
    <w:rsid w:val="00803178"/>
    <w:rsid w:val="00803A9E"/>
    <w:rsid w:val="00803AE3"/>
    <w:rsid w:val="00804582"/>
    <w:rsid w:val="0080487A"/>
    <w:rsid w:val="00804AFA"/>
    <w:rsid w:val="00805306"/>
    <w:rsid w:val="008053B3"/>
    <w:rsid w:val="008056B0"/>
    <w:rsid w:val="008056CA"/>
    <w:rsid w:val="00806014"/>
    <w:rsid w:val="008071BA"/>
    <w:rsid w:val="00807A39"/>
    <w:rsid w:val="00810E20"/>
    <w:rsid w:val="00811120"/>
    <w:rsid w:val="0081116C"/>
    <w:rsid w:val="00812538"/>
    <w:rsid w:val="00812973"/>
    <w:rsid w:val="00812F46"/>
    <w:rsid w:val="00814694"/>
    <w:rsid w:val="00814FFF"/>
    <w:rsid w:val="008153D6"/>
    <w:rsid w:val="00817267"/>
    <w:rsid w:val="008174CF"/>
    <w:rsid w:val="0081762D"/>
    <w:rsid w:val="008176F6"/>
    <w:rsid w:val="00817C04"/>
    <w:rsid w:val="00820612"/>
    <w:rsid w:val="0082158F"/>
    <w:rsid w:val="00821E3D"/>
    <w:rsid w:val="008241BD"/>
    <w:rsid w:val="00825437"/>
    <w:rsid w:val="008259A4"/>
    <w:rsid w:val="00825DBB"/>
    <w:rsid w:val="00826081"/>
    <w:rsid w:val="008270E4"/>
    <w:rsid w:val="00827251"/>
    <w:rsid w:val="00827742"/>
    <w:rsid w:val="008279EE"/>
    <w:rsid w:val="0083116C"/>
    <w:rsid w:val="008319B8"/>
    <w:rsid w:val="008328C7"/>
    <w:rsid w:val="008333B9"/>
    <w:rsid w:val="00834167"/>
    <w:rsid w:val="00834236"/>
    <w:rsid w:val="008346C3"/>
    <w:rsid w:val="00834E73"/>
    <w:rsid w:val="008354F5"/>
    <w:rsid w:val="00835B66"/>
    <w:rsid w:val="00835F2B"/>
    <w:rsid w:val="008378C1"/>
    <w:rsid w:val="00840AA2"/>
    <w:rsid w:val="00841BB0"/>
    <w:rsid w:val="00841CE7"/>
    <w:rsid w:val="00842DCE"/>
    <w:rsid w:val="00843004"/>
    <w:rsid w:val="0084385A"/>
    <w:rsid w:val="00844A3E"/>
    <w:rsid w:val="00845578"/>
    <w:rsid w:val="00845B15"/>
    <w:rsid w:val="00845E1C"/>
    <w:rsid w:val="0084641E"/>
    <w:rsid w:val="008465AF"/>
    <w:rsid w:val="00847462"/>
    <w:rsid w:val="008479DA"/>
    <w:rsid w:val="008501A3"/>
    <w:rsid w:val="0085087D"/>
    <w:rsid w:val="00852081"/>
    <w:rsid w:val="00852262"/>
    <w:rsid w:val="00852755"/>
    <w:rsid w:val="0085299E"/>
    <w:rsid w:val="00854AED"/>
    <w:rsid w:val="00855669"/>
    <w:rsid w:val="008558C2"/>
    <w:rsid w:val="00855BF6"/>
    <w:rsid w:val="00855D21"/>
    <w:rsid w:val="0085717D"/>
    <w:rsid w:val="00857B86"/>
    <w:rsid w:val="00857C42"/>
    <w:rsid w:val="00861080"/>
    <w:rsid w:val="00861554"/>
    <w:rsid w:val="0086159F"/>
    <w:rsid w:val="00861D26"/>
    <w:rsid w:val="008623E4"/>
    <w:rsid w:val="00862E8C"/>
    <w:rsid w:val="008633F7"/>
    <w:rsid w:val="0086355A"/>
    <w:rsid w:val="0086368A"/>
    <w:rsid w:val="0086573F"/>
    <w:rsid w:val="008658A0"/>
    <w:rsid w:val="00865E12"/>
    <w:rsid w:val="008661A2"/>
    <w:rsid w:val="008663F1"/>
    <w:rsid w:val="008665E9"/>
    <w:rsid w:val="00866A92"/>
    <w:rsid w:val="00866B58"/>
    <w:rsid w:val="00866D54"/>
    <w:rsid w:val="008703DF"/>
    <w:rsid w:val="0087067E"/>
    <w:rsid w:val="008707C9"/>
    <w:rsid w:val="00870E8F"/>
    <w:rsid w:val="0087196F"/>
    <w:rsid w:val="00871FD8"/>
    <w:rsid w:val="0087214B"/>
    <w:rsid w:val="00872A9B"/>
    <w:rsid w:val="00874CB7"/>
    <w:rsid w:val="00876FB7"/>
    <w:rsid w:val="00877615"/>
    <w:rsid w:val="00880C09"/>
    <w:rsid w:val="00881CF9"/>
    <w:rsid w:val="008820DD"/>
    <w:rsid w:val="008848B5"/>
    <w:rsid w:val="00884F5F"/>
    <w:rsid w:val="008869CC"/>
    <w:rsid w:val="00886EA5"/>
    <w:rsid w:val="0088764F"/>
    <w:rsid w:val="00887B05"/>
    <w:rsid w:val="008907AB"/>
    <w:rsid w:val="00891A8E"/>
    <w:rsid w:val="008923FD"/>
    <w:rsid w:val="00892E79"/>
    <w:rsid w:val="00893DD1"/>
    <w:rsid w:val="008940FA"/>
    <w:rsid w:val="00897DB3"/>
    <w:rsid w:val="008A13E2"/>
    <w:rsid w:val="008A313A"/>
    <w:rsid w:val="008A3C20"/>
    <w:rsid w:val="008A3CF6"/>
    <w:rsid w:val="008A4A90"/>
    <w:rsid w:val="008A4B7D"/>
    <w:rsid w:val="008A4C6F"/>
    <w:rsid w:val="008A4EAA"/>
    <w:rsid w:val="008A5352"/>
    <w:rsid w:val="008A659A"/>
    <w:rsid w:val="008A72FE"/>
    <w:rsid w:val="008A79EF"/>
    <w:rsid w:val="008A7DB5"/>
    <w:rsid w:val="008B06AD"/>
    <w:rsid w:val="008B06BE"/>
    <w:rsid w:val="008B0738"/>
    <w:rsid w:val="008B0884"/>
    <w:rsid w:val="008B0922"/>
    <w:rsid w:val="008B2255"/>
    <w:rsid w:val="008B28DB"/>
    <w:rsid w:val="008B4069"/>
    <w:rsid w:val="008B46C8"/>
    <w:rsid w:val="008B4EE8"/>
    <w:rsid w:val="008B50AF"/>
    <w:rsid w:val="008B54FF"/>
    <w:rsid w:val="008B5527"/>
    <w:rsid w:val="008B55EF"/>
    <w:rsid w:val="008B5900"/>
    <w:rsid w:val="008B5909"/>
    <w:rsid w:val="008B6279"/>
    <w:rsid w:val="008B628E"/>
    <w:rsid w:val="008B6519"/>
    <w:rsid w:val="008B671C"/>
    <w:rsid w:val="008B6A70"/>
    <w:rsid w:val="008B701E"/>
    <w:rsid w:val="008B720F"/>
    <w:rsid w:val="008C1050"/>
    <w:rsid w:val="008C11B7"/>
    <w:rsid w:val="008C125E"/>
    <w:rsid w:val="008C1DE2"/>
    <w:rsid w:val="008C3E1E"/>
    <w:rsid w:val="008C40F8"/>
    <w:rsid w:val="008C4AC7"/>
    <w:rsid w:val="008C4D95"/>
    <w:rsid w:val="008C4DAB"/>
    <w:rsid w:val="008C6A85"/>
    <w:rsid w:val="008C79C5"/>
    <w:rsid w:val="008C7BC9"/>
    <w:rsid w:val="008C7D4A"/>
    <w:rsid w:val="008D19B5"/>
    <w:rsid w:val="008D239B"/>
    <w:rsid w:val="008D285A"/>
    <w:rsid w:val="008D28BC"/>
    <w:rsid w:val="008D42B7"/>
    <w:rsid w:val="008D44EA"/>
    <w:rsid w:val="008D462C"/>
    <w:rsid w:val="008D6030"/>
    <w:rsid w:val="008D6B20"/>
    <w:rsid w:val="008D6DB2"/>
    <w:rsid w:val="008D70A2"/>
    <w:rsid w:val="008D77E7"/>
    <w:rsid w:val="008E03AD"/>
    <w:rsid w:val="008E046F"/>
    <w:rsid w:val="008E1DF5"/>
    <w:rsid w:val="008E2216"/>
    <w:rsid w:val="008E28D5"/>
    <w:rsid w:val="008E344A"/>
    <w:rsid w:val="008E3576"/>
    <w:rsid w:val="008E4F6D"/>
    <w:rsid w:val="008E4F7C"/>
    <w:rsid w:val="008E578E"/>
    <w:rsid w:val="008E59B8"/>
    <w:rsid w:val="008E65F2"/>
    <w:rsid w:val="008E69EF"/>
    <w:rsid w:val="008E7DC5"/>
    <w:rsid w:val="008F032A"/>
    <w:rsid w:val="008F0A74"/>
    <w:rsid w:val="008F2221"/>
    <w:rsid w:val="008F4628"/>
    <w:rsid w:val="008F5790"/>
    <w:rsid w:val="008F76CD"/>
    <w:rsid w:val="009006D1"/>
    <w:rsid w:val="00901126"/>
    <w:rsid w:val="00903E3E"/>
    <w:rsid w:val="0090400B"/>
    <w:rsid w:val="00905D0C"/>
    <w:rsid w:val="009069F0"/>
    <w:rsid w:val="00906D4F"/>
    <w:rsid w:val="00906FAE"/>
    <w:rsid w:val="00907822"/>
    <w:rsid w:val="00907A64"/>
    <w:rsid w:val="00907FC8"/>
    <w:rsid w:val="0091003D"/>
    <w:rsid w:val="00910A21"/>
    <w:rsid w:val="009119E3"/>
    <w:rsid w:val="00914E94"/>
    <w:rsid w:val="00914F56"/>
    <w:rsid w:val="00915DCA"/>
    <w:rsid w:val="00917096"/>
    <w:rsid w:val="009210C6"/>
    <w:rsid w:val="009210F8"/>
    <w:rsid w:val="0092219A"/>
    <w:rsid w:val="009234ED"/>
    <w:rsid w:val="009237C5"/>
    <w:rsid w:val="00923A00"/>
    <w:rsid w:val="009244C9"/>
    <w:rsid w:val="009245FB"/>
    <w:rsid w:val="00925A1B"/>
    <w:rsid w:val="00926A67"/>
    <w:rsid w:val="00926F68"/>
    <w:rsid w:val="00927888"/>
    <w:rsid w:val="00927B92"/>
    <w:rsid w:val="00930640"/>
    <w:rsid w:val="00930728"/>
    <w:rsid w:val="00930729"/>
    <w:rsid w:val="00930CFF"/>
    <w:rsid w:val="00930EE5"/>
    <w:rsid w:val="0093183B"/>
    <w:rsid w:val="0093183F"/>
    <w:rsid w:val="00931A12"/>
    <w:rsid w:val="00931AE7"/>
    <w:rsid w:val="009329D7"/>
    <w:rsid w:val="009338CD"/>
    <w:rsid w:val="00933AA6"/>
    <w:rsid w:val="009340CE"/>
    <w:rsid w:val="009345F9"/>
    <w:rsid w:val="009356D4"/>
    <w:rsid w:val="00935D8B"/>
    <w:rsid w:val="00937951"/>
    <w:rsid w:val="00940479"/>
    <w:rsid w:val="00940778"/>
    <w:rsid w:val="00941384"/>
    <w:rsid w:val="00942301"/>
    <w:rsid w:val="00943A30"/>
    <w:rsid w:val="00944619"/>
    <w:rsid w:val="00944C65"/>
    <w:rsid w:val="00945109"/>
    <w:rsid w:val="009453CD"/>
    <w:rsid w:val="00945624"/>
    <w:rsid w:val="0094629D"/>
    <w:rsid w:val="00947BEA"/>
    <w:rsid w:val="00947DEC"/>
    <w:rsid w:val="009502AA"/>
    <w:rsid w:val="0095255D"/>
    <w:rsid w:val="00952F54"/>
    <w:rsid w:val="00953CEA"/>
    <w:rsid w:val="009548B5"/>
    <w:rsid w:val="00954B6C"/>
    <w:rsid w:val="00955838"/>
    <w:rsid w:val="00955848"/>
    <w:rsid w:val="009570E6"/>
    <w:rsid w:val="009601E0"/>
    <w:rsid w:val="009603F1"/>
    <w:rsid w:val="00960744"/>
    <w:rsid w:val="009607ED"/>
    <w:rsid w:val="009611D8"/>
    <w:rsid w:val="00962CC2"/>
    <w:rsid w:val="0096328F"/>
    <w:rsid w:val="0096345F"/>
    <w:rsid w:val="0096446E"/>
    <w:rsid w:val="009644E6"/>
    <w:rsid w:val="00964AFC"/>
    <w:rsid w:val="00965345"/>
    <w:rsid w:val="009659B4"/>
    <w:rsid w:val="00965F21"/>
    <w:rsid w:val="00966618"/>
    <w:rsid w:val="00967FBB"/>
    <w:rsid w:val="009701C9"/>
    <w:rsid w:val="0097020A"/>
    <w:rsid w:val="00970629"/>
    <w:rsid w:val="00970698"/>
    <w:rsid w:val="00971429"/>
    <w:rsid w:val="00971744"/>
    <w:rsid w:val="00972A94"/>
    <w:rsid w:val="00972AF8"/>
    <w:rsid w:val="00972D62"/>
    <w:rsid w:val="00973296"/>
    <w:rsid w:val="009734EE"/>
    <w:rsid w:val="009737A7"/>
    <w:rsid w:val="009738FB"/>
    <w:rsid w:val="009744F7"/>
    <w:rsid w:val="009745AC"/>
    <w:rsid w:val="00975142"/>
    <w:rsid w:val="009752DD"/>
    <w:rsid w:val="009754AB"/>
    <w:rsid w:val="00975A0E"/>
    <w:rsid w:val="00975D1C"/>
    <w:rsid w:val="00976125"/>
    <w:rsid w:val="009761D5"/>
    <w:rsid w:val="00976544"/>
    <w:rsid w:val="0097655E"/>
    <w:rsid w:val="00977238"/>
    <w:rsid w:val="00977374"/>
    <w:rsid w:val="0097749F"/>
    <w:rsid w:val="00980221"/>
    <w:rsid w:val="00980E1E"/>
    <w:rsid w:val="009814F2"/>
    <w:rsid w:val="00981B5C"/>
    <w:rsid w:val="00981CD8"/>
    <w:rsid w:val="00982121"/>
    <w:rsid w:val="009823EC"/>
    <w:rsid w:val="00982844"/>
    <w:rsid w:val="00982AEA"/>
    <w:rsid w:val="00982B87"/>
    <w:rsid w:val="0098321D"/>
    <w:rsid w:val="00983774"/>
    <w:rsid w:val="00983B06"/>
    <w:rsid w:val="00983C1A"/>
    <w:rsid w:val="00983F7D"/>
    <w:rsid w:val="0098407B"/>
    <w:rsid w:val="0098696A"/>
    <w:rsid w:val="00987481"/>
    <w:rsid w:val="00987F42"/>
    <w:rsid w:val="00990727"/>
    <w:rsid w:val="00990A72"/>
    <w:rsid w:val="00990C60"/>
    <w:rsid w:val="00991419"/>
    <w:rsid w:val="00992337"/>
    <w:rsid w:val="0099245C"/>
    <w:rsid w:val="00992B0B"/>
    <w:rsid w:val="00993709"/>
    <w:rsid w:val="009948BE"/>
    <w:rsid w:val="00995EB2"/>
    <w:rsid w:val="00995F54"/>
    <w:rsid w:val="009960D5"/>
    <w:rsid w:val="00996708"/>
    <w:rsid w:val="00996E8E"/>
    <w:rsid w:val="009973BF"/>
    <w:rsid w:val="00997BA6"/>
    <w:rsid w:val="009A02CE"/>
    <w:rsid w:val="009A0612"/>
    <w:rsid w:val="009A06FA"/>
    <w:rsid w:val="009A0A3E"/>
    <w:rsid w:val="009A119D"/>
    <w:rsid w:val="009A1685"/>
    <w:rsid w:val="009A1891"/>
    <w:rsid w:val="009A26A6"/>
    <w:rsid w:val="009A2B57"/>
    <w:rsid w:val="009A2BA9"/>
    <w:rsid w:val="009A2C01"/>
    <w:rsid w:val="009A2D8B"/>
    <w:rsid w:val="009A2F19"/>
    <w:rsid w:val="009A3446"/>
    <w:rsid w:val="009A43DF"/>
    <w:rsid w:val="009A45C7"/>
    <w:rsid w:val="009A5476"/>
    <w:rsid w:val="009A6641"/>
    <w:rsid w:val="009A6C1A"/>
    <w:rsid w:val="009A7460"/>
    <w:rsid w:val="009A77D0"/>
    <w:rsid w:val="009B1CFF"/>
    <w:rsid w:val="009B27E1"/>
    <w:rsid w:val="009B2A96"/>
    <w:rsid w:val="009B2DCF"/>
    <w:rsid w:val="009B2DE1"/>
    <w:rsid w:val="009B31E5"/>
    <w:rsid w:val="009B5D8D"/>
    <w:rsid w:val="009B5F03"/>
    <w:rsid w:val="009B6025"/>
    <w:rsid w:val="009B624B"/>
    <w:rsid w:val="009B6BFD"/>
    <w:rsid w:val="009B6F6F"/>
    <w:rsid w:val="009B7716"/>
    <w:rsid w:val="009B7AD4"/>
    <w:rsid w:val="009C0403"/>
    <w:rsid w:val="009C1964"/>
    <w:rsid w:val="009C1B0D"/>
    <w:rsid w:val="009C202C"/>
    <w:rsid w:val="009C2436"/>
    <w:rsid w:val="009C24C2"/>
    <w:rsid w:val="009C3339"/>
    <w:rsid w:val="009C3F68"/>
    <w:rsid w:val="009C5786"/>
    <w:rsid w:val="009C5969"/>
    <w:rsid w:val="009C6274"/>
    <w:rsid w:val="009C6FDC"/>
    <w:rsid w:val="009C790D"/>
    <w:rsid w:val="009D040C"/>
    <w:rsid w:val="009D16DE"/>
    <w:rsid w:val="009D16FC"/>
    <w:rsid w:val="009D18E5"/>
    <w:rsid w:val="009D1B4C"/>
    <w:rsid w:val="009D1CC6"/>
    <w:rsid w:val="009D2D32"/>
    <w:rsid w:val="009D2F5B"/>
    <w:rsid w:val="009D30FB"/>
    <w:rsid w:val="009D4487"/>
    <w:rsid w:val="009D459D"/>
    <w:rsid w:val="009D5FB1"/>
    <w:rsid w:val="009D7BD1"/>
    <w:rsid w:val="009E1660"/>
    <w:rsid w:val="009E2179"/>
    <w:rsid w:val="009E2945"/>
    <w:rsid w:val="009E2C9E"/>
    <w:rsid w:val="009E41D9"/>
    <w:rsid w:val="009E47B2"/>
    <w:rsid w:val="009E4904"/>
    <w:rsid w:val="009E4AF5"/>
    <w:rsid w:val="009E5068"/>
    <w:rsid w:val="009E6928"/>
    <w:rsid w:val="009F01F8"/>
    <w:rsid w:val="009F1283"/>
    <w:rsid w:val="009F1784"/>
    <w:rsid w:val="009F24BD"/>
    <w:rsid w:val="009F2944"/>
    <w:rsid w:val="009F2E93"/>
    <w:rsid w:val="009F31F9"/>
    <w:rsid w:val="009F3F05"/>
    <w:rsid w:val="009F4AA4"/>
    <w:rsid w:val="009F6356"/>
    <w:rsid w:val="009F7A21"/>
    <w:rsid w:val="009F7EC5"/>
    <w:rsid w:val="00A0074A"/>
    <w:rsid w:val="00A013C7"/>
    <w:rsid w:val="00A01888"/>
    <w:rsid w:val="00A01DCF"/>
    <w:rsid w:val="00A054DB"/>
    <w:rsid w:val="00A05B1C"/>
    <w:rsid w:val="00A0602F"/>
    <w:rsid w:val="00A061C5"/>
    <w:rsid w:val="00A06A71"/>
    <w:rsid w:val="00A06B29"/>
    <w:rsid w:val="00A1052F"/>
    <w:rsid w:val="00A10E33"/>
    <w:rsid w:val="00A11105"/>
    <w:rsid w:val="00A11F97"/>
    <w:rsid w:val="00A135E7"/>
    <w:rsid w:val="00A13E59"/>
    <w:rsid w:val="00A14101"/>
    <w:rsid w:val="00A14586"/>
    <w:rsid w:val="00A14C3E"/>
    <w:rsid w:val="00A15667"/>
    <w:rsid w:val="00A15FD1"/>
    <w:rsid w:val="00A16DEF"/>
    <w:rsid w:val="00A17430"/>
    <w:rsid w:val="00A179A1"/>
    <w:rsid w:val="00A17C42"/>
    <w:rsid w:val="00A2006B"/>
    <w:rsid w:val="00A20EA2"/>
    <w:rsid w:val="00A21B8A"/>
    <w:rsid w:val="00A21D8C"/>
    <w:rsid w:val="00A21E6F"/>
    <w:rsid w:val="00A2221D"/>
    <w:rsid w:val="00A22A46"/>
    <w:rsid w:val="00A22F60"/>
    <w:rsid w:val="00A23A4E"/>
    <w:rsid w:val="00A24000"/>
    <w:rsid w:val="00A245D1"/>
    <w:rsid w:val="00A252B1"/>
    <w:rsid w:val="00A25E5A"/>
    <w:rsid w:val="00A2652B"/>
    <w:rsid w:val="00A26777"/>
    <w:rsid w:val="00A26C64"/>
    <w:rsid w:val="00A27573"/>
    <w:rsid w:val="00A27816"/>
    <w:rsid w:val="00A279DC"/>
    <w:rsid w:val="00A300F4"/>
    <w:rsid w:val="00A30305"/>
    <w:rsid w:val="00A30F30"/>
    <w:rsid w:val="00A31235"/>
    <w:rsid w:val="00A324B0"/>
    <w:rsid w:val="00A32BBC"/>
    <w:rsid w:val="00A32CA7"/>
    <w:rsid w:val="00A32D7B"/>
    <w:rsid w:val="00A33764"/>
    <w:rsid w:val="00A34FFB"/>
    <w:rsid w:val="00A3501F"/>
    <w:rsid w:val="00A35943"/>
    <w:rsid w:val="00A361C6"/>
    <w:rsid w:val="00A36990"/>
    <w:rsid w:val="00A36A49"/>
    <w:rsid w:val="00A36AE5"/>
    <w:rsid w:val="00A36D79"/>
    <w:rsid w:val="00A37860"/>
    <w:rsid w:val="00A3789B"/>
    <w:rsid w:val="00A378A0"/>
    <w:rsid w:val="00A37DDD"/>
    <w:rsid w:val="00A40356"/>
    <w:rsid w:val="00A4131B"/>
    <w:rsid w:val="00A41378"/>
    <w:rsid w:val="00A41405"/>
    <w:rsid w:val="00A42ACC"/>
    <w:rsid w:val="00A4358D"/>
    <w:rsid w:val="00A43B6E"/>
    <w:rsid w:val="00A446FE"/>
    <w:rsid w:val="00A449B1"/>
    <w:rsid w:val="00A44C2C"/>
    <w:rsid w:val="00A45ABC"/>
    <w:rsid w:val="00A46673"/>
    <w:rsid w:val="00A50623"/>
    <w:rsid w:val="00A50F8E"/>
    <w:rsid w:val="00A512E0"/>
    <w:rsid w:val="00A51378"/>
    <w:rsid w:val="00A51979"/>
    <w:rsid w:val="00A52A16"/>
    <w:rsid w:val="00A53BF0"/>
    <w:rsid w:val="00A53CA3"/>
    <w:rsid w:val="00A54ADC"/>
    <w:rsid w:val="00A54B7C"/>
    <w:rsid w:val="00A54B80"/>
    <w:rsid w:val="00A54EDE"/>
    <w:rsid w:val="00A55A4F"/>
    <w:rsid w:val="00A55DF0"/>
    <w:rsid w:val="00A575ED"/>
    <w:rsid w:val="00A57C15"/>
    <w:rsid w:val="00A57E7B"/>
    <w:rsid w:val="00A60556"/>
    <w:rsid w:val="00A61B9F"/>
    <w:rsid w:val="00A62683"/>
    <w:rsid w:val="00A64C07"/>
    <w:rsid w:val="00A65DD8"/>
    <w:rsid w:val="00A66534"/>
    <w:rsid w:val="00A67A46"/>
    <w:rsid w:val="00A70242"/>
    <w:rsid w:val="00A707BF"/>
    <w:rsid w:val="00A71904"/>
    <w:rsid w:val="00A71982"/>
    <w:rsid w:val="00A720AE"/>
    <w:rsid w:val="00A72B76"/>
    <w:rsid w:val="00A72D0E"/>
    <w:rsid w:val="00A731C3"/>
    <w:rsid w:val="00A739BC"/>
    <w:rsid w:val="00A73C35"/>
    <w:rsid w:val="00A741C1"/>
    <w:rsid w:val="00A74210"/>
    <w:rsid w:val="00A742CB"/>
    <w:rsid w:val="00A742D2"/>
    <w:rsid w:val="00A74BE5"/>
    <w:rsid w:val="00A76B75"/>
    <w:rsid w:val="00A80182"/>
    <w:rsid w:val="00A801D3"/>
    <w:rsid w:val="00A8285E"/>
    <w:rsid w:val="00A82928"/>
    <w:rsid w:val="00A82DFB"/>
    <w:rsid w:val="00A83602"/>
    <w:rsid w:val="00A837B2"/>
    <w:rsid w:val="00A83D38"/>
    <w:rsid w:val="00A84C06"/>
    <w:rsid w:val="00A854AD"/>
    <w:rsid w:val="00A8562E"/>
    <w:rsid w:val="00A85A69"/>
    <w:rsid w:val="00A85A7E"/>
    <w:rsid w:val="00A86DB9"/>
    <w:rsid w:val="00A87207"/>
    <w:rsid w:val="00A91B33"/>
    <w:rsid w:val="00A933A0"/>
    <w:rsid w:val="00A93F0A"/>
    <w:rsid w:val="00A94138"/>
    <w:rsid w:val="00A941DE"/>
    <w:rsid w:val="00A94750"/>
    <w:rsid w:val="00A94797"/>
    <w:rsid w:val="00A94C5D"/>
    <w:rsid w:val="00A94E11"/>
    <w:rsid w:val="00A953E0"/>
    <w:rsid w:val="00A95FC0"/>
    <w:rsid w:val="00A95FD9"/>
    <w:rsid w:val="00A96267"/>
    <w:rsid w:val="00A9653C"/>
    <w:rsid w:val="00AA0FD3"/>
    <w:rsid w:val="00AA16F5"/>
    <w:rsid w:val="00AA25A8"/>
    <w:rsid w:val="00AA2D03"/>
    <w:rsid w:val="00AA3654"/>
    <w:rsid w:val="00AA36F2"/>
    <w:rsid w:val="00AA383D"/>
    <w:rsid w:val="00AA442A"/>
    <w:rsid w:val="00AA46BA"/>
    <w:rsid w:val="00AA5279"/>
    <w:rsid w:val="00AA553C"/>
    <w:rsid w:val="00AA5855"/>
    <w:rsid w:val="00AA697A"/>
    <w:rsid w:val="00AA70BD"/>
    <w:rsid w:val="00AA744A"/>
    <w:rsid w:val="00AA7BC8"/>
    <w:rsid w:val="00AB0668"/>
    <w:rsid w:val="00AB07F0"/>
    <w:rsid w:val="00AB11FC"/>
    <w:rsid w:val="00AB14E7"/>
    <w:rsid w:val="00AB27BD"/>
    <w:rsid w:val="00AB3068"/>
    <w:rsid w:val="00AB41DF"/>
    <w:rsid w:val="00AB4A72"/>
    <w:rsid w:val="00AB6222"/>
    <w:rsid w:val="00AB677C"/>
    <w:rsid w:val="00AB6B1C"/>
    <w:rsid w:val="00AB6C80"/>
    <w:rsid w:val="00AB6CF4"/>
    <w:rsid w:val="00AB7494"/>
    <w:rsid w:val="00AC044D"/>
    <w:rsid w:val="00AC06BF"/>
    <w:rsid w:val="00AC0A84"/>
    <w:rsid w:val="00AC3847"/>
    <w:rsid w:val="00AC4340"/>
    <w:rsid w:val="00AC47A2"/>
    <w:rsid w:val="00AC487C"/>
    <w:rsid w:val="00AC502A"/>
    <w:rsid w:val="00AC581D"/>
    <w:rsid w:val="00AC6CD3"/>
    <w:rsid w:val="00AC6F62"/>
    <w:rsid w:val="00AC70CC"/>
    <w:rsid w:val="00AC7D99"/>
    <w:rsid w:val="00AD08BF"/>
    <w:rsid w:val="00AD09BA"/>
    <w:rsid w:val="00AD1196"/>
    <w:rsid w:val="00AD1A0A"/>
    <w:rsid w:val="00AD1BCE"/>
    <w:rsid w:val="00AD1C4A"/>
    <w:rsid w:val="00AD2CE4"/>
    <w:rsid w:val="00AD528C"/>
    <w:rsid w:val="00AD57B5"/>
    <w:rsid w:val="00AD6945"/>
    <w:rsid w:val="00AD6F2F"/>
    <w:rsid w:val="00AD7DAE"/>
    <w:rsid w:val="00AE01A0"/>
    <w:rsid w:val="00AE1144"/>
    <w:rsid w:val="00AE1664"/>
    <w:rsid w:val="00AE5033"/>
    <w:rsid w:val="00AE75D3"/>
    <w:rsid w:val="00AE7C87"/>
    <w:rsid w:val="00AE7D7C"/>
    <w:rsid w:val="00AE7FB9"/>
    <w:rsid w:val="00AF0B36"/>
    <w:rsid w:val="00AF1365"/>
    <w:rsid w:val="00AF175C"/>
    <w:rsid w:val="00AF1BE0"/>
    <w:rsid w:val="00AF2426"/>
    <w:rsid w:val="00AF3E4C"/>
    <w:rsid w:val="00AF402E"/>
    <w:rsid w:val="00AF5CCD"/>
    <w:rsid w:val="00AF647F"/>
    <w:rsid w:val="00AF65C7"/>
    <w:rsid w:val="00AF7920"/>
    <w:rsid w:val="00AF7C20"/>
    <w:rsid w:val="00B0001A"/>
    <w:rsid w:val="00B00E49"/>
    <w:rsid w:val="00B00E7D"/>
    <w:rsid w:val="00B01034"/>
    <w:rsid w:val="00B01281"/>
    <w:rsid w:val="00B02058"/>
    <w:rsid w:val="00B03295"/>
    <w:rsid w:val="00B03A0D"/>
    <w:rsid w:val="00B04060"/>
    <w:rsid w:val="00B040EE"/>
    <w:rsid w:val="00B047F2"/>
    <w:rsid w:val="00B056BE"/>
    <w:rsid w:val="00B06491"/>
    <w:rsid w:val="00B07310"/>
    <w:rsid w:val="00B07612"/>
    <w:rsid w:val="00B07B39"/>
    <w:rsid w:val="00B07D9A"/>
    <w:rsid w:val="00B100DE"/>
    <w:rsid w:val="00B1062D"/>
    <w:rsid w:val="00B116F9"/>
    <w:rsid w:val="00B1241E"/>
    <w:rsid w:val="00B1241F"/>
    <w:rsid w:val="00B12CA5"/>
    <w:rsid w:val="00B12F3B"/>
    <w:rsid w:val="00B131B8"/>
    <w:rsid w:val="00B147DB"/>
    <w:rsid w:val="00B14A3C"/>
    <w:rsid w:val="00B157F1"/>
    <w:rsid w:val="00B16313"/>
    <w:rsid w:val="00B16481"/>
    <w:rsid w:val="00B175A4"/>
    <w:rsid w:val="00B178D6"/>
    <w:rsid w:val="00B206E5"/>
    <w:rsid w:val="00B21354"/>
    <w:rsid w:val="00B22EEB"/>
    <w:rsid w:val="00B236AE"/>
    <w:rsid w:val="00B23755"/>
    <w:rsid w:val="00B23981"/>
    <w:rsid w:val="00B24224"/>
    <w:rsid w:val="00B24AFF"/>
    <w:rsid w:val="00B24D06"/>
    <w:rsid w:val="00B24DD4"/>
    <w:rsid w:val="00B252D5"/>
    <w:rsid w:val="00B254E2"/>
    <w:rsid w:val="00B25BC7"/>
    <w:rsid w:val="00B26C88"/>
    <w:rsid w:val="00B26DBD"/>
    <w:rsid w:val="00B26EF4"/>
    <w:rsid w:val="00B26F3A"/>
    <w:rsid w:val="00B30331"/>
    <w:rsid w:val="00B306A7"/>
    <w:rsid w:val="00B30DB7"/>
    <w:rsid w:val="00B31382"/>
    <w:rsid w:val="00B31518"/>
    <w:rsid w:val="00B3251A"/>
    <w:rsid w:val="00B32858"/>
    <w:rsid w:val="00B33D66"/>
    <w:rsid w:val="00B34867"/>
    <w:rsid w:val="00B3493F"/>
    <w:rsid w:val="00B35972"/>
    <w:rsid w:val="00B363EB"/>
    <w:rsid w:val="00B40605"/>
    <w:rsid w:val="00B436A6"/>
    <w:rsid w:val="00B43937"/>
    <w:rsid w:val="00B43D1C"/>
    <w:rsid w:val="00B447BC"/>
    <w:rsid w:val="00B44AB0"/>
    <w:rsid w:val="00B4508D"/>
    <w:rsid w:val="00B45204"/>
    <w:rsid w:val="00B45538"/>
    <w:rsid w:val="00B45546"/>
    <w:rsid w:val="00B45740"/>
    <w:rsid w:val="00B45DBB"/>
    <w:rsid w:val="00B461F3"/>
    <w:rsid w:val="00B46700"/>
    <w:rsid w:val="00B47D5A"/>
    <w:rsid w:val="00B5002F"/>
    <w:rsid w:val="00B515FA"/>
    <w:rsid w:val="00B51954"/>
    <w:rsid w:val="00B519D2"/>
    <w:rsid w:val="00B522A7"/>
    <w:rsid w:val="00B529D7"/>
    <w:rsid w:val="00B52A56"/>
    <w:rsid w:val="00B53033"/>
    <w:rsid w:val="00B538F4"/>
    <w:rsid w:val="00B54D46"/>
    <w:rsid w:val="00B54FF1"/>
    <w:rsid w:val="00B557C2"/>
    <w:rsid w:val="00B571C6"/>
    <w:rsid w:val="00B5797D"/>
    <w:rsid w:val="00B6075D"/>
    <w:rsid w:val="00B61AF1"/>
    <w:rsid w:val="00B6212C"/>
    <w:rsid w:val="00B62422"/>
    <w:rsid w:val="00B6305E"/>
    <w:rsid w:val="00B63613"/>
    <w:rsid w:val="00B6376B"/>
    <w:rsid w:val="00B63ACF"/>
    <w:rsid w:val="00B63D73"/>
    <w:rsid w:val="00B63F82"/>
    <w:rsid w:val="00B64841"/>
    <w:rsid w:val="00B64FBE"/>
    <w:rsid w:val="00B652DF"/>
    <w:rsid w:val="00B65681"/>
    <w:rsid w:val="00B66225"/>
    <w:rsid w:val="00B66850"/>
    <w:rsid w:val="00B66927"/>
    <w:rsid w:val="00B66E11"/>
    <w:rsid w:val="00B67961"/>
    <w:rsid w:val="00B67BA0"/>
    <w:rsid w:val="00B67BB2"/>
    <w:rsid w:val="00B70995"/>
    <w:rsid w:val="00B70DFF"/>
    <w:rsid w:val="00B70E77"/>
    <w:rsid w:val="00B715FA"/>
    <w:rsid w:val="00B7252F"/>
    <w:rsid w:val="00B73985"/>
    <w:rsid w:val="00B74FDB"/>
    <w:rsid w:val="00B750EA"/>
    <w:rsid w:val="00B7530B"/>
    <w:rsid w:val="00B75E7B"/>
    <w:rsid w:val="00B762C7"/>
    <w:rsid w:val="00B7642D"/>
    <w:rsid w:val="00B76BCD"/>
    <w:rsid w:val="00B76DBE"/>
    <w:rsid w:val="00B76FCE"/>
    <w:rsid w:val="00B779B4"/>
    <w:rsid w:val="00B77F32"/>
    <w:rsid w:val="00B80424"/>
    <w:rsid w:val="00B80514"/>
    <w:rsid w:val="00B80A91"/>
    <w:rsid w:val="00B81EF7"/>
    <w:rsid w:val="00B823F3"/>
    <w:rsid w:val="00B824D1"/>
    <w:rsid w:val="00B8265F"/>
    <w:rsid w:val="00B8326F"/>
    <w:rsid w:val="00B832A7"/>
    <w:rsid w:val="00B832DA"/>
    <w:rsid w:val="00B83336"/>
    <w:rsid w:val="00B83E39"/>
    <w:rsid w:val="00B83F3B"/>
    <w:rsid w:val="00B8456F"/>
    <w:rsid w:val="00B85335"/>
    <w:rsid w:val="00B85755"/>
    <w:rsid w:val="00B85DAD"/>
    <w:rsid w:val="00B8642A"/>
    <w:rsid w:val="00B865E4"/>
    <w:rsid w:val="00B86DE1"/>
    <w:rsid w:val="00B90161"/>
    <w:rsid w:val="00B916BA"/>
    <w:rsid w:val="00B9171A"/>
    <w:rsid w:val="00B91B88"/>
    <w:rsid w:val="00B9315C"/>
    <w:rsid w:val="00B93359"/>
    <w:rsid w:val="00B94835"/>
    <w:rsid w:val="00B9486B"/>
    <w:rsid w:val="00B94B51"/>
    <w:rsid w:val="00B95925"/>
    <w:rsid w:val="00B959B5"/>
    <w:rsid w:val="00B95D6D"/>
    <w:rsid w:val="00B96187"/>
    <w:rsid w:val="00B96879"/>
    <w:rsid w:val="00B97262"/>
    <w:rsid w:val="00B977D8"/>
    <w:rsid w:val="00B97BB5"/>
    <w:rsid w:val="00BA1352"/>
    <w:rsid w:val="00BA14E3"/>
    <w:rsid w:val="00BA1FB9"/>
    <w:rsid w:val="00BA29DE"/>
    <w:rsid w:val="00BA2BA7"/>
    <w:rsid w:val="00BA4A8F"/>
    <w:rsid w:val="00BA567E"/>
    <w:rsid w:val="00BA5D35"/>
    <w:rsid w:val="00BA7EFE"/>
    <w:rsid w:val="00BB3595"/>
    <w:rsid w:val="00BB3CC1"/>
    <w:rsid w:val="00BB3E5F"/>
    <w:rsid w:val="00BB41B7"/>
    <w:rsid w:val="00BB4570"/>
    <w:rsid w:val="00BB50C3"/>
    <w:rsid w:val="00BB5718"/>
    <w:rsid w:val="00BB5FCC"/>
    <w:rsid w:val="00BC02FD"/>
    <w:rsid w:val="00BC0F1F"/>
    <w:rsid w:val="00BC128D"/>
    <w:rsid w:val="00BC310A"/>
    <w:rsid w:val="00BC390C"/>
    <w:rsid w:val="00BC41EF"/>
    <w:rsid w:val="00BC4CDD"/>
    <w:rsid w:val="00BC53E1"/>
    <w:rsid w:val="00BC603C"/>
    <w:rsid w:val="00BC61EA"/>
    <w:rsid w:val="00BC6C7E"/>
    <w:rsid w:val="00BC78B0"/>
    <w:rsid w:val="00BD0C1D"/>
    <w:rsid w:val="00BD0E1A"/>
    <w:rsid w:val="00BD1332"/>
    <w:rsid w:val="00BD1759"/>
    <w:rsid w:val="00BD17E8"/>
    <w:rsid w:val="00BD201E"/>
    <w:rsid w:val="00BD2E3B"/>
    <w:rsid w:val="00BD3C35"/>
    <w:rsid w:val="00BD3CA7"/>
    <w:rsid w:val="00BD3F27"/>
    <w:rsid w:val="00BD451A"/>
    <w:rsid w:val="00BD489B"/>
    <w:rsid w:val="00BD56B4"/>
    <w:rsid w:val="00BD5D16"/>
    <w:rsid w:val="00BD6343"/>
    <w:rsid w:val="00BD73F2"/>
    <w:rsid w:val="00BE01B6"/>
    <w:rsid w:val="00BE146D"/>
    <w:rsid w:val="00BE19D8"/>
    <w:rsid w:val="00BE22E6"/>
    <w:rsid w:val="00BE274A"/>
    <w:rsid w:val="00BE294D"/>
    <w:rsid w:val="00BE2B40"/>
    <w:rsid w:val="00BE2D0F"/>
    <w:rsid w:val="00BE2D8F"/>
    <w:rsid w:val="00BE31DD"/>
    <w:rsid w:val="00BE3B4B"/>
    <w:rsid w:val="00BE3B51"/>
    <w:rsid w:val="00BE3FED"/>
    <w:rsid w:val="00BE45A4"/>
    <w:rsid w:val="00BE4E35"/>
    <w:rsid w:val="00BE52EC"/>
    <w:rsid w:val="00BE53D5"/>
    <w:rsid w:val="00BE5816"/>
    <w:rsid w:val="00BE6695"/>
    <w:rsid w:val="00BE6F35"/>
    <w:rsid w:val="00BF0777"/>
    <w:rsid w:val="00BF0E50"/>
    <w:rsid w:val="00BF2827"/>
    <w:rsid w:val="00BF2C0C"/>
    <w:rsid w:val="00BF2D7F"/>
    <w:rsid w:val="00BF3582"/>
    <w:rsid w:val="00BF38AA"/>
    <w:rsid w:val="00BF3DA3"/>
    <w:rsid w:val="00BF3FE4"/>
    <w:rsid w:val="00BF4FFF"/>
    <w:rsid w:val="00BF54DA"/>
    <w:rsid w:val="00BF56B2"/>
    <w:rsid w:val="00BF6036"/>
    <w:rsid w:val="00BF7755"/>
    <w:rsid w:val="00BF78E0"/>
    <w:rsid w:val="00BF7CB5"/>
    <w:rsid w:val="00C02915"/>
    <w:rsid w:val="00C02998"/>
    <w:rsid w:val="00C030DD"/>
    <w:rsid w:val="00C03A34"/>
    <w:rsid w:val="00C0404C"/>
    <w:rsid w:val="00C04907"/>
    <w:rsid w:val="00C050DB"/>
    <w:rsid w:val="00C05538"/>
    <w:rsid w:val="00C05A86"/>
    <w:rsid w:val="00C05B35"/>
    <w:rsid w:val="00C05C0C"/>
    <w:rsid w:val="00C05EF2"/>
    <w:rsid w:val="00C06102"/>
    <w:rsid w:val="00C061AE"/>
    <w:rsid w:val="00C06CB2"/>
    <w:rsid w:val="00C0773F"/>
    <w:rsid w:val="00C0791C"/>
    <w:rsid w:val="00C10927"/>
    <w:rsid w:val="00C11134"/>
    <w:rsid w:val="00C1114E"/>
    <w:rsid w:val="00C1164F"/>
    <w:rsid w:val="00C117BC"/>
    <w:rsid w:val="00C11EDC"/>
    <w:rsid w:val="00C11F63"/>
    <w:rsid w:val="00C1228C"/>
    <w:rsid w:val="00C123C7"/>
    <w:rsid w:val="00C13F86"/>
    <w:rsid w:val="00C14530"/>
    <w:rsid w:val="00C15568"/>
    <w:rsid w:val="00C157B7"/>
    <w:rsid w:val="00C15E9A"/>
    <w:rsid w:val="00C16E14"/>
    <w:rsid w:val="00C17BE6"/>
    <w:rsid w:val="00C17F55"/>
    <w:rsid w:val="00C212BC"/>
    <w:rsid w:val="00C2271F"/>
    <w:rsid w:val="00C22D51"/>
    <w:rsid w:val="00C23452"/>
    <w:rsid w:val="00C24555"/>
    <w:rsid w:val="00C24E4B"/>
    <w:rsid w:val="00C24F92"/>
    <w:rsid w:val="00C26574"/>
    <w:rsid w:val="00C265C9"/>
    <w:rsid w:val="00C265DA"/>
    <w:rsid w:val="00C26680"/>
    <w:rsid w:val="00C27F5E"/>
    <w:rsid w:val="00C300DE"/>
    <w:rsid w:val="00C3380E"/>
    <w:rsid w:val="00C33F22"/>
    <w:rsid w:val="00C3419D"/>
    <w:rsid w:val="00C342B7"/>
    <w:rsid w:val="00C34362"/>
    <w:rsid w:val="00C3448B"/>
    <w:rsid w:val="00C34676"/>
    <w:rsid w:val="00C354D7"/>
    <w:rsid w:val="00C3567C"/>
    <w:rsid w:val="00C3580C"/>
    <w:rsid w:val="00C35B7E"/>
    <w:rsid w:val="00C36FB3"/>
    <w:rsid w:val="00C3717A"/>
    <w:rsid w:val="00C3751F"/>
    <w:rsid w:val="00C37765"/>
    <w:rsid w:val="00C37AEE"/>
    <w:rsid w:val="00C402F7"/>
    <w:rsid w:val="00C4074F"/>
    <w:rsid w:val="00C4102C"/>
    <w:rsid w:val="00C41444"/>
    <w:rsid w:val="00C42819"/>
    <w:rsid w:val="00C43403"/>
    <w:rsid w:val="00C43CA1"/>
    <w:rsid w:val="00C4597D"/>
    <w:rsid w:val="00C463B4"/>
    <w:rsid w:val="00C47516"/>
    <w:rsid w:val="00C476AF"/>
    <w:rsid w:val="00C504FD"/>
    <w:rsid w:val="00C50856"/>
    <w:rsid w:val="00C520C7"/>
    <w:rsid w:val="00C52294"/>
    <w:rsid w:val="00C52957"/>
    <w:rsid w:val="00C53062"/>
    <w:rsid w:val="00C534F9"/>
    <w:rsid w:val="00C53BFE"/>
    <w:rsid w:val="00C5430A"/>
    <w:rsid w:val="00C543C1"/>
    <w:rsid w:val="00C55646"/>
    <w:rsid w:val="00C55A78"/>
    <w:rsid w:val="00C56148"/>
    <w:rsid w:val="00C561CB"/>
    <w:rsid w:val="00C56AA7"/>
    <w:rsid w:val="00C571B5"/>
    <w:rsid w:val="00C5760C"/>
    <w:rsid w:val="00C60112"/>
    <w:rsid w:val="00C6048D"/>
    <w:rsid w:val="00C60675"/>
    <w:rsid w:val="00C60F66"/>
    <w:rsid w:val="00C61391"/>
    <w:rsid w:val="00C61520"/>
    <w:rsid w:val="00C6158A"/>
    <w:rsid w:val="00C61D4E"/>
    <w:rsid w:val="00C62457"/>
    <w:rsid w:val="00C63A02"/>
    <w:rsid w:val="00C65226"/>
    <w:rsid w:val="00C66408"/>
    <w:rsid w:val="00C665DD"/>
    <w:rsid w:val="00C66CE5"/>
    <w:rsid w:val="00C67463"/>
    <w:rsid w:val="00C70679"/>
    <w:rsid w:val="00C71ACB"/>
    <w:rsid w:val="00C72F11"/>
    <w:rsid w:val="00C7324C"/>
    <w:rsid w:val="00C73A53"/>
    <w:rsid w:val="00C74C9A"/>
    <w:rsid w:val="00C74EA3"/>
    <w:rsid w:val="00C75DFA"/>
    <w:rsid w:val="00C76847"/>
    <w:rsid w:val="00C77BDB"/>
    <w:rsid w:val="00C8085E"/>
    <w:rsid w:val="00C80C59"/>
    <w:rsid w:val="00C80C88"/>
    <w:rsid w:val="00C813F4"/>
    <w:rsid w:val="00C81865"/>
    <w:rsid w:val="00C82245"/>
    <w:rsid w:val="00C82728"/>
    <w:rsid w:val="00C8277E"/>
    <w:rsid w:val="00C82B3F"/>
    <w:rsid w:val="00C83732"/>
    <w:rsid w:val="00C8453D"/>
    <w:rsid w:val="00C852CF"/>
    <w:rsid w:val="00C86B89"/>
    <w:rsid w:val="00C86F47"/>
    <w:rsid w:val="00C87CBF"/>
    <w:rsid w:val="00C90A74"/>
    <w:rsid w:val="00C90ED5"/>
    <w:rsid w:val="00C91173"/>
    <w:rsid w:val="00C92F61"/>
    <w:rsid w:val="00C932A2"/>
    <w:rsid w:val="00C93E68"/>
    <w:rsid w:val="00C95FA8"/>
    <w:rsid w:val="00C967E8"/>
    <w:rsid w:val="00C96C22"/>
    <w:rsid w:val="00C97FE2"/>
    <w:rsid w:val="00CA0BB5"/>
    <w:rsid w:val="00CA10DD"/>
    <w:rsid w:val="00CA15E7"/>
    <w:rsid w:val="00CA212F"/>
    <w:rsid w:val="00CA2589"/>
    <w:rsid w:val="00CA2E7C"/>
    <w:rsid w:val="00CA3F6D"/>
    <w:rsid w:val="00CA423A"/>
    <w:rsid w:val="00CA549C"/>
    <w:rsid w:val="00CA573F"/>
    <w:rsid w:val="00CA6558"/>
    <w:rsid w:val="00CA69E2"/>
    <w:rsid w:val="00CA7FF3"/>
    <w:rsid w:val="00CB032A"/>
    <w:rsid w:val="00CB0885"/>
    <w:rsid w:val="00CB1127"/>
    <w:rsid w:val="00CB1CB6"/>
    <w:rsid w:val="00CB3DE0"/>
    <w:rsid w:val="00CB3DE2"/>
    <w:rsid w:val="00CB43B7"/>
    <w:rsid w:val="00CB4BD8"/>
    <w:rsid w:val="00CB4D66"/>
    <w:rsid w:val="00CB4F2D"/>
    <w:rsid w:val="00CB52AB"/>
    <w:rsid w:val="00CB5621"/>
    <w:rsid w:val="00CB5ACC"/>
    <w:rsid w:val="00CB7392"/>
    <w:rsid w:val="00CB75FB"/>
    <w:rsid w:val="00CB7A4E"/>
    <w:rsid w:val="00CB7FF8"/>
    <w:rsid w:val="00CC037F"/>
    <w:rsid w:val="00CC10FE"/>
    <w:rsid w:val="00CC1354"/>
    <w:rsid w:val="00CC1BA2"/>
    <w:rsid w:val="00CC1BC6"/>
    <w:rsid w:val="00CC1DF0"/>
    <w:rsid w:val="00CC2BE9"/>
    <w:rsid w:val="00CC2D84"/>
    <w:rsid w:val="00CC3ADF"/>
    <w:rsid w:val="00CC5DBF"/>
    <w:rsid w:val="00CC6F98"/>
    <w:rsid w:val="00CC7384"/>
    <w:rsid w:val="00CD00D9"/>
    <w:rsid w:val="00CD0504"/>
    <w:rsid w:val="00CD06F1"/>
    <w:rsid w:val="00CD0B61"/>
    <w:rsid w:val="00CD0C7D"/>
    <w:rsid w:val="00CD0FBF"/>
    <w:rsid w:val="00CD18B7"/>
    <w:rsid w:val="00CD2695"/>
    <w:rsid w:val="00CD2811"/>
    <w:rsid w:val="00CD3351"/>
    <w:rsid w:val="00CD3CE4"/>
    <w:rsid w:val="00CD4C56"/>
    <w:rsid w:val="00CD4DA5"/>
    <w:rsid w:val="00CD5281"/>
    <w:rsid w:val="00CD5B84"/>
    <w:rsid w:val="00CD6551"/>
    <w:rsid w:val="00CD764B"/>
    <w:rsid w:val="00CD7BA5"/>
    <w:rsid w:val="00CE13A7"/>
    <w:rsid w:val="00CE15D5"/>
    <w:rsid w:val="00CE19B5"/>
    <w:rsid w:val="00CE1FA1"/>
    <w:rsid w:val="00CE2C0C"/>
    <w:rsid w:val="00CE2EA2"/>
    <w:rsid w:val="00CE4B58"/>
    <w:rsid w:val="00CE5735"/>
    <w:rsid w:val="00CE585A"/>
    <w:rsid w:val="00CE65AF"/>
    <w:rsid w:val="00CE6847"/>
    <w:rsid w:val="00CE7366"/>
    <w:rsid w:val="00CE756A"/>
    <w:rsid w:val="00CE766A"/>
    <w:rsid w:val="00CF1563"/>
    <w:rsid w:val="00CF1AC0"/>
    <w:rsid w:val="00CF1B1C"/>
    <w:rsid w:val="00CF36E6"/>
    <w:rsid w:val="00CF4018"/>
    <w:rsid w:val="00CF5B64"/>
    <w:rsid w:val="00CF62C8"/>
    <w:rsid w:val="00CF6A07"/>
    <w:rsid w:val="00D00E8D"/>
    <w:rsid w:val="00D026B0"/>
    <w:rsid w:val="00D03282"/>
    <w:rsid w:val="00D04A37"/>
    <w:rsid w:val="00D04AC8"/>
    <w:rsid w:val="00D06208"/>
    <w:rsid w:val="00D062A9"/>
    <w:rsid w:val="00D06BE4"/>
    <w:rsid w:val="00D07726"/>
    <w:rsid w:val="00D07F6F"/>
    <w:rsid w:val="00D10842"/>
    <w:rsid w:val="00D109A8"/>
    <w:rsid w:val="00D10C7A"/>
    <w:rsid w:val="00D112A3"/>
    <w:rsid w:val="00D112D6"/>
    <w:rsid w:val="00D11469"/>
    <w:rsid w:val="00D12CFF"/>
    <w:rsid w:val="00D133E7"/>
    <w:rsid w:val="00D14005"/>
    <w:rsid w:val="00D14AE1"/>
    <w:rsid w:val="00D1565D"/>
    <w:rsid w:val="00D15E75"/>
    <w:rsid w:val="00D17FD3"/>
    <w:rsid w:val="00D202EA"/>
    <w:rsid w:val="00D2290C"/>
    <w:rsid w:val="00D233EC"/>
    <w:rsid w:val="00D2398C"/>
    <w:rsid w:val="00D23E4A"/>
    <w:rsid w:val="00D247D8"/>
    <w:rsid w:val="00D26227"/>
    <w:rsid w:val="00D26269"/>
    <w:rsid w:val="00D26906"/>
    <w:rsid w:val="00D278FD"/>
    <w:rsid w:val="00D27A67"/>
    <w:rsid w:val="00D27B83"/>
    <w:rsid w:val="00D27BC3"/>
    <w:rsid w:val="00D27D74"/>
    <w:rsid w:val="00D30BDD"/>
    <w:rsid w:val="00D31046"/>
    <w:rsid w:val="00D3130C"/>
    <w:rsid w:val="00D31344"/>
    <w:rsid w:val="00D31B65"/>
    <w:rsid w:val="00D31F0A"/>
    <w:rsid w:val="00D32948"/>
    <w:rsid w:val="00D33175"/>
    <w:rsid w:val="00D335BF"/>
    <w:rsid w:val="00D336ED"/>
    <w:rsid w:val="00D34249"/>
    <w:rsid w:val="00D352A4"/>
    <w:rsid w:val="00D35333"/>
    <w:rsid w:val="00D36116"/>
    <w:rsid w:val="00D37FCC"/>
    <w:rsid w:val="00D402F4"/>
    <w:rsid w:val="00D403AF"/>
    <w:rsid w:val="00D40D41"/>
    <w:rsid w:val="00D40DA8"/>
    <w:rsid w:val="00D42614"/>
    <w:rsid w:val="00D435BE"/>
    <w:rsid w:val="00D43CDD"/>
    <w:rsid w:val="00D44BFA"/>
    <w:rsid w:val="00D451CF"/>
    <w:rsid w:val="00D45648"/>
    <w:rsid w:val="00D456AC"/>
    <w:rsid w:val="00D45D98"/>
    <w:rsid w:val="00D461F9"/>
    <w:rsid w:val="00D46A96"/>
    <w:rsid w:val="00D47784"/>
    <w:rsid w:val="00D530EB"/>
    <w:rsid w:val="00D5464A"/>
    <w:rsid w:val="00D54DCF"/>
    <w:rsid w:val="00D5655B"/>
    <w:rsid w:val="00D56F59"/>
    <w:rsid w:val="00D609D8"/>
    <w:rsid w:val="00D61436"/>
    <w:rsid w:val="00D61B18"/>
    <w:rsid w:val="00D6339F"/>
    <w:rsid w:val="00D63E6B"/>
    <w:rsid w:val="00D651E4"/>
    <w:rsid w:val="00D668CA"/>
    <w:rsid w:val="00D70F02"/>
    <w:rsid w:val="00D714CE"/>
    <w:rsid w:val="00D715C1"/>
    <w:rsid w:val="00D737B3"/>
    <w:rsid w:val="00D738C3"/>
    <w:rsid w:val="00D73B74"/>
    <w:rsid w:val="00D746F3"/>
    <w:rsid w:val="00D75638"/>
    <w:rsid w:val="00D759E1"/>
    <w:rsid w:val="00D76FA7"/>
    <w:rsid w:val="00D80C77"/>
    <w:rsid w:val="00D82008"/>
    <w:rsid w:val="00D822EB"/>
    <w:rsid w:val="00D824B8"/>
    <w:rsid w:val="00D827E1"/>
    <w:rsid w:val="00D832F1"/>
    <w:rsid w:val="00D835C3"/>
    <w:rsid w:val="00D83F3F"/>
    <w:rsid w:val="00D840BE"/>
    <w:rsid w:val="00D840FC"/>
    <w:rsid w:val="00D84787"/>
    <w:rsid w:val="00D8637A"/>
    <w:rsid w:val="00D865FA"/>
    <w:rsid w:val="00D86AD6"/>
    <w:rsid w:val="00D86DDE"/>
    <w:rsid w:val="00D914F2"/>
    <w:rsid w:val="00D919A0"/>
    <w:rsid w:val="00D9242A"/>
    <w:rsid w:val="00D924FD"/>
    <w:rsid w:val="00D926B1"/>
    <w:rsid w:val="00D930B8"/>
    <w:rsid w:val="00D933DC"/>
    <w:rsid w:val="00D935BC"/>
    <w:rsid w:val="00D947C5"/>
    <w:rsid w:val="00D94ED4"/>
    <w:rsid w:val="00D963D3"/>
    <w:rsid w:val="00D97803"/>
    <w:rsid w:val="00D97BFD"/>
    <w:rsid w:val="00DA069F"/>
    <w:rsid w:val="00DA1177"/>
    <w:rsid w:val="00DA1BBF"/>
    <w:rsid w:val="00DA2F8E"/>
    <w:rsid w:val="00DA3024"/>
    <w:rsid w:val="00DA3042"/>
    <w:rsid w:val="00DA31E7"/>
    <w:rsid w:val="00DA3868"/>
    <w:rsid w:val="00DA3BAB"/>
    <w:rsid w:val="00DA3CBE"/>
    <w:rsid w:val="00DA411B"/>
    <w:rsid w:val="00DA673C"/>
    <w:rsid w:val="00DA7D20"/>
    <w:rsid w:val="00DA7DFA"/>
    <w:rsid w:val="00DB0922"/>
    <w:rsid w:val="00DB0CDF"/>
    <w:rsid w:val="00DB15DE"/>
    <w:rsid w:val="00DB1E7C"/>
    <w:rsid w:val="00DB28D8"/>
    <w:rsid w:val="00DB30DE"/>
    <w:rsid w:val="00DB5988"/>
    <w:rsid w:val="00DB5A79"/>
    <w:rsid w:val="00DB7BC6"/>
    <w:rsid w:val="00DC0273"/>
    <w:rsid w:val="00DC0A1D"/>
    <w:rsid w:val="00DC0B77"/>
    <w:rsid w:val="00DC25C3"/>
    <w:rsid w:val="00DC38A5"/>
    <w:rsid w:val="00DC4411"/>
    <w:rsid w:val="00DC4A56"/>
    <w:rsid w:val="00DC5109"/>
    <w:rsid w:val="00DC58E0"/>
    <w:rsid w:val="00DC5AF4"/>
    <w:rsid w:val="00DC6185"/>
    <w:rsid w:val="00DC6700"/>
    <w:rsid w:val="00DC72B3"/>
    <w:rsid w:val="00DD0DE0"/>
    <w:rsid w:val="00DD205B"/>
    <w:rsid w:val="00DD2EBF"/>
    <w:rsid w:val="00DD31E8"/>
    <w:rsid w:val="00DD34A3"/>
    <w:rsid w:val="00DD3712"/>
    <w:rsid w:val="00DD381C"/>
    <w:rsid w:val="00DD4678"/>
    <w:rsid w:val="00DD5E59"/>
    <w:rsid w:val="00DD6AC2"/>
    <w:rsid w:val="00DD6D05"/>
    <w:rsid w:val="00DD70B7"/>
    <w:rsid w:val="00DD7571"/>
    <w:rsid w:val="00DD7873"/>
    <w:rsid w:val="00DD7AB2"/>
    <w:rsid w:val="00DD7E96"/>
    <w:rsid w:val="00DE0260"/>
    <w:rsid w:val="00DE0D31"/>
    <w:rsid w:val="00DE0DE6"/>
    <w:rsid w:val="00DE2A59"/>
    <w:rsid w:val="00DE310D"/>
    <w:rsid w:val="00DE3948"/>
    <w:rsid w:val="00DE4C7E"/>
    <w:rsid w:val="00DE5954"/>
    <w:rsid w:val="00DE5D59"/>
    <w:rsid w:val="00DE6111"/>
    <w:rsid w:val="00DE7136"/>
    <w:rsid w:val="00DE756A"/>
    <w:rsid w:val="00DF03C5"/>
    <w:rsid w:val="00DF0B0D"/>
    <w:rsid w:val="00DF0C14"/>
    <w:rsid w:val="00DF0DF1"/>
    <w:rsid w:val="00DF1DC1"/>
    <w:rsid w:val="00DF2966"/>
    <w:rsid w:val="00DF2B78"/>
    <w:rsid w:val="00DF2B8D"/>
    <w:rsid w:val="00DF2CF7"/>
    <w:rsid w:val="00DF2D0B"/>
    <w:rsid w:val="00DF50FB"/>
    <w:rsid w:val="00DF5251"/>
    <w:rsid w:val="00DF5837"/>
    <w:rsid w:val="00DF5AFF"/>
    <w:rsid w:val="00DF5BD5"/>
    <w:rsid w:val="00DF6ABF"/>
    <w:rsid w:val="00DF6CF5"/>
    <w:rsid w:val="00DF7A7F"/>
    <w:rsid w:val="00E01B29"/>
    <w:rsid w:val="00E035E8"/>
    <w:rsid w:val="00E03884"/>
    <w:rsid w:val="00E04DCF"/>
    <w:rsid w:val="00E0502B"/>
    <w:rsid w:val="00E05A28"/>
    <w:rsid w:val="00E05CF8"/>
    <w:rsid w:val="00E05FA9"/>
    <w:rsid w:val="00E05FE1"/>
    <w:rsid w:val="00E06292"/>
    <w:rsid w:val="00E06360"/>
    <w:rsid w:val="00E06A9B"/>
    <w:rsid w:val="00E10F61"/>
    <w:rsid w:val="00E11778"/>
    <w:rsid w:val="00E129CC"/>
    <w:rsid w:val="00E12AA9"/>
    <w:rsid w:val="00E13320"/>
    <w:rsid w:val="00E138BA"/>
    <w:rsid w:val="00E14D74"/>
    <w:rsid w:val="00E15323"/>
    <w:rsid w:val="00E15D62"/>
    <w:rsid w:val="00E16C07"/>
    <w:rsid w:val="00E170D8"/>
    <w:rsid w:val="00E1725D"/>
    <w:rsid w:val="00E20B4F"/>
    <w:rsid w:val="00E210C5"/>
    <w:rsid w:val="00E217EA"/>
    <w:rsid w:val="00E233F0"/>
    <w:rsid w:val="00E2385B"/>
    <w:rsid w:val="00E23C32"/>
    <w:rsid w:val="00E25C7F"/>
    <w:rsid w:val="00E27041"/>
    <w:rsid w:val="00E279D8"/>
    <w:rsid w:val="00E3060B"/>
    <w:rsid w:val="00E31D0A"/>
    <w:rsid w:val="00E32E38"/>
    <w:rsid w:val="00E34A0D"/>
    <w:rsid w:val="00E3548B"/>
    <w:rsid w:val="00E3672E"/>
    <w:rsid w:val="00E370E0"/>
    <w:rsid w:val="00E37369"/>
    <w:rsid w:val="00E3743E"/>
    <w:rsid w:val="00E4082F"/>
    <w:rsid w:val="00E40B01"/>
    <w:rsid w:val="00E40B28"/>
    <w:rsid w:val="00E41627"/>
    <w:rsid w:val="00E41E7B"/>
    <w:rsid w:val="00E4259F"/>
    <w:rsid w:val="00E42C2D"/>
    <w:rsid w:val="00E4304F"/>
    <w:rsid w:val="00E44D49"/>
    <w:rsid w:val="00E458FB"/>
    <w:rsid w:val="00E462A0"/>
    <w:rsid w:val="00E46571"/>
    <w:rsid w:val="00E476ED"/>
    <w:rsid w:val="00E47910"/>
    <w:rsid w:val="00E4798C"/>
    <w:rsid w:val="00E47F71"/>
    <w:rsid w:val="00E50C8E"/>
    <w:rsid w:val="00E511AD"/>
    <w:rsid w:val="00E5198A"/>
    <w:rsid w:val="00E52737"/>
    <w:rsid w:val="00E537A5"/>
    <w:rsid w:val="00E54020"/>
    <w:rsid w:val="00E54237"/>
    <w:rsid w:val="00E547B5"/>
    <w:rsid w:val="00E551EB"/>
    <w:rsid w:val="00E55643"/>
    <w:rsid w:val="00E56564"/>
    <w:rsid w:val="00E571DF"/>
    <w:rsid w:val="00E576ED"/>
    <w:rsid w:val="00E60E0C"/>
    <w:rsid w:val="00E61288"/>
    <w:rsid w:val="00E613B1"/>
    <w:rsid w:val="00E6278B"/>
    <w:rsid w:val="00E63518"/>
    <w:rsid w:val="00E637B2"/>
    <w:rsid w:val="00E64657"/>
    <w:rsid w:val="00E647AA"/>
    <w:rsid w:val="00E656FB"/>
    <w:rsid w:val="00E65A44"/>
    <w:rsid w:val="00E66D0A"/>
    <w:rsid w:val="00E67195"/>
    <w:rsid w:val="00E6748C"/>
    <w:rsid w:val="00E67558"/>
    <w:rsid w:val="00E70899"/>
    <w:rsid w:val="00E70DC3"/>
    <w:rsid w:val="00E72131"/>
    <w:rsid w:val="00E7273F"/>
    <w:rsid w:val="00E72DE2"/>
    <w:rsid w:val="00E72E31"/>
    <w:rsid w:val="00E758A9"/>
    <w:rsid w:val="00E75E00"/>
    <w:rsid w:val="00E766F7"/>
    <w:rsid w:val="00E7680F"/>
    <w:rsid w:val="00E7752B"/>
    <w:rsid w:val="00E77D4E"/>
    <w:rsid w:val="00E80228"/>
    <w:rsid w:val="00E82232"/>
    <w:rsid w:val="00E838AB"/>
    <w:rsid w:val="00E8454D"/>
    <w:rsid w:val="00E845C7"/>
    <w:rsid w:val="00E84825"/>
    <w:rsid w:val="00E85146"/>
    <w:rsid w:val="00E857DD"/>
    <w:rsid w:val="00E85C88"/>
    <w:rsid w:val="00E86ADC"/>
    <w:rsid w:val="00E87480"/>
    <w:rsid w:val="00E87914"/>
    <w:rsid w:val="00E87A31"/>
    <w:rsid w:val="00E9029E"/>
    <w:rsid w:val="00E906C4"/>
    <w:rsid w:val="00E9204E"/>
    <w:rsid w:val="00E92A9C"/>
    <w:rsid w:val="00E93279"/>
    <w:rsid w:val="00E935F6"/>
    <w:rsid w:val="00E93971"/>
    <w:rsid w:val="00E93A37"/>
    <w:rsid w:val="00E9545E"/>
    <w:rsid w:val="00E95DC2"/>
    <w:rsid w:val="00E95F79"/>
    <w:rsid w:val="00EA1DDF"/>
    <w:rsid w:val="00EA1E46"/>
    <w:rsid w:val="00EA1F09"/>
    <w:rsid w:val="00EA245C"/>
    <w:rsid w:val="00EA3302"/>
    <w:rsid w:val="00EA3B29"/>
    <w:rsid w:val="00EA4027"/>
    <w:rsid w:val="00EA475C"/>
    <w:rsid w:val="00EA5114"/>
    <w:rsid w:val="00EA5FBA"/>
    <w:rsid w:val="00EA6862"/>
    <w:rsid w:val="00EA7BA8"/>
    <w:rsid w:val="00EB068D"/>
    <w:rsid w:val="00EB0E32"/>
    <w:rsid w:val="00EB198B"/>
    <w:rsid w:val="00EB2D4B"/>
    <w:rsid w:val="00EB2DEF"/>
    <w:rsid w:val="00EB3888"/>
    <w:rsid w:val="00EB3E01"/>
    <w:rsid w:val="00EB3FF8"/>
    <w:rsid w:val="00EB49F0"/>
    <w:rsid w:val="00EB4E9A"/>
    <w:rsid w:val="00EB5643"/>
    <w:rsid w:val="00EB594A"/>
    <w:rsid w:val="00EB61BB"/>
    <w:rsid w:val="00EB660F"/>
    <w:rsid w:val="00EB6E65"/>
    <w:rsid w:val="00EB7D50"/>
    <w:rsid w:val="00EC031B"/>
    <w:rsid w:val="00EC042B"/>
    <w:rsid w:val="00EC09ED"/>
    <w:rsid w:val="00EC0E52"/>
    <w:rsid w:val="00EC275B"/>
    <w:rsid w:val="00EC2AFF"/>
    <w:rsid w:val="00EC2D18"/>
    <w:rsid w:val="00EC3263"/>
    <w:rsid w:val="00EC3F7E"/>
    <w:rsid w:val="00EC3F8F"/>
    <w:rsid w:val="00EC45E4"/>
    <w:rsid w:val="00EC4D43"/>
    <w:rsid w:val="00EC6407"/>
    <w:rsid w:val="00EC78F6"/>
    <w:rsid w:val="00EC7CF0"/>
    <w:rsid w:val="00ED00D9"/>
    <w:rsid w:val="00ED03F8"/>
    <w:rsid w:val="00ED0BDD"/>
    <w:rsid w:val="00ED19BD"/>
    <w:rsid w:val="00ED1C01"/>
    <w:rsid w:val="00ED2127"/>
    <w:rsid w:val="00ED25F1"/>
    <w:rsid w:val="00ED26D6"/>
    <w:rsid w:val="00ED2998"/>
    <w:rsid w:val="00ED32F4"/>
    <w:rsid w:val="00ED3F4F"/>
    <w:rsid w:val="00ED4C89"/>
    <w:rsid w:val="00ED4F92"/>
    <w:rsid w:val="00ED508B"/>
    <w:rsid w:val="00ED60BF"/>
    <w:rsid w:val="00ED7F59"/>
    <w:rsid w:val="00EE003A"/>
    <w:rsid w:val="00EE006D"/>
    <w:rsid w:val="00EE03C9"/>
    <w:rsid w:val="00EE058B"/>
    <w:rsid w:val="00EE0FF7"/>
    <w:rsid w:val="00EE159D"/>
    <w:rsid w:val="00EE18C8"/>
    <w:rsid w:val="00EE26B5"/>
    <w:rsid w:val="00EE2790"/>
    <w:rsid w:val="00EE34F3"/>
    <w:rsid w:val="00EE408E"/>
    <w:rsid w:val="00EE49B1"/>
    <w:rsid w:val="00EE5B87"/>
    <w:rsid w:val="00EE5F9A"/>
    <w:rsid w:val="00EE5FDE"/>
    <w:rsid w:val="00EE602B"/>
    <w:rsid w:val="00EE77A1"/>
    <w:rsid w:val="00EE78F2"/>
    <w:rsid w:val="00EE7DA2"/>
    <w:rsid w:val="00EE7EA4"/>
    <w:rsid w:val="00EF1945"/>
    <w:rsid w:val="00EF1A40"/>
    <w:rsid w:val="00EF2366"/>
    <w:rsid w:val="00EF2B6A"/>
    <w:rsid w:val="00EF3642"/>
    <w:rsid w:val="00EF37F2"/>
    <w:rsid w:val="00EF3854"/>
    <w:rsid w:val="00EF3D88"/>
    <w:rsid w:val="00EF4C0F"/>
    <w:rsid w:val="00EF774B"/>
    <w:rsid w:val="00EF7B30"/>
    <w:rsid w:val="00EF7D5D"/>
    <w:rsid w:val="00F00762"/>
    <w:rsid w:val="00F009B7"/>
    <w:rsid w:val="00F00E8A"/>
    <w:rsid w:val="00F014C6"/>
    <w:rsid w:val="00F01616"/>
    <w:rsid w:val="00F017D4"/>
    <w:rsid w:val="00F02368"/>
    <w:rsid w:val="00F02C51"/>
    <w:rsid w:val="00F03F1A"/>
    <w:rsid w:val="00F0463D"/>
    <w:rsid w:val="00F05AD2"/>
    <w:rsid w:val="00F063FD"/>
    <w:rsid w:val="00F0688A"/>
    <w:rsid w:val="00F0694B"/>
    <w:rsid w:val="00F102A7"/>
    <w:rsid w:val="00F10631"/>
    <w:rsid w:val="00F1099C"/>
    <w:rsid w:val="00F11691"/>
    <w:rsid w:val="00F12787"/>
    <w:rsid w:val="00F127DC"/>
    <w:rsid w:val="00F12C56"/>
    <w:rsid w:val="00F1336B"/>
    <w:rsid w:val="00F133EC"/>
    <w:rsid w:val="00F13922"/>
    <w:rsid w:val="00F13F8C"/>
    <w:rsid w:val="00F15D24"/>
    <w:rsid w:val="00F1680B"/>
    <w:rsid w:val="00F168DE"/>
    <w:rsid w:val="00F16CDF"/>
    <w:rsid w:val="00F17489"/>
    <w:rsid w:val="00F1784E"/>
    <w:rsid w:val="00F17864"/>
    <w:rsid w:val="00F17A28"/>
    <w:rsid w:val="00F20079"/>
    <w:rsid w:val="00F20284"/>
    <w:rsid w:val="00F204C7"/>
    <w:rsid w:val="00F21079"/>
    <w:rsid w:val="00F233ED"/>
    <w:rsid w:val="00F24368"/>
    <w:rsid w:val="00F251A0"/>
    <w:rsid w:val="00F25CFF"/>
    <w:rsid w:val="00F2646A"/>
    <w:rsid w:val="00F266CA"/>
    <w:rsid w:val="00F26807"/>
    <w:rsid w:val="00F26F9B"/>
    <w:rsid w:val="00F2708D"/>
    <w:rsid w:val="00F271F1"/>
    <w:rsid w:val="00F27352"/>
    <w:rsid w:val="00F30BB4"/>
    <w:rsid w:val="00F31B65"/>
    <w:rsid w:val="00F32120"/>
    <w:rsid w:val="00F326F8"/>
    <w:rsid w:val="00F328D3"/>
    <w:rsid w:val="00F33471"/>
    <w:rsid w:val="00F33A3F"/>
    <w:rsid w:val="00F341D8"/>
    <w:rsid w:val="00F34971"/>
    <w:rsid w:val="00F35020"/>
    <w:rsid w:val="00F357A7"/>
    <w:rsid w:val="00F35928"/>
    <w:rsid w:val="00F36A94"/>
    <w:rsid w:val="00F40498"/>
    <w:rsid w:val="00F41315"/>
    <w:rsid w:val="00F41CF3"/>
    <w:rsid w:val="00F449E1"/>
    <w:rsid w:val="00F44DBC"/>
    <w:rsid w:val="00F452E2"/>
    <w:rsid w:val="00F457EB"/>
    <w:rsid w:val="00F461B2"/>
    <w:rsid w:val="00F4654A"/>
    <w:rsid w:val="00F469D9"/>
    <w:rsid w:val="00F47890"/>
    <w:rsid w:val="00F479DD"/>
    <w:rsid w:val="00F47C18"/>
    <w:rsid w:val="00F5098A"/>
    <w:rsid w:val="00F50B12"/>
    <w:rsid w:val="00F510A4"/>
    <w:rsid w:val="00F5140A"/>
    <w:rsid w:val="00F5142E"/>
    <w:rsid w:val="00F52120"/>
    <w:rsid w:val="00F5382F"/>
    <w:rsid w:val="00F5440B"/>
    <w:rsid w:val="00F54793"/>
    <w:rsid w:val="00F54D2D"/>
    <w:rsid w:val="00F552C5"/>
    <w:rsid w:val="00F55577"/>
    <w:rsid w:val="00F56845"/>
    <w:rsid w:val="00F56B41"/>
    <w:rsid w:val="00F5735D"/>
    <w:rsid w:val="00F578A5"/>
    <w:rsid w:val="00F609FD"/>
    <w:rsid w:val="00F65005"/>
    <w:rsid w:val="00F651AE"/>
    <w:rsid w:val="00F654CC"/>
    <w:rsid w:val="00F65678"/>
    <w:rsid w:val="00F66BC8"/>
    <w:rsid w:val="00F66D26"/>
    <w:rsid w:val="00F677A3"/>
    <w:rsid w:val="00F71299"/>
    <w:rsid w:val="00F72047"/>
    <w:rsid w:val="00F72789"/>
    <w:rsid w:val="00F7330B"/>
    <w:rsid w:val="00F7445E"/>
    <w:rsid w:val="00F74933"/>
    <w:rsid w:val="00F75819"/>
    <w:rsid w:val="00F75960"/>
    <w:rsid w:val="00F767D9"/>
    <w:rsid w:val="00F77118"/>
    <w:rsid w:val="00F7719D"/>
    <w:rsid w:val="00F77A1E"/>
    <w:rsid w:val="00F800B3"/>
    <w:rsid w:val="00F80140"/>
    <w:rsid w:val="00F81092"/>
    <w:rsid w:val="00F810AC"/>
    <w:rsid w:val="00F81168"/>
    <w:rsid w:val="00F81BBF"/>
    <w:rsid w:val="00F832B0"/>
    <w:rsid w:val="00F837E4"/>
    <w:rsid w:val="00F83806"/>
    <w:rsid w:val="00F841C4"/>
    <w:rsid w:val="00F8500F"/>
    <w:rsid w:val="00F85054"/>
    <w:rsid w:val="00F85E01"/>
    <w:rsid w:val="00F8654C"/>
    <w:rsid w:val="00F869F1"/>
    <w:rsid w:val="00F86C2A"/>
    <w:rsid w:val="00F873A4"/>
    <w:rsid w:val="00F90109"/>
    <w:rsid w:val="00F90133"/>
    <w:rsid w:val="00F90605"/>
    <w:rsid w:val="00F9063D"/>
    <w:rsid w:val="00F9119A"/>
    <w:rsid w:val="00F91C4A"/>
    <w:rsid w:val="00F9217A"/>
    <w:rsid w:val="00F926ED"/>
    <w:rsid w:val="00F92792"/>
    <w:rsid w:val="00F92997"/>
    <w:rsid w:val="00F92A20"/>
    <w:rsid w:val="00F9576A"/>
    <w:rsid w:val="00F95934"/>
    <w:rsid w:val="00F95E38"/>
    <w:rsid w:val="00F96D3C"/>
    <w:rsid w:val="00F97277"/>
    <w:rsid w:val="00F977FD"/>
    <w:rsid w:val="00FA015F"/>
    <w:rsid w:val="00FA1020"/>
    <w:rsid w:val="00FA1A25"/>
    <w:rsid w:val="00FA21AD"/>
    <w:rsid w:val="00FA283E"/>
    <w:rsid w:val="00FA397E"/>
    <w:rsid w:val="00FA3D0C"/>
    <w:rsid w:val="00FA458C"/>
    <w:rsid w:val="00FA4CB8"/>
    <w:rsid w:val="00FA58E2"/>
    <w:rsid w:val="00FA67A4"/>
    <w:rsid w:val="00FA7117"/>
    <w:rsid w:val="00FA71F8"/>
    <w:rsid w:val="00FA76EB"/>
    <w:rsid w:val="00FA784E"/>
    <w:rsid w:val="00FB17D9"/>
    <w:rsid w:val="00FB2B2A"/>
    <w:rsid w:val="00FB4132"/>
    <w:rsid w:val="00FB515E"/>
    <w:rsid w:val="00FB61CA"/>
    <w:rsid w:val="00FB63D8"/>
    <w:rsid w:val="00FB6916"/>
    <w:rsid w:val="00FB708C"/>
    <w:rsid w:val="00FB7DF0"/>
    <w:rsid w:val="00FC02F8"/>
    <w:rsid w:val="00FC0454"/>
    <w:rsid w:val="00FC05B4"/>
    <w:rsid w:val="00FC0DC7"/>
    <w:rsid w:val="00FC2148"/>
    <w:rsid w:val="00FC23AE"/>
    <w:rsid w:val="00FC3DB8"/>
    <w:rsid w:val="00FC40F5"/>
    <w:rsid w:val="00FC4DB2"/>
    <w:rsid w:val="00FC538A"/>
    <w:rsid w:val="00FC6433"/>
    <w:rsid w:val="00FC7547"/>
    <w:rsid w:val="00FC7C9A"/>
    <w:rsid w:val="00FC7D34"/>
    <w:rsid w:val="00FD0197"/>
    <w:rsid w:val="00FD1207"/>
    <w:rsid w:val="00FD1ABA"/>
    <w:rsid w:val="00FD2709"/>
    <w:rsid w:val="00FD2DC6"/>
    <w:rsid w:val="00FD2F67"/>
    <w:rsid w:val="00FD384F"/>
    <w:rsid w:val="00FD3963"/>
    <w:rsid w:val="00FD431D"/>
    <w:rsid w:val="00FD4B6E"/>
    <w:rsid w:val="00FD4C0F"/>
    <w:rsid w:val="00FD6561"/>
    <w:rsid w:val="00FD6ADB"/>
    <w:rsid w:val="00FD7404"/>
    <w:rsid w:val="00FD7A72"/>
    <w:rsid w:val="00FE03B2"/>
    <w:rsid w:val="00FE0B6C"/>
    <w:rsid w:val="00FE18A1"/>
    <w:rsid w:val="00FE1B98"/>
    <w:rsid w:val="00FE2DA4"/>
    <w:rsid w:val="00FE35F8"/>
    <w:rsid w:val="00FE3DC4"/>
    <w:rsid w:val="00FE40A8"/>
    <w:rsid w:val="00FE6E58"/>
    <w:rsid w:val="00FE6FFD"/>
    <w:rsid w:val="00FE71E9"/>
    <w:rsid w:val="00FE7249"/>
    <w:rsid w:val="00FE7CE7"/>
    <w:rsid w:val="00FF0589"/>
    <w:rsid w:val="00FF0644"/>
    <w:rsid w:val="00FF07A4"/>
    <w:rsid w:val="00FF1E13"/>
    <w:rsid w:val="00FF1EA2"/>
    <w:rsid w:val="00FF1F6B"/>
    <w:rsid w:val="00FF2372"/>
    <w:rsid w:val="00FF35CF"/>
    <w:rsid w:val="00FF405B"/>
    <w:rsid w:val="00FF407A"/>
    <w:rsid w:val="00FF424F"/>
    <w:rsid w:val="00FF5952"/>
    <w:rsid w:val="00FF61F6"/>
    <w:rsid w:val="00FF69CC"/>
    <w:rsid w:val="00FF724F"/>
    <w:rsid w:val="00FF77ED"/>
    <w:rsid w:val="045637C0"/>
    <w:rsid w:val="0AA564D6"/>
    <w:rsid w:val="0D1A5369"/>
    <w:rsid w:val="1AE725AD"/>
    <w:rsid w:val="1C4849EE"/>
    <w:rsid w:val="1F395AB7"/>
    <w:rsid w:val="210641AD"/>
    <w:rsid w:val="25DF56C4"/>
    <w:rsid w:val="27147A71"/>
    <w:rsid w:val="281204B5"/>
    <w:rsid w:val="2C414C55"/>
    <w:rsid w:val="2E8C036C"/>
    <w:rsid w:val="3038518C"/>
    <w:rsid w:val="31B34EC2"/>
    <w:rsid w:val="31F83B07"/>
    <w:rsid w:val="37373563"/>
    <w:rsid w:val="38B91C49"/>
    <w:rsid w:val="38E472E3"/>
    <w:rsid w:val="39CD2CDE"/>
    <w:rsid w:val="3F771C43"/>
    <w:rsid w:val="455B7E2F"/>
    <w:rsid w:val="4C433AAE"/>
    <w:rsid w:val="4EB821B7"/>
    <w:rsid w:val="527701A7"/>
    <w:rsid w:val="590B4EF7"/>
    <w:rsid w:val="5B0C1376"/>
    <w:rsid w:val="620053BA"/>
    <w:rsid w:val="742337F8"/>
    <w:rsid w:val="75DB064E"/>
    <w:rsid w:val="77EA3987"/>
    <w:rsid w:val="7CF559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4AD71427-7FD9-4D90-95DB-9A1CEE924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qFormat="1"/>
    <w:lsdException w:name="footer" w:semiHidden="1" w:unhideWhenUsed="1"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0" w:unhideWhenUsed="1"/>
    <w:lsdException w:name="page number"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semiHidden="1" w:unhideWhenUsed="1" w:qFormat="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locked="1"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locked="1" w:semiHidden="1" w:unhideWhenUsed="1"/>
    <w:lsdException w:name="Plain Text" w:semiHidden="1" w:uiPriority="0" w:unhideWhenUsed="1" w:qFormat="1"/>
    <w:lsdException w:name="E-mail Signature" w:locked="1" w:semiHidden="1" w:unhideWhenUsed="1"/>
    <w:lsdException w:name="HTML Top of Form" w:semiHidden="1" w:unhideWhenUsed="1"/>
    <w:lsdException w:name="HTML Bottom of Form" w:semiHidden="1"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0"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1">
    <w:name w:val="heading 1"/>
    <w:basedOn w:val="Normal"/>
    <w:next w:val="Normal"/>
    <w:link w:val="Heading1Char1"/>
    <w:qFormat/>
    <w:pPr>
      <w:keepNext/>
      <w:outlineLvl w:val="0"/>
    </w:pPr>
    <w:rPr>
      <w:szCs w:val="20"/>
    </w:rPr>
  </w:style>
  <w:style w:type="paragraph" w:styleId="Heading2">
    <w:name w:val="heading 2"/>
    <w:basedOn w:val="Normal"/>
    <w:next w:val="Normal"/>
    <w:link w:val="Heading2Char1"/>
    <w:qFormat/>
    <w:pPr>
      <w:keepNext/>
      <w:jc w:val="both"/>
      <w:outlineLvl w:val="1"/>
    </w:pPr>
    <w:rPr>
      <w:szCs w:val="20"/>
    </w:rPr>
  </w:style>
  <w:style w:type="paragraph" w:styleId="Heading3">
    <w:name w:val="heading 3"/>
    <w:basedOn w:val="Normal"/>
    <w:next w:val="Normal"/>
    <w:link w:val="Heading3Char"/>
    <w:qFormat/>
    <w:pPr>
      <w:keepNext/>
      <w:autoSpaceDE w:val="0"/>
      <w:autoSpaceDN w:val="0"/>
      <w:jc w:val="center"/>
      <w:outlineLvl w:val="2"/>
    </w:pPr>
    <w:rPr>
      <w:b/>
      <w:sz w:val="24"/>
      <w:szCs w:val="20"/>
    </w:rPr>
  </w:style>
  <w:style w:type="paragraph" w:styleId="Heading4">
    <w:name w:val="heading 4"/>
    <w:basedOn w:val="Normal"/>
    <w:next w:val="Normal"/>
    <w:link w:val="Heading4Char"/>
    <w:qFormat/>
    <w:pPr>
      <w:keepNext/>
      <w:jc w:val="center"/>
      <w:outlineLvl w:val="3"/>
    </w:pPr>
    <w:rPr>
      <w:b/>
      <w:szCs w:val="20"/>
    </w:rPr>
  </w:style>
  <w:style w:type="paragraph" w:styleId="Heading5">
    <w:name w:val="heading 5"/>
    <w:basedOn w:val="Normal"/>
    <w:next w:val="Normal"/>
    <w:link w:val="Heading5Char"/>
    <w:qFormat/>
    <w:pPr>
      <w:keepNext/>
      <w:spacing w:before="80" w:after="80" w:line="360" w:lineRule="exact"/>
      <w:ind w:firstLine="720"/>
      <w:jc w:val="both"/>
      <w:outlineLvl w:val="4"/>
    </w:pPr>
    <w:rPr>
      <w:b/>
      <w:szCs w:val="20"/>
    </w:rPr>
  </w:style>
  <w:style w:type="paragraph" w:styleId="Heading6">
    <w:name w:val="heading 6"/>
    <w:basedOn w:val="Normal"/>
    <w:next w:val="Normal"/>
    <w:link w:val="Heading6Char"/>
    <w:qFormat/>
    <w:pPr>
      <w:keepNext/>
      <w:ind w:left="360"/>
      <w:jc w:val="center"/>
      <w:outlineLvl w:val="5"/>
    </w:pPr>
    <w:rPr>
      <w:b/>
      <w:szCs w:val="20"/>
    </w:rPr>
  </w:style>
  <w:style w:type="paragraph" w:styleId="Heading7">
    <w:name w:val="heading 7"/>
    <w:basedOn w:val="Normal"/>
    <w:next w:val="Normal"/>
    <w:link w:val="Heading7Char"/>
    <w:qFormat/>
    <w:pPr>
      <w:spacing w:before="240" w:after="60"/>
      <w:outlineLvl w:val="6"/>
    </w:pPr>
    <w:rPr>
      <w:sz w:val="24"/>
      <w:szCs w:val="20"/>
    </w:rPr>
  </w:style>
  <w:style w:type="paragraph" w:styleId="Heading8">
    <w:name w:val="heading 8"/>
    <w:basedOn w:val="Normal"/>
    <w:next w:val="Normal"/>
    <w:link w:val="Heading8Char"/>
    <w:qFormat/>
    <w:pPr>
      <w:spacing w:before="240" w:after="60"/>
      <w:outlineLvl w:val="7"/>
    </w:pPr>
    <w:rPr>
      <w:i/>
      <w:sz w:val="24"/>
      <w:szCs w:val="20"/>
    </w:rPr>
  </w:style>
  <w:style w:type="paragraph" w:styleId="Heading9">
    <w:name w:val="heading 9"/>
    <w:basedOn w:val="Normal"/>
    <w:next w:val="Normal"/>
    <w:link w:val="Heading9Char"/>
    <w:qFormat/>
    <w:pPr>
      <w:spacing w:before="240" w:after="60" w:line="360" w:lineRule="auto"/>
      <w:outlineLvl w:val="8"/>
    </w:pPr>
    <w:rPr>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sz w:val="16"/>
      <w:szCs w:val="20"/>
    </w:rPr>
  </w:style>
  <w:style w:type="paragraph" w:styleId="BodyText">
    <w:name w:val="Body Text"/>
    <w:basedOn w:val="Normal"/>
    <w:link w:val="BodyTextChar"/>
    <w:qFormat/>
    <w:pPr>
      <w:jc w:val="both"/>
    </w:pPr>
    <w:rPr>
      <w:szCs w:val="20"/>
    </w:rPr>
  </w:style>
  <w:style w:type="paragraph" w:styleId="BodyText2">
    <w:name w:val="Body Text 2"/>
    <w:basedOn w:val="Normal"/>
    <w:link w:val="BodyText2Char"/>
    <w:qFormat/>
    <w:pPr>
      <w:widowControl w:val="0"/>
      <w:spacing w:before="80"/>
      <w:jc w:val="both"/>
    </w:pPr>
    <w:rPr>
      <w:sz w:val="24"/>
      <w:szCs w:val="20"/>
    </w:rPr>
  </w:style>
  <w:style w:type="paragraph" w:styleId="BodyText3">
    <w:name w:val="Body Text 3"/>
    <w:basedOn w:val="Normal"/>
    <w:link w:val="BodyText3Char"/>
    <w:qFormat/>
    <w:pPr>
      <w:spacing w:after="120"/>
    </w:pPr>
    <w:rPr>
      <w:sz w:val="16"/>
      <w:szCs w:val="20"/>
    </w:rPr>
  </w:style>
  <w:style w:type="paragraph" w:styleId="BodyTextIndent">
    <w:name w:val="Body Text Indent"/>
    <w:basedOn w:val="Normal"/>
    <w:link w:val="BodyTextIndentChar"/>
    <w:qFormat/>
    <w:pPr>
      <w:spacing w:before="120" w:after="120" w:line="300" w:lineRule="exact"/>
      <w:ind w:firstLine="720"/>
      <w:jc w:val="both"/>
    </w:pPr>
    <w:rPr>
      <w:sz w:val="26"/>
      <w:szCs w:val="20"/>
    </w:rPr>
  </w:style>
  <w:style w:type="paragraph" w:styleId="BodyTextIndent2">
    <w:name w:val="Body Text Indent 2"/>
    <w:basedOn w:val="Normal"/>
    <w:link w:val="BodyTextIndent2Char"/>
    <w:qFormat/>
    <w:pPr>
      <w:ind w:left="360"/>
      <w:jc w:val="center"/>
    </w:pPr>
    <w:rPr>
      <w:szCs w:val="20"/>
    </w:rPr>
  </w:style>
  <w:style w:type="paragraph" w:styleId="BodyTextIndent3">
    <w:name w:val="Body Text Indent 3"/>
    <w:basedOn w:val="Normal"/>
    <w:link w:val="BodyTextIndent3Char"/>
    <w:qFormat/>
    <w:pPr>
      <w:autoSpaceDE w:val="0"/>
      <w:autoSpaceDN w:val="0"/>
      <w:spacing w:line="360" w:lineRule="auto"/>
      <w:ind w:firstLine="720"/>
      <w:jc w:val="both"/>
    </w:pPr>
    <w:rPr>
      <w:szCs w:val="20"/>
    </w:rPr>
  </w:style>
  <w:style w:type="character" w:styleId="Emphasis">
    <w:name w:val="Emphasis"/>
    <w:qFormat/>
    <w:rPr>
      <w:rFonts w:cs="Times New Roman"/>
      <w:i/>
    </w:rPr>
  </w:style>
  <w:style w:type="character" w:styleId="FollowedHyperlink">
    <w:name w:val="FollowedHyperlink"/>
    <w:uiPriority w:val="99"/>
    <w:rPr>
      <w:rFonts w:cs="Times New Roman"/>
      <w:color w:val="800080"/>
      <w:u w:val="single"/>
    </w:rPr>
  </w:style>
  <w:style w:type="paragraph" w:styleId="Footer">
    <w:name w:val="footer"/>
    <w:basedOn w:val="Normal"/>
    <w:link w:val="FooterChar1"/>
    <w:uiPriority w:val="99"/>
    <w:qFormat/>
    <w:pPr>
      <w:tabs>
        <w:tab w:val="center" w:pos="4320"/>
        <w:tab w:val="right" w:pos="8640"/>
      </w:tabs>
    </w:pPr>
    <w:rPr>
      <w:szCs w:val="20"/>
    </w:rPr>
  </w:style>
  <w:style w:type="paragraph" w:styleId="Header">
    <w:name w:val="header"/>
    <w:basedOn w:val="Normal"/>
    <w:link w:val="HeaderChar"/>
    <w:uiPriority w:val="99"/>
    <w:qFormat/>
    <w:pPr>
      <w:tabs>
        <w:tab w:val="center" w:pos="4320"/>
        <w:tab w:val="right" w:pos="8640"/>
      </w:tabs>
    </w:pPr>
    <w:rPr>
      <w:szCs w:val="20"/>
    </w:rPr>
  </w:style>
  <w:style w:type="character" w:styleId="Hyperlink">
    <w:name w:val="Hyperlink"/>
    <w:qFormat/>
    <w:rPr>
      <w:rFonts w:cs="Times New Roman"/>
      <w:color w:val="0000FF"/>
      <w:u w:val="single"/>
    </w:rPr>
  </w:style>
  <w:style w:type="character" w:styleId="LineNumber">
    <w:name w:val="line number"/>
    <w:locked/>
  </w:style>
  <w:style w:type="paragraph" w:styleId="ListBullet">
    <w:name w:val="List Bullet"/>
    <w:basedOn w:val="Normal"/>
    <w:uiPriority w:val="99"/>
    <w:qFormat/>
    <w:pPr>
      <w:autoSpaceDE w:val="0"/>
      <w:autoSpaceDN w:val="0"/>
      <w:jc w:val="both"/>
    </w:pPr>
    <w:rPr>
      <w:sz w:val="24"/>
      <w:szCs w:val="24"/>
      <w:lang w:val="fr-FR"/>
    </w:rPr>
  </w:style>
  <w:style w:type="paragraph" w:styleId="NormalWeb">
    <w:name w:val="Normal (Web)"/>
    <w:basedOn w:val="Normal"/>
    <w:link w:val="NormalWebChar1"/>
    <w:uiPriority w:val="99"/>
    <w:qFormat/>
    <w:pPr>
      <w:spacing w:before="100" w:beforeAutospacing="1" w:after="100" w:afterAutospacing="1"/>
    </w:pPr>
    <w:rPr>
      <w:sz w:val="24"/>
      <w:szCs w:val="20"/>
    </w:rPr>
  </w:style>
  <w:style w:type="character" w:styleId="PageNumber">
    <w:name w:val="page number"/>
    <w:uiPriority w:val="99"/>
    <w:qFormat/>
    <w:rPr>
      <w:rFonts w:cs="Times New Roman"/>
    </w:rPr>
  </w:style>
  <w:style w:type="paragraph" w:styleId="PlainText">
    <w:name w:val="Plain Text"/>
    <w:basedOn w:val="Normal"/>
    <w:link w:val="PlainTextChar"/>
    <w:qFormat/>
    <w:rPr>
      <w:sz w:val="20"/>
      <w:szCs w:val="20"/>
    </w:rPr>
  </w:style>
  <w:style w:type="character" w:styleId="Strong">
    <w:name w:val="Strong"/>
    <w:qFormat/>
    <w:rPr>
      <w:b/>
      <w:bCs/>
    </w:rPr>
  </w:style>
  <w:style w:type="paragraph" w:styleId="Subtitle">
    <w:name w:val="Subtitle"/>
    <w:basedOn w:val="Normal"/>
    <w:link w:val="SubtitleChar1"/>
    <w:qFormat/>
    <w:pPr>
      <w:autoSpaceDE w:val="0"/>
      <w:autoSpaceDN w:val="0"/>
      <w:spacing w:before="120" w:after="120" w:line="400" w:lineRule="exact"/>
      <w:jc w:val="center"/>
    </w:pPr>
    <w:rPr>
      <w:b/>
      <w:sz w:val="32"/>
      <w:szCs w:val="20"/>
      <w:lang w:val="en-GB"/>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spacing w:line="360" w:lineRule="auto"/>
      <w:jc w:val="center"/>
    </w:pPr>
    <w:rPr>
      <w:b/>
      <w:szCs w:val="20"/>
    </w:rPr>
  </w:style>
  <w:style w:type="character" w:customStyle="1" w:styleId="Heading1Char">
    <w:name w:val="Heading 1 Char"/>
    <w:qFormat/>
    <w:locked/>
    <w:rPr>
      <w:rFonts w:ascii="Times New Roman" w:hAnsi="Times New Roman" w:cs="Times New Roman"/>
      <w:b/>
      <w:kern w:val="32"/>
      <w:sz w:val="32"/>
    </w:rPr>
  </w:style>
  <w:style w:type="character" w:customStyle="1" w:styleId="Heading2Char">
    <w:name w:val="Heading 2 Char"/>
    <w:qFormat/>
    <w:locked/>
    <w:rPr>
      <w:rFonts w:ascii="Times New Roman" w:hAnsi="Times New Roman" w:cs="Times New Roman"/>
      <w:sz w:val="24"/>
      <w:lang w:val="en-US" w:eastAsia="en-US"/>
    </w:rPr>
  </w:style>
  <w:style w:type="character" w:customStyle="1" w:styleId="Heading3Char">
    <w:name w:val="Heading 3 Char"/>
    <w:link w:val="Heading3"/>
    <w:qFormat/>
    <w:locked/>
    <w:rPr>
      <w:rFonts w:cs="Times New Roman"/>
      <w:b/>
      <w:sz w:val="24"/>
      <w:lang w:val="en-US" w:eastAsia="en-US"/>
    </w:rPr>
  </w:style>
  <w:style w:type="character" w:customStyle="1" w:styleId="Heading4Char">
    <w:name w:val="Heading 4 Char"/>
    <w:link w:val="Heading4"/>
    <w:qFormat/>
    <w:locked/>
    <w:rPr>
      <w:rFonts w:cs="Times New Roman"/>
      <w:b/>
      <w:sz w:val="28"/>
      <w:lang w:val="en-US" w:eastAsia="en-US"/>
    </w:rPr>
  </w:style>
  <w:style w:type="character" w:customStyle="1" w:styleId="Heading5Char">
    <w:name w:val="Heading 5 Char"/>
    <w:link w:val="Heading5"/>
    <w:qFormat/>
    <w:locked/>
    <w:rPr>
      <w:rFonts w:cs="Times New Roman"/>
      <w:b/>
      <w:sz w:val="28"/>
      <w:lang w:val="en-US" w:eastAsia="en-US"/>
    </w:rPr>
  </w:style>
  <w:style w:type="character" w:customStyle="1" w:styleId="Heading6Char">
    <w:name w:val="Heading 6 Char"/>
    <w:link w:val="Heading6"/>
    <w:qFormat/>
    <w:locked/>
    <w:rPr>
      <w:rFonts w:cs="Times New Roman"/>
      <w:b/>
      <w:sz w:val="28"/>
      <w:lang w:val="en-US" w:eastAsia="en-US"/>
    </w:rPr>
  </w:style>
  <w:style w:type="character" w:customStyle="1" w:styleId="Heading7Char">
    <w:name w:val="Heading 7 Char"/>
    <w:link w:val="Heading7"/>
    <w:qFormat/>
    <w:locked/>
    <w:rPr>
      <w:rFonts w:cs="Times New Roman"/>
      <w:sz w:val="24"/>
      <w:lang w:val="en-US" w:eastAsia="en-US"/>
    </w:rPr>
  </w:style>
  <w:style w:type="character" w:customStyle="1" w:styleId="Heading8Char">
    <w:name w:val="Heading 8 Char"/>
    <w:link w:val="Heading8"/>
    <w:qFormat/>
    <w:locked/>
    <w:rPr>
      <w:rFonts w:cs="Times New Roman"/>
      <w:i/>
      <w:sz w:val="24"/>
      <w:lang w:val="en-US" w:eastAsia="en-US"/>
    </w:rPr>
  </w:style>
  <w:style w:type="character" w:customStyle="1" w:styleId="Heading9Char">
    <w:name w:val="Heading 9 Char"/>
    <w:link w:val="Heading9"/>
    <w:qFormat/>
    <w:locked/>
    <w:rPr>
      <w:rFonts w:cs="Times New Roman"/>
      <w:sz w:val="22"/>
      <w:lang w:val="en-GB" w:eastAsia="en-US"/>
    </w:rPr>
  </w:style>
  <w:style w:type="character" w:customStyle="1" w:styleId="Heading1Char1">
    <w:name w:val="Heading 1 Char1"/>
    <w:link w:val="Heading1"/>
    <w:uiPriority w:val="99"/>
    <w:qFormat/>
    <w:locked/>
    <w:rPr>
      <w:sz w:val="28"/>
      <w:lang w:val="en-US" w:eastAsia="en-US"/>
    </w:rPr>
  </w:style>
  <w:style w:type="character" w:customStyle="1" w:styleId="Heading2Char1">
    <w:name w:val="Heading 2 Char1"/>
    <w:link w:val="Heading2"/>
    <w:uiPriority w:val="99"/>
    <w:qFormat/>
    <w:locked/>
    <w:rPr>
      <w:sz w:val="28"/>
      <w:lang w:val="en-US" w:eastAsia="en-US"/>
    </w:rPr>
  </w:style>
  <w:style w:type="paragraph" w:customStyle="1" w:styleId="Style">
    <w:name w:val="Style"/>
    <w:basedOn w:val="Normal"/>
    <w:uiPriority w:val="99"/>
    <w:qFormat/>
    <w:pPr>
      <w:pageBreakBefore/>
      <w:tabs>
        <w:tab w:val="left" w:pos="850"/>
        <w:tab w:val="left" w:pos="1191"/>
        <w:tab w:val="left" w:pos="1531"/>
      </w:tabs>
      <w:spacing w:line="360" w:lineRule="exact"/>
      <w:ind w:firstLine="720"/>
    </w:pPr>
    <w:rPr>
      <w:rFonts w:eastAsia="MS Mincho"/>
      <w:color w:val="FF00FF"/>
      <w:spacing w:val="-6"/>
      <w:lang w:val="de-DE" w:eastAsia="zh-CN"/>
    </w:rPr>
  </w:style>
  <w:style w:type="paragraph" w:customStyle="1" w:styleId="DefaultParagraphFontParaCharCharCharCharChar">
    <w:name w:val="Default Paragraph Font Para Char Char Char Char Char"/>
    <w:qFormat/>
    <w:pPr>
      <w:tabs>
        <w:tab w:val="left" w:pos="1152"/>
      </w:tabs>
      <w:spacing w:before="120" w:after="120" w:line="312" w:lineRule="auto"/>
    </w:pPr>
    <w:rPr>
      <w:rFonts w:ascii="Arial" w:hAnsi="Arial" w:cs="Arial"/>
      <w:sz w:val="26"/>
      <w:szCs w:val="26"/>
    </w:rPr>
  </w:style>
  <w:style w:type="character" w:customStyle="1" w:styleId="NormalWebChar1">
    <w:name w:val="Normal (Web) Char1"/>
    <w:link w:val="NormalWeb"/>
    <w:uiPriority w:val="99"/>
    <w:qFormat/>
    <w:locked/>
    <w:rPr>
      <w:sz w:val="24"/>
      <w:lang w:val="en-US" w:eastAsia="en-US"/>
    </w:rPr>
  </w:style>
  <w:style w:type="character" w:customStyle="1" w:styleId="A1">
    <w:name w:val="A1"/>
    <w:uiPriority w:val="99"/>
    <w:qFormat/>
    <w:rPr>
      <w:rFonts w:ascii="Times New Roman" w:hAnsi="Times New Roman"/>
      <w:b/>
      <w:color w:val="0000FF"/>
      <w:sz w:val="24"/>
    </w:rPr>
  </w:style>
  <w:style w:type="character" w:customStyle="1" w:styleId="BodyTextIndentChar">
    <w:name w:val="Body Text Indent Char"/>
    <w:link w:val="BodyTextIndent"/>
    <w:qFormat/>
    <w:locked/>
    <w:rPr>
      <w:rFonts w:cs="Times New Roman"/>
      <w:sz w:val="26"/>
      <w:lang w:val="en-US" w:eastAsia="en-US"/>
    </w:rPr>
  </w:style>
  <w:style w:type="character" w:customStyle="1" w:styleId="FooterChar">
    <w:name w:val="Footer Char"/>
    <w:uiPriority w:val="99"/>
    <w:qFormat/>
    <w:locked/>
    <w:rPr>
      <w:rFonts w:cs="Times New Roman"/>
      <w:sz w:val="28"/>
    </w:rPr>
  </w:style>
  <w:style w:type="character" w:customStyle="1" w:styleId="FooterChar1">
    <w:name w:val="Footer Char1"/>
    <w:link w:val="Footer"/>
    <w:uiPriority w:val="99"/>
    <w:qFormat/>
    <w:locked/>
    <w:rPr>
      <w:sz w:val="28"/>
      <w:lang w:val="en-US" w:eastAsia="en-US"/>
    </w:rPr>
  </w:style>
  <w:style w:type="character" w:customStyle="1" w:styleId="BodyText3Char">
    <w:name w:val="Body Text 3 Char"/>
    <w:link w:val="BodyText3"/>
    <w:qFormat/>
    <w:locked/>
    <w:rPr>
      <w:rFonts w:cs="Times New Roman"/>
      <w:sz w:val="16"/>
      <w:lang w:val="en-US" w:eastAsia="en-US"/>
    </w:rPr>
  </w:style>
  <w:style w:type="character" w:customStyle="1" w:styleId="HeaderChar">
    <w:name w:val="Header Char"/>
    <w:link w:val="Header"/>
    <w:uiPriority w:val="99"/>
    <w:qFormat/>
    <w:locked/>
    <w:rPr>
      <w:rFonts w:cs="Times New Roman"/>
      <w:sz w:val="28"/>
      <w:lang w:val="en-US" w:eastAsia="en-US"/>
    </w:rPr>
  </w:style>
  <w:style w:type="character" w:customStyle="1" w:styleId="BodyTextIndent2Char">
    <w:name w:val="Body Text Indent 2 Char"/>
    <w:link w:val="BodyTextIndent2"/>
    <w:qFormat/>
    <w:locked/>
    <w:rPr>
      <w:rFonts w:cs="Times New Roman"/>
      <w:sz w:val="28"/>
      <w:lang w:val="en-US" w:eastAsia="en-US"/>
    </w:rPr>
  </w:style>
  <w:style w:type="character" w:customStyle="1" w:styleId="BodyTextChar">
    <w:name w:val="Body Text Char"/>
    <w:link w:val="BodyText"/>
    <w:qFormat/>
    <w:locked/>
    <w:rPr>
      <w:rFonts w:cs="Times New Roman"/>
      <w:sz w:val="28"/>
      <w:lang w:val="en-US" w:eastAsia="en-US"/>
    </w:rPr>
  </w:style>
  <w:style w:type="paragraph" w:customStyle="1" w:styleId="Style3">
    <w:name w:val="Style3"/>
    <w:basedOn w:val="Normal"/>
    <w:uiPriority w:val="99"/>
    <w:qFormat/>
    <w:pPr>
      <w:spacing w:line="440" w:lineRule="exact"/>
      <w:jc w:val="both"/>
    </w:pPr>
    <w:rPr>
      <w:i/>
      <w:iCs/>
    </w:rPr>
  </w:style>
  <w:style w:type="character" w:customStyle="1" w:styleId="BodyText2Char">
    <w:name w:val="Body Text 2 Char"/>
    <w:link w:val="BodyText2"/>
    <w:qFormat/>
    <w:locked/>
    <w:rPr>
      <w:rFonts w:cs="Times New Roman"/>
      <w:sz w:val="24"/>
      <w:lang w:val="en-US" w:eastAsia="en-US"/>
    </w:rPr>
  </w:style>
  <w:style w:type="paragraph" w:customStyle="1" w:styleId="abc">
    <w:name w:val="abc"/>
    <w:basedOn w:val="Normal"/>
    <w:uiPriority w:val="99"/>
    <w:qFormat/>
    <w:pPr>
      <w:overflowPunct w:val="0"/>
      <w:autoSpaceDE w:val="0"/>
      <w:autoSpaceDN w:val="0"/>
      <w:adjustRightInd w:val="0"/>
    </w:pPr>
  </w:style>
  <w:style w:type="paragraph" w:customStyle="1" w:styleId="n-dieund">
    <w:name w:val="n-dieund"/>
    <w:basedOn w:val="Normal"/>
    <w:uiPriority w:val="99"/>
    <w:qFormat/>
    <w:pPr>
      <w:spacing w:after="120"/>
      <w:ind w:firstLine="709"/>
      <w:jc w:val="both"/>
    </w:pPr>
  </w:style>
  <w:style w:type="paragraph" w:customStyle="1" w:styleId="MD">
    <w:name w:val="_MD"/>
    <w:basedOn w:val="Normal"/>
    <w:link w:val="MDChar"/>
    <w:qFormat/>
    <w:pPr>
      <w:autoSpaceDE w:val="0"/>
      <w:autoSpaceDN w:val="0"/>
      <w:spacing w:line="360" w:lineRule="auto"/>
      <w:ind w:left="426" w:hanging="426"/>
      <w:jc w:val="both"/>
    </w:pPr>
    <w:rPr>
      <w:b/>
      <w:szCs w:val="20"/>
      <w:lang w:val="vi-VN"/>
    </w:rPr>
  </w:style>
  <w:style w:type="character" w:customStyle="1" w:styleId="MDChar">
    <w:name w:val="_MD Char"/>
    <w:link w:val="MD"/>
    <w:qFormat/>
    <w:locked/>
    <w:rPr>
      <w:b/>
      <w:sz w:val="28"/>
      <w:lang w:val="vi-VN" w:eastAsia="en-US"/>
    </w:rPr>
  </w:style>
  <w:style w:type="paragraph" w:customStyle="1" w:styleId="Normal14pt">
    <w:name w:val="Normal + 14 pt"/>
    <w:basedOn w:val="Normal"/>
    <w:uiPriority w:val="99"/>
    <w:qFormat/>
    <w:pPr>
      <w:spacing w:before="100" w:after="100"/>
    </w:pPr>
    <w:rPr>
      <w:lang w:val="en-GB" w:eastAsia="en-GB"/>
    </w:rPr>
  </w:style>
  <w:style w:type="character" w:customStyle="1" w:styleId="BodyTextIndent3Char">
    <w:name w:val="Body Text Indent 3 Char"/>
    <w:link w:val="BodyTextIndent3"/>
    <w:qFormat/>
    <w:locked/>
    <w:rPr>
      <w:rFonts w:cs="Times New Roman"/>
      <w:sz w:val="28"/>
      <w:lang w:val="en-US" w:eastAsia="en-US"/>
    </w:rPr>
  </w:style>
  <w:style w:type="paragraph" w:customStyle="1" w:styleId="StyleJustified">
    <w:name w:val="Style Justified"/>
    <w:basedOn w:val="Normal"/>
    <w:uiPriority w:val="99"/>
    <w:qFormat/>
    <w:pPr>
      <w:autoSpaceDE w:val="0"/>
      <w:autoSpaceDN w:val="0"/>
      <w:spacing w:line="360" w:lineRule="auto"/>
      <w:ind w:firstLine="720"/>
      <w:jc w:val="both"/>
    </w:pPr>
    <w:rPr>
      <w:lang w:val="vi-VN"/>
    </w:rPr>
  </w:style>
  <w:style w:type="paragraph" w:customStyle="1" w:styleId="StyleJustifiedLeft19cmLinespacingExactly15pt">
    <w:name w:val="Style Justified Left:  1.9 cm Line spacing:  Exactly 15 pt"/>
    <w:basedOn w:val="Normal"/>
    <w:uiPriority w:val="99"/>
    <w:qFormat/>
    <w:pPr>
      <w:spacing w:line="300" w:lineRule="exact"/>
      <w:ind w:left="1080"/>
      <w:jc w:val="both"/>
    </w:pPr>
    <w:rPr>
      <w:lang w:val="en-GB"/>
    </w:rPr>
  </w:style>
  <w:style w:type="paragraph" w:customStyle="1" w:styleId="StyleJustifiedLinespacingExactly15pt">
    <w:name w:val="Style Justified Line spacing:  Exactly 15 pt"/>
    <w:basedOn w:val="Normal"/>
    <w:uiPriority w:val="99"/>
    <w:qFormat/>
    <w:pPr>
      <w:spacing w:line="300" w:lineRule="exact"/>
      <w:jc w:val="both"/>
    </w:pPr>
    <w:rPr>
      <w:lang w:val="en-GB"/>
    </w:rPr>
  </w:style>
  <w:style w:type="paragraph" w:customStyle="1" w:styleId="StyleTimesNewRomanJustified">
    <w:name w:val="Style Times New Roman Justified"/>
    <w:basedOn w:val="Normal"/>
    <w:uiPriority w:val="99"/>
    <w:qFormat/>
    <w:pPr>
      <w:spacing w:line="360" w:lineRule="auto"/>
      <w:jc w:val="both"/>
    </w:pPr>
    <w:rPr>
      <w:lang w:val="en-GB"/>
    </w:rPr>
  </w:style>
  <w:style w:type="character" w:customStyle="1" w:styleId="TitleChar">
    <w:name w:val="Title Char"/>
    <w:qFormat/>
    <w:locked/>
    <w:rPr>
      <w:rFonts w:ascii="Times New Roman" w:hAnsi="Times New Roman" w:cs="Times New Roman"/>
      <w:b/>
      <w:kern w:val="28"/>
      <w:sz w:val="32"/>
    </w:rPr>
  </w:style>
  <w:style w:type="character" w:customStyle="1" w:styleId="TitleChar1">
    <w:name w:val="Title Char1"/>
    <w:link w:val="Title"/>
    <w:uiPriority w:val="99"/>
    <w:qFormat/>
    <w:locked/>
    <w:rPr>
      <w:b/>
      <w:sz w:val="28"/>
      <w:lang w:val="en-US" w:eastAsia="en-US"/>
    </w:rPr>
  </w:style>
  <w:style w:type="paragraph" w:customStyle="1" w:styleId="tenchuong">
    <w:name w:val="tenchuong"/>
    <w:basedOn w:val="Normal"/>
    <w:uiPriority w:val="99"/>
    <w:qFormat/>
    <w:pPr>
      <w:widowControl w:val="0"/>
      <w:spacing w:before="120" w:after="240"/>
      <w:jc w:val="center"/>
    </w:pPr>
    <w:rPr>
      <w:b/>
      <w:bCs/>
    </w:rPr>
  </w:style>
  <w:style w:type="paragraph" w:customStyle="1" w:styleId="mucI">
    <w:name w:val="mucI"/>
    <w:basedOn w:val="Normal"/>
    <w:qFormat/>
    <w:pPr>
      <w:widowControl w:val="0"/>
      <w:spacing w:before="360" w:after="120"/>
      <w:ind w:left="851" w:hanging="284"/>
      <w:jc w:val="both"/>
    </w:pPr>
    <w:rPr>
      <w:b/>
      <w:bCs/>
      <w:sz w:val="24"/>
      <w:szCs w:val="24"/>
    </w:rPr>
  </w:style>
  <w:style w:type="character" w:customStyle="1" w:styleId="SubtitleChar">
    <w:name w:val="Subtitle Char"/>
    <w:qFormat/>
    <w:locked/>
    <w:rPr>
      <w:rFonts w:ascii="Times New Roman" w:hAnsi="Times New Roman" w:cs="Times New Roman"/>
      <w:sz w:val="24"/>
    </w:rPr>
  </w:style>
  <w:style w:type="character" w:customStyle="1" w:styleId="SubtitleChar1">
    <w:name w:val="Subtitle Char1"/>
    <w:link w:val="Subtitle"/>
    <w:uiPriority w:val="99"/>
    <w:qFormat/>
    <w:locked/>
    <w:rPr>
      <w:b/>
      <w:sz w:val="32"/>
      <w:lang w:val="en-GB" w:eastAsia="en-US"/>
    </w:rPr>
  </w:style>
  <w:style w:type="paragraph" w:customStyle="1" w:styleId="mc">
    <w:name w:val="mc"/>
    <w:basedOn w:val="Normal"/>
    <w:uiPriority w:val="99"/>
    <w:qFormat/>
    <w:pPr>
      <w:autoSpaceDE w:val="0"/>
      <w:autoSpaceDN w:val="0"/>
      <w:spacing w:line="360" w:lineRule="auto"/>
      <w:ind w:left="1701" w:hanging="1275"/>
      <w:jc w:val="both"/>
    </w:pPr>
    <w:rPr>
      <w:i/>
      <w:iCs/>
      <w:lang w:val="vi-VN"/>
    </w:rPr>
  </w:style>
  <w:style w:type="character" w:customStyle="1" w:styleId="MDCharChar">
    <w:name w:val="_MD Char Char"/>
    <w:uiPriority w:val="99"/>
    <w:qFormat/>
    <w:rPr>
      <w:b/>
      <w:sz w:val="28"/>
      <w:lang w:val="vi-VN" w:eastAsia="en-US"/>
    </w:rPr>
  </w:style>
  <w:style w:type="paragraph" w:customStyle="1" w:styleId="StyleHeading4">
    <w:name w:val="Style Heading 4 +"/>
    <w:basedOn w:val="Heading4"/>
    <w:uiPriority w:val="99"/>
    <w:qFormat/>
    <w:pPr>
      <w:spacing w:before="120" w:after="120"/>
      <w:jc w:val="both"/>
    </w:pPr>
    <w:rPr>
      <w:b w:val="0"/>
      <w:i/>
      <w:iCs/>
      <w:sz w:val="24"/>
      <w:szCs w:val="24"/>
    </w:rPr>
  </w:style>
  <w:style w:type="paragraph" w:customStyle="1" w:styleId="StyleHeading3">
    <w:name w:val="Style Heading 3 +"/>
    <w:basedOn w:val="Heading3"/>
    <w:uiPriority w:val="99"/>
    <w:qFormat/>
    <w:pPr>
      <w:autoSpaceDE/>
      <w:autoSpaceDN/>
      <w:spacing w:before="120" w:after="120" w:line="320" w:lineRule="exact"/>
      <w:jc w:val="both"/>
    </w:pPr>
    <w:rPr>
      <w:b w:val="0"/>
    </w:rPr>
  </w:style>
  <w:style w:type="paragraph" w:customStyle="1" w:styleId="StyleHeading312ptNotBoldLinespacingsingle">
    <w:name w:val="Style Heading 3 + 12 pt Not Bold Line spacing:  single"/>
    <w:basedOn w:val="Heading3"/>
    <w:uiPriority w:val="99"/>
    <w:qFormat/>
    <w:pPr>
      <w:autoSpaceDE/>
      <w:autoSpaceDN/>
      <w:spacing w:before="120" w:after="120"/>
      <w:jc w:val="both"/>
    </w:pPr>
    <w:rPr>
      <w:b w:val="0"/>
    </w:rPr>
  </w:style>
  <w:style w:type="paragraph" w:customStyle="1" w:styleId="Style2">
    <w:name w:val="Style2"/>
    <w:basedOn w:val="Heading5"/>
    <w:uiPriority w:val="99"/>
    <w:qFormat/>
    <w:pPr>
      <w:keepNext w:val="0"/>
      <w:spacing w:before="120" w:after="120" w:line="240" w:lineRule="auto"/>
      <w:ind w:left="720" w:firstLine="0"/>
      <w:jc w:val="left"/>
    </w:pPr>
    <w:rPr>
      <w:b w:val="0"/>
      <w:i/>
      <w:iCs/>
      <w:sz w:val="26"/>
      <w:szCs w:val="26"/>
      <w:lang w:val="pt-BR"/>
    </w:rPr>
  </w:style>
  <w:style w:type="paragraph" w:customStyle="1" w:styleId="Style1">
    <w:name w:val="Style1"/>
    <w:basedOn w:val="Heading4"/>
    <w:uiPriority w:val="99"/>
    <w:qFormat/>
    <w:pPr>
      <w:spacing w:before="240" w:after="60"/>
      <w:jc w:val="left"/>
    </w:pPr>
    <w:rPr>
      <w:i/>
      <w:iCs/>
    </w:rPr>
  </w:style>
  <w:style w:type="paragraph" w:customStyle="1" w:styleId="Style4">
    <w:name w:val="Style4"/>
    <w:basedOn w:val="Normal"/>
    <w:next w:val="Heading4"/>
    <w:uiPriority w:val="99"/>
    <w:qFormat/>
    <w:rPr>
      <w:b/>
      <w:bCs/>
      <w:i/>
      <w:iCs/>
      <w:sz w:val="24"/>
      <w:szCs w:val="24"/>
    </w:rPr>
  </w:style>
  <w:style w:type="paragraph" w:customStyle="1" w:styleId="Style5">
    <w:name w:val="Style5"/>
    <w:basedOn w:val="Heading4"/>
    <w:uiPriority w:val="99"/>
    <w:qFormat/>
    <w:pPr>
      <w:spacing w:before="240" w:after="60"/>
      <w:jc w:val="left"/>
    </w:pPr>
    <w:rPr>
      <w:b w:val="0"/>
    </w:rPr>
  </w:style>
  <w:style w:type="paragraph" w:customStyle="1" w:styleId="BodyText21">
    <w:name w:val="Body Text 21"/>
    <w:basedOn w:val="Normal"/>
    <w:uiPriority w:val="99"/>
    <w:qFormat/>
    <w:pPr>
      <w:widowControl w:val="0"/>
      <w:jc w:val="both"/>
    </w:pPr>
  </w:style>
  <w:style w:type="character" w:customStyle="1" w:styleId="PlainTextChar">
    <w:name w:val="Plain Text Char"/>
    <w:link w:val="PlainText"/>
    <w:qFormat/>
    <w:locked/>
    <w:rPr>
      <w:rFonts w:cs="Times New Roman"/>
      <w:lang w:val="en-US" w:eastAsia="en-US"/>
    </w:rPr>
  </w:style>
  <w:style w:type="paragraph" w:customStyle="1" w:styleId="a">
    <w:name w:val="?.?.?"/>
    <w:basedOn w:val="Normal"/>
    <w:uiPriority w:val="99"/>
    <w:qFormat/>
    <w:pPr>
      <w:spacing w:before="120" w:line="440" w:lineRule="exact"/>
      <w:jc w:val="both"/>
    </w:pPr>
    <w:rPr>
      <w:b/>
      <w:bCs/>
    </w:rPr>
  </w:style>
  <w:style w:type="paragraph" w:customStyle="1" w:styleId="NormalBold">
    <w:name w:val="Normal +  Bold"/>
    <w:basedOn w:val="Normal"/>
    <w:uiPriority w:val="99"/>
    <w:qFormat/>
    <w:pPr>
      <w:tabs>
        <w:tab w:val="left" w:pos="927"/>
      </w:tabs>
      <w:ind w:left="927" w:hanging="360"/>
    </w:pPr>
    <w:rPr>
      <w:b/>
      <w:bCs/>
      <w:i/>
      <w:iCs/>
      <w:sz w:val="22"/>
      <w:szCs w:val="22"/>
    </w:rPr>
  </w:style>
  <w:style w:type="paragraph" w:customStyle="1" w:styleId="Char1">
    <w:name w:val="Char1"/>
    <w:basedOn w:val="Normal"/>
    <w:qFormat/>
    <w:pPr>
      <w:pageBreakBefore/>
      <w:tabs>
        <w:tab w:val="left" w:pos="850"/>
        <w:tab w:val="left" w:pos="1191"/>
        <w:tab w:val="left" w:pos="1531"/>
      </w:tabs>
      <w:spacing w:line="360" w:lineRule="exact"/>
      <w:ind w:firstLine="720"/>
    </w:pPr>
    <w:rPr>
      <w:color w:val="FF00FF"/>
      <w:spacing w:val="-6"/>
      <w:lang w:val="de-DE" w:eastAsia="zh-CN"/>
    </w:rPr>
  </w:style>
  <w:style w:type="paragraph" w:customStyle="1" w:styleId="Char2">
    <w:name w:val="Char2"/>
    <w:basedOn w:val="Normal"/>
    <w:uiPriority w:val="99"/>
    <w:qFormat/>
    <w:pPr>
      <w:pageBreakBefore/>
      <w:tabs>
        <w:tab w:val="left" w:pos="850"/>
        <w:tab w:val="left" w:pos="1191"/>
        <w:tab w:val="left" w:pos="1531"/>
      </w:tabs>
      <w:spacing w:line="360" w:lineRule="exact"/>
      <w:ind w:firstLine="720"/>
    </w:pPr>
    <w:rPr>
      <w:rFonts w:eastAsia="MS Mincho"/>
      <w:color w:val="FF00FF"/>
      <w:spacing w:val="-6"/>
      <w:lang w:val="de-DE" w:eastAsia="zh-CN"/>
    </w:rPr>
  </w:style>
  <w:style w:type="paragraph" w:customStyle="1" w:styleId="Char3">
    <w:name w:val="Char3"/>
    <w:basedOn w:val="Normal"/>
    <w:uiPriority w:val="99"/>
    <w:qFormat/>
    <w:pPr>
      <w:pageBreakBefore/>
      <w:tabs>
        <w:tab w:val="left" w:pos="850"/>
        <w:tab w:val="left" w:pos="1191"/>
        <w:tab w:val="left" w:pos="1531"/>
      </w:tabs>
      <w:spacing w:line="360" w:lineRule="exact"/>
      <w:ind w:firstLine="720"/>
    </w:pPr>
    <w:rPr>
      <w:rFonts w:eastAsia="MS Mincho"/>
      <w:color w:val="FF00FF"/>
      <w:spacing w:val="-6"/>
      <w:lang w:val="de-DE" w:eastAsia="zh-CN"/>
    </w:rPr>
  </w:style>
  <w:style w:type="paragraph" w:customStyle="1" w:styleId="CharCharChar">
    <w:name w:val="Char Char Char"/>
    <w:basedOn w:val="Normal"/>
    <w:uiPriority w:val="99"/>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4">
    <w:name w:val="Char4"/>
    <w:basedOn w:val="Normal"/>
    <w:uiPriority w:val="99"/>
    <w:qFormat/>
    <w:pPr>
      <w:pageBreakBefore/>
      <w:tabs>
        <w:tab w:val="left" w:pos="850"/>
        <w:tab w:val="left" w:pos="1191"/>
        <w:tab w:val="left" w:pos="1531"/>
      </w:tabs>
      <w:spacing w:line="360" w:lineRule="exact"/>
      <w:ind w:firstLine="720"/>
    </w:pPr>
    <w:rPr>
      <w:rFonts w:eastAsia="MS Mincho"/>
      <w:color w:val="FF00FF"/>
      <w:spacing w:val="-6"/>
      <w:lang w:val="de-DE" w:eastAsia="zh-CN"/>
    </w:rPr>
  </w:style>
  <w:style w:type="paragraph" w:customStyle="1" w:styleId="Char5">
    <w:name w:val="Char5"/>
    <w:basedOn w:val="Normal"/>
    <w:uiPriority w:val="99"/>
    <w:qFormat/>
    <w:pPr>
      <w:pageBreakBefore/>
      <w:tabs>
        <w:tab w:val="left" w:pos="850"/>
        <w:tab w:val="left" w:pos="1191"/>
        <w:tab w:val="left" w:pos="1531"/>
      </w:tabs>
      <w:spacing w:line="360" w:lineRule="exact"/>
      <w:ind w:firstLine="720"/>
    </w:pPr>
    <w:rPr>
      <w:rFonts w:eastAsia="MS Mincho"/>
      <w:color w:val="FF00FF"/>
      <w:spacing w:val="-6"/>
      <w:lang w:val="de-DE" w:eastAsia="zh-CN"/>
    </w:rPr>
  </w:style>
  <w:style w:type="paragraph" w:customStyle="1" w:styleId="Char">
    <w:name w:val="Char"/>
    <w:basedOn w:val="Normal"/>
    <w:qFormat/>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character" w:customStyle="1" w:styleId="BalloonTextChar">
    <w:name w:val="Balloon Text Char"/>
    <w:link w:val="BalloonText"/>
    <w:uiPriority w:val="99"/>
    <w:qFormat/>
    <w:locked/>
    <w:rPr>
      <w:rFonts w:ascii="Tahoma" w:hAnsi="Tahoma" w:cs="Times New Roman"/>
      <w:sz w:val="16"/>
      <w:lang w:val="en-US" w:eastAsia="en-US"/>
    </w:rPr>
  </w:style>
  <w:style w:type="paragraph" w:customStyle="1" w:styleId="CharCharCharChar">
    <w:name w:val="Char Char Char Char"/>
    <w:basedOn w:val="Normal"/>
    <w:uiPriority w:val="99"/>
    <w:qFormat/>
    <w:rPr>
      <w:rFonts w:ascii="Arial" w:hAnsi="Arial" w:cs="Arial"/>
      <w:sz w:val="22"/>
      <w:szCs w:val="22"/>
      <w:lang w:val="en-AU"/>
    </w:rPr>
  </w:style>
  <w:style w:type="paragraph" w:customStyle="1" w:styleId="CharCharCharChar1">
    <w:name w:val="Char Char Char Char1"/>
    <w:basedOn w:val="Normal"/>
    <w:uiPriority w:val="99"/>
    <w:qFormat/>
    <w:rPr>
      <w:rFonts w:ascii="Arial" w:hAnsi="Arial" w:cs="Arial"/>
      <w:sz w:val="22"/>
      <w:szCs w:val="22"/>
      <w:lang w:val="en-AU"/>
    </w:rPr>
  </w:style>
  <w:style w:type="paragraph" w:customStyle="1" w:styleId="anho">
    <w:name w:val="a nho"/>
    <w:basedOn w:val="Normal"/>
    <w:uiPriority w:val="99"/>
    <w:qFormat/>
    <w:pPr>
      <w:ind w:left="360" w:firstLine="567"/>
      <w:jc w:val="both"/>
    </w:pPr>
    <w:rPr>
      <w:rFonts w:ascii=".VnBook-Antiqua" w:hAnsi=".VnBook-Antiqua" w:cs=".VnBook-Antiqua"/>
      <w:b/>
      <w:bCs/>
    </w:rPr>
  </w:style>
  <w:style w:type="paragraph" w:customStyle="1" w:styleId="msonormalcxspmiddle">
    <w:name w:val="msonormalcxspmiddle"/>
    <w:basedOn w:val="Normal"/>
    <w:qFormat/>
    <w:pPr>
      <w:spacing w:before="100" w:beforeAutospacing="1" w:after="100" w:afterAutospacing="1"/>
    </w:pPr>
    <w:rPr>
      <w:rFonts w:ascii="Calibri" w:hAnsi="Calibri" w:cs="Calibri"/>
      <w:sz w:val="24"/>
      <w:szCs w:val="24"/>
    </w:rPr>
  </w:style>
  <w:style w:type="paragraph" w:customStyle="1" w:styleId="Char6">
    <w:name w:val="Char6"/>
    <w:basedOn w:val="Normal"/>
    <w:uiPriority w:val="99"/>
    <w:qFormat/>
    <w:pPr>
      <w:pageBreakBefore/>
      <w:tabs>
        <w:tab w:val="left" w:pos="850"/>
        <w:tab w:val="left" w:pos="1191"/>
        <w:tab w:val="left" w:pos="1531"/>
      </w:tabs>
      <w:spacing w:line="360" w:lineRule="exact"/>
      <w:ind w:firstLine="720"/>
    </w:pPr>
    <w:rPr>
      <w:rFonts w:eastAsia="MS Mincho"/>
      <w:color w:val="FF00FF"/>
      <w:spacing w:val="-6"/>
      <w:lang w:val="de-DE" w:eastAsia="zh-CN"/>
    </w:rPr>
  </w:style>
  <w:style w:type="character" w:customStyle="1" w:styleId="NormalWebChar">
    <w:name w:val="Normal (Web) Char"/>
    <w:uiPriority w:val="99"/>
    <w:qFormat/>
    <w:locked/>
    <w:rPr>
      <w:sz w:val="24"/>
      <w:lang w:val="en-US" w:eastAsia="en-US"/>
    </w:rPr>
  </w:style>
  <w:style w:type="character" w:customStyle="1" w:styleId="apple-converted-space">
    <w:name w:val="apple-converted-space"/>
    <w:qFormat/>
  </w:style>
  <w:style w:type="paragraph" w:styleId="ListParagraph">
    <w:name w:val="List Paragraph"/>
    <w:basedOn w:val="Normal"/>
    <w:uiPriority w:val="1"/>
    <w:qFormat/>
    <w:pPr>
      <w:ind w:left="720"/>
      <w:contextualSpacing/>
    </w:pPr>
  </w:style>
  <w:style w:type="paragraph" w:customStyle="1" w:styleId="CharCharChar1">
    <w:name w:val="Char Char Char1"/>
    <w:basedOn w:val="Normal"/>
    <w:uiPriority w:val="99"/>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next w:val="Heading1"/>
    <w:qFormat/>
    <w:pPr>
      <w:spacing w:before="120" w:line="360" w:lineRule="exact"/>
      <w:ind w:firstLine="567"/>
    </w:pPr>
    <w:rPr>
      <w:sz w:val="26"/>
      <w:szCs w:val="26"/>
    </w:rPr>
  </w:style>
  <w:style w:type="character" w:customStyle="1" w:styleId="SubtleEmphasis1">
    <w:name w:val="Subtle Emphasis1"/>
    <w:basedOn w:val="DefaultParagraphFont"/>
    <w:uiPriority w:val="19"/>
    <w:qFormat/>
    <w:rPr>
      <w:i/>
      <w:iCs/>
      <w:color w:val="7F7F7F" w:themeColor="text1" w:themeTint="80"/>
    </w:rPr>
  </w:style>
  <w:style w:type="paragraph" w:customStyle="1" w:styleId="Char7">
    <w:name w:val="Char7"/>
    <w:basedOn w:val="Normal"/>
    <w:qFormat/>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paragraph" w:customStyle="1" w:styleId="CharCharCharChar2">
    <w:name w:val="Char Char Char Char2"/>
    <w:basedOn w:val="Normal"/>
    <w:rPr>
      <w:rFonts w:ascii="Arial" w:hAnsi="Arial"/>
      <w:sz w:val="22"/>
      <w:szCs w:val="20"/>
      <w:lang w:val="en-AU"/>
    </w:rPr>
  </w:style>
  <w:style w:type="paragraph" w:customStyle="1" w:styleId="msonormalcxsplast">
    <w:name w:val="msonormalcxsplast"/>
    <w:basedOn w:val="Normal"/>
    <w:pPr>
      <w:spacing w:before="100" w:beforeAutospacing="1" w:after="100" w:afterAutospacing="1"/>
    </w:pPr>
    <w:rPr>
      <w:sz w:val="24"/>
      <w:szCs w:val="24"/>
    </w:rPr>
  </w:style>
  <w:style w:type="paragraph" w:customStyle="1" w:styleId="msonormalcxspmiddlecxspmiddle">
    <w:name w:val="msonormalcxspmiddlecxspmiddle"/>
    <w:basedOn w:val="Normal"/>
    <w:pPr>
      <w:spacing w:before="100" w:beforeAutospacing="1" w:after="100" w:afterAutospacing="1"/>
    </w:pPr>
    <w:rPr>
      <w:sz w:val="24"/>
      <w:szCs w:val="24"/>
    </w:rPr>
  </w:style>
  <w:style w:type="paragraph" w:customStyle="1" w:styleId="msonormalcxspmiddlecxsplast">
    <w:name w:val="msonormalcxspmiddlecxsplast"/>
    <w:basedOn w:val="Normal"/>
    <w:pPr>
      <w:spacing w:before="100" w:beforeAutospacing="1" w:after="100" w:afterAutospacing="1"/>
    </w:pPr>
    <w:rPr>
      <w:sz w:val="24"/>
      <w:szCs w:val="24"/>
    </w:rPr>
  </w:style>
  <w:style w:type="paragraph" w:customStyle="1" w:styleId="CharChar9CharChar">
    <w:name w:val="Char Char9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vn2">
    <w:name w:val="vn_2"/>
  </w:style>
  <w:style w:type="paragraph" w:customStyle="1" w:styleId="msonormalcxspmiddlecxspmiddlecxsplast">
    <w:name w:val="msonormalcxspmiddlecxspmiddlecxsplast"/>
    <w:basedOn w:val="Normal"/>
    <w:pPr>
      <w:spacing w:before="100" w:beforeAutospacing="1" w:after="100" w:afterAutospacing="1"/>
    </w:pPr>
    <w:rPr>
      <w:sz w:val="24"/>
      <w:szCs w:val="24"/>
    </w:rPr>
  </w:style>
  <w:style w:type="paragraph" w:customStyle="1" w:styleId="msonormalcxspmiddlecxspmiddlecxspmiddle">
    <w:name w:val="msonormalcxspmiddlecxspmiddlecxspmiddle"/>
    <w:basedOn w:val="Normal"/>
    <w:pPr>
      <w:spacing w:before="100" w:beforeAutospacing="1" w:after="100" w:afterAutospacing="1"/>
    </w:pPr>
    <w:rPr>
      <w:sz w:val="24"/>
      <w:szCs w:val="24"/>
    </w:rPr>
  </w:style>
  <w:style w:type="paragraph" w:customStyle="1" w:styleId="msonormalcxspmiddlecxspmiddlecxspmiddlecxspmiddle">
    <w:name w:val="msonormalcxspmiddlecxspmiddlecxspmiddlecxspmiddle"/>
    <w:basedOn w:val="Normal"/>
    <w:pPr>
      <w:spacing w:before="100" w:beforeAutospacing="1" w:after="100" w:afterAutospacing="1"/>
    </w:pPr>
    <w:rPr>
      <w:sz w:val="24"/>
      <w:szCs w:val="24"/>
    </w:rPr>
  </w:style>
  <w:style w:type="paragraph" w:customStyle="1" w:styleId="msonormalcxspmiddlecxspmiddlecxspmiddlecxsplast">
    <w:name w:val="msonormalcxspmiddlecxspmiddlecxspmiddlecxsplast"/>
    <w:basedOn w:val="Normal"/>
    <w:pPr>
      <w:spacing w:before="100" w:beforeAutospacing="1" w:after="100" w:afterAutospacing="1"/>
    </w:pPr>
    <w:rPr>
      <w:sz w:val="24"/>
      <w:szCs w:val="24"/>
    </w:rPr>
  </w:style>
  <w:style w:type="paragraph" w:customStyle="1" w:styleId="msonormalcxspmiddlecxspmiddlecxspmiddlecxspmiddlecxspmiddle">
    <w:name w:val="msonormalcxspmiddlecxspmiddlecxspmiddlecxspmiddlecxspmiddle"/>
    <w:basedOn w:val="Normal"/>
    <w:pPr>
      <w:spacing w:before="100" w:beforeAutospacing="1" w:after="100" w:afterAutospacing="1"/>
    </w:pPr>
    <w:rPr>
      <w:sz w:val="24"/>
      <w:szCs w:val="24"/>
    </w:rPr>
  </w:style>
  <w:style w:type="paragraph" w:customStyle="1" w:styleId="msonormalcxspmiddlecxspmiddlecxspmiddlecxsplastcxspmiddle">
    <w:name w:val="msonormalcxspmiddlecxspmiddlecxspmiddlecxsplastcxspmiddle"/>
    <w:basedOn w:val="Normal"/>
    <w:pPr>
      <w:spacing w:before="100" w:beforeAutospacing="1" w:after="100" w:afterAutospacing="1"/>
    </w:pPr>
    <w:rPr>
      <w:sz w:val="24"/>
      <w:szCs w:val="24"/>
    </w:rPr>
  </w:style>
  <w:style w:type="paragraph" w:customStyle="1" w:styleId="msonormalcxspmiddlecxspmiddlecxspmiddlecxsplastcxsplast">
    <w:name w:val="msonormalcxspmiddlecxspmiddlecxspmiddlecxsplastcxsplast"/>
    <w:basedOn w:val="Normal"/>
    <w:pPr>
      <w:spacing w:before="100" w:beforeAutospacing="1" w:after="100" w:afterAutospacing="1"/>
    </w:pPr>
    <w:rPr>
      <w:sz w:val="24"/>
      <w:szCs w:val="24"/>
    </w:rPr>
  </w:style>
  <w:style w:type="paragraph" w:customStyle="1" w:styleId="msonormalcxspmiddlecxspmiddlecxsplastcxspmiddle">
    <w:name w:val="msonormalcxspmiddlecxspmiddlecxsplastcxspmiddle"/>
    <w:basedOn w:val="Normal"/>
    <w:pPr>
      <w:spacing w:before="100" w:beforeAutospacing="1" w:after="100" w:afterAutospacing="1"/>
    </w:pPr>
    <w:rPr>
      <w:sz w:val="24"/>
      <w:szCs w:val="24"/>
    </w:rPr>
  </w:style>
  <w:style w:type="paragraph" w:customStyle="1" w:styleId="msonormalcxspmiddlecxspmiddlecxsplastcxsplast">
    <w:name w:val="msonormalcxspmiddlecxspmiddlecxsplastcxsplast"/>
    <w:basedOn w:val="Normal"/>
    <w:pPr>
      <w:spacing w:before="100" w:beforeAutospacing="1" w:after="100" w:afterAutospacing="1"/>
    </w:pPr>
    <w:rPr>
      <w:sz w:val="24"/>
      <w:szCs w:val="24"/>
    </w:rPr>
  </w:style>
  <w:style w:type="character" w:customStyle="1" w:styleId="Vnbnnidung">
    <w:name w:val="Văn bản nội dung_"/>
    <w:link w:val="Vnbnnidung0"/>
    <w:uiPriority w:val="99"/>
    <w:locked/>
    <w:rPr>
      <w:sz w:val="26"/>
      <w:szCs w:val="26"/>
    </w:rPr>
  </w:style>
  <w:style w:type="paragraph" w:customStyle="1" w:styleId="Vnbnnidung0">
    <w:name w:val="Văn bản nội dung"/>
    <w:basedOn w:val="Normal"/>
    <w:link w:val="Vnbnnidung"/>
    <w:uiPriority w:val="99"/>
    <w:pPr>
      <w:widowControl w:val="0"/>
      <w:spacing w:after="100" w:line="257" w:lineRule="auto"/>
      <w:ind w:firstLine="400"/>
    </w:pPr>
    <w:rPr>
      <w:sz w:val="26"/>
      <w:szCs w:val="26"/>
    </w:rPr>
  </w:style>
  <w:style w:type="paragraph" w:styleId="NoSpacing">
    <w:name w:val="No Spacing"/>
    <w:link w:val="NoSpacingChar"/>
    <w:uiPriority w:val="1"/>
    <w:qFormat/>
    <w:rPr>
      <w:rFonts w:ascii="Calibri" w:hAnsi="Calibri"/>
      <w:sz w:val="22"/>
      <w:szCs w:val="22"/>
    </w:rPr>
  </w:style>
  <w:style w:type="character" w:customStyle="1" w:styleId="NoSpacingChar">
    <w:name w:val="No Spacing Char"/>
    <w:link w:val="NoSpacing"/>
    <w:uiPriority w:val="1"/>
    <w:rPr>
      <w:rFonts w:ascii="Calibri" w:hAnsi="Calibri"/>
      <w:sz w:val="22"/>
      <w:szCs w:val="22"/>
    </w:rPr>
  </w:style>
  <w:style w:type="paragraph" w:customStyle="1" w:styleId="Char8">
    <w:name w:val="Char8"/>
    <w:basedOn w:val="Normal"/>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paragraph" w:customStyle="1" w:styleId="CharCharCharChar3">
    <w:name w:val="Char Char Char Char3"/>
    <w:basedOn w:val="Normal"/>
    <w:rPr>
      <w:rFonts w:ascii="Arial" w:hAnsi="Arial"/>
      <w:sz w:val="22"/>
      <w:szCs w:val="20"/>
      <w:lang w:val="en-AU"/>
    </w:rPr>
  </w:style>
  <w:style w:type="paragraph" w:customStyle="1" w:styleId="Char9">
    <w:name w:val="Char9"/>
    <w:basedOn w:val="Normal"/>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paragraph" w:customStyle="1" w:styleId="CharCharCharChar4">
    <w:name w:val="Char Char Char Char4"/>
    <w:basedOn w:val="Normal"/>
    <w:rPr>
      <w:rFonts w:ascii="Arial" w:hAnsi="Arial"/>
      <w:sz w:val="22"/>
      <w:szCs w:val="20"/>
      <w:lang w:val="en-AU"/>
    </w:rPr>
  </w:style>
  <w:style w:type="paragraph" w:customStyle="1" w:styleId="TableParagraph">
    <w:name w:val="Table Paragraph"/>
    <w:basedOn w:val="Normal"/>
    <w:uiPriority w:val="1"/>
    <w:qFormat/>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526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ilieuthamkhao.com/category/chat-luong"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tailieuthamkhao.com/category/chat-luo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ilieuthamkhao.com/category/chat-luon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tailieuthamkhao.com/category/chat-luon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mns&#432;lupgddienbiendong.edu.vn" TargetMode="External"/><Relationship Id="rId14" Type="http://schemas.openxmlformats.org/officeDocument/2006/relationships/hyperlink" Target="https://tailieuthamkhao.com/category/chat-lu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178D20-B5F0-4CF8-A388-011952CA4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26988</Words>
  <Characters>153833</Characters>
  <Application>Microsoft Office Word</Application>
  <DocSecurity>0</DocSecurity>
  <Lines>1281</Lines>
  <Paragraphs>360</Paragraphs>
  <ScaleCrop>false</ScaleCrop>
  <HeadingPairs>
    <vt:vector size="2" baseType="variant">
      <vt:variant>
        <vt:lpstr>Title</vt:lpstr>
      </vt:variant>
      <vt:variant>
        <vt:i4>1</vt:i4>
      </vt:variant>
    </vt:vector>
  </HeadingPairs>
  <TitlesOfParts>
    <vt:vector size="1" baseType="lpstr">
      <vt:lpstr>PHẦN II</vt:lpstr>
    </vt:vector>
  </TitlesOfParts>
  <Company>Microsoft</Company>
  <LinksUpToDate>false</LinksUpToDate>
  <CharactersWithSpaces>180461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PHẦN II</dc:title>
  <dc:creator>MR.MINH</dc:creator>
  <cp:lastModifiedBy>Admin</cp:lastModifiedBy>
  <cp:revision>78</cp:revision>
  <cp:lastPrinted>2023-12-01T02:54:00Z</cp:lastPrinted>
  <dcterms:created xsi:type="dcterms:W3CDTF">2023-11-19T07:15:00Z</dcterms:created>
  <dcterms:modified xsi:type="dcterms:W3CDTF">2023-12-20T02:23:00Z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A3F52AB731A147149B347993A5C74CFB_13</vt:lpwstr>
  </property>
</Properties>
</file>